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41" w:rsidRDefault="0018428F" w:rsidP="006C3396">
      <w:pPr>
        <w:spacing w:line="240" w:lineRule="auto"/>
        <w:jc w:val="center"/>
        <w:rPr>
          <w:rFonts w:ascii="Times New Roman" w:eastAsia="Times New Roman" w:hAnsi="Times New Roman"/>
          <w:kern w:val="0"/>
          <w:sz w:val="24"/>
          <w:szCs w:val="24"/>
          <w:lang w:val="en-GB" w:eastAsia="en-GB"/>
        </w:rPr>
      </w:pPr>
      <w:r w:rsidRPr="009944EB">
        <w:rPr>
          <w:rFonts w:ascii="Times New Roman" w:eastAsia="Times New Roman" w:hAnsi="Times New Roman"/>
          <w:kern w:val="0"/>
          <w:sz w:val="24"/>
          <w:szCs w:val="24"/>
          <w:lang w:val="en-US" w:eastAsia="en-GB"/>
        </w:rPr>
        <w:t>“</w:t>
      </w:r>
      <w:r w:rsidR="00974CB0" w:rsidRPr="00974CB0">
        <w:rPr>
          <w:rFonts w:ascii="Times New Roman" w:eastAsia="Times New Roman" w:hAnsi="Times New Roman"/>
          <w:kern w:val="0"/>
          <w:sz w:val="24"/>
          <w:szCs w:val="24"/>
          <w:lang w:val="en-GB" w:eastAsia="en-GB"/>
        </w:rPr>
        <w:t>I may be seized by curiosity</w:t>
      </w:r>
      <w:r w:rsidRPr="009944EB">
        <w:rPr>
          <w:rFonts w:ascii="Times New Roman" w:eastAsia="Times New Roman" w:hAnsi="Times New Roman"/>
          <w:kern w:val="0"/>
          <w:sz w:val="24"/>
          <w:szCs w:val="24"/>
          <w:lang w:val="en-US" w:eastAsia="en-GB"/>
        </w:rPr>
        <w:t>”</w:t>
      </w:r>
      <w:r w:rsidR="00974CB0" w:rsidRPr="00974CB0">
        <w:rPr>
          <w:rFonts w:ascii="Times New Roman" w:eastAsia="Times New Roman" w:hAnsi="Times New Roman"/>
          <w:kern w:val="0"/>
          <w:sz w:val="24"/>
          <w:szCs w:val="24"/>
          <w:lang w:val="en-GB" w:eastAsia="en-GB"/>
        </w:rPr>
        <w:t>: Echoes of Lesbian Desire</w:t>
      </w:r>
    </w:p>
    <w:p w:rsidR="00207EDA" w:rsidRDefault="00974CB0" w:rsidP="006C3396">
      <w:pPr>
        <w:spacing w:line="240" w:lineRule="auto"/>
        <w:jc w:val="center"/>
        <w:rPr>
          <w:rFonts w:ascii="Times New Roman" w:eastAsia="Times New Roman" w:hAnsi="Times New Roman"/>
          <w:kern w:val="0"/>
          <w:sz w:val="24"/>
          <w:szCs w:val="24"/>
          <w:lang w:val="en-GB" w:eastAsia="en-GB"/>
        </w:rPr>
      </w:pPr>
      <w:proofErr w:type="gramStart"/>
      <w:r w:rsidRPr="00974CB0">
        <w:rPr>
          <w:rFonts w:ascii="Times New Roman" w:eastAsia="Times New Roman" w:hAnsi="Times New Roman"/>
          <w:kern w:val="0"/>
          <w:sz w:val="24"/>
          <w:szCs w:val="24"/>
          <w:lang w:val="en-GB" w:eastAsia="en-GB"/>
        </w:rPr>
        <w:t>in</w:t>
      </w:r>
      <w:proofErr w:type="gramEnd"/>
      <w:r w:rsidRPr="00974CB0">
        <w:rPr>
          <w:rFonts w:ascii="Times New Roman" w:eastAsia="Times New Roman" w:hAnsi="Times New Roman"/>
          <w:kern w:val="0"/>
          <w:sz w:val="24"/>
          <w:szCs w:val="24"/>
          <w:lang w:val="en-GB" w:eastAsia="en-GB"/>
        </w:rPr>
        <w:t xml:space="preserve"> a Spanish Letter from Smith College in the 1920s</w:t>
      </w:r>
    </w:p>
    <w:p w:rsidR="006C3396" w:rsidRDefault="006C3396" w:rsidP="006C3396">
      <w:pPr>
        <w:spacing w:line="240" w:lineRule="auto"/>
        <w:jc w:val="center"/>
        <w:rPr>
          <w:rFonts w:ascii="Times New Roman" w:eastAsia="Times New Roman" w:hAnsi="Times New Roman"/>
          <w:kern w:val="0"/>
          <w:sz w:val="24"/>
          <w:szCs w:val="24"/>
          <w:lang w:val="en-GB" w:eastAsia="en-GB"/>
        </w:rPr>
      </w:pPr>
    </w:p>
    <w:p w:rsidR="006C3396" w:rsidRDefault="006C3396" w:rsidP="006C3396">
      <w:pPr>
        <w:spacing w:after="0" w:line="240" w:lineRule="auto"/>
        <w:jc w:val="center"/>
        <w:rPr>
          <w:rFonts w:ascii="Times New Roman" w:eastAsia="Times New Roman" w:hAnsi="Times New Roman"/>
          <w:kern w:val="0"/>
          <w:sz w:val="24"/>
          <w:szCs w:val="24"/>
          <w:lang w:val="en-GB" w:eastAsia="en-GB"/>
        </w:rPr>
      </w:pPr>
      <w:r>
        <w:rPr>
          <w:rFonts w:ascii="Times New Roman" w:eastAsia="Times New Roman" w:hAnsi="Times New Roman"/>
          <w:kern w:val="0"/>
          <w:sz w:val="24"/>
          <w:szCs w:val="24"/>
          <w:lang w:val="en-GB" w:eastAsia="en-GB"/>
        </w:rPr>
        <w:t>Santiago López-Ríos</w:t>
      </w:r>
    </w:p>
    <w:p w:rsidR="006C3396" w:rsidRPr="006C3396" w:rsidRDefault="006C3396" w:rsidP="006C3396">
      <w:pPr>
        <w:spacing w:after="0" w:line="240" w:lineRule="auto"/>
        <w:jc w:val="center"/>
        <w:rPr>
          <w:rFonts w:ascii="Times New Roman" w:eastAsia="Times New Roman" w:hAnsi="Times New Roman"/>
          <w:i/>
          <w:kern w:val="0"/>
          <w:sz w:val="24"/>
          <w:szCs w:val="24"/>
          <w:lang w:val="en-GB" w:eastAsia="en-GB"/>
        </w:rPr>
      </w:pPr>
      <w:r w:rsidRPr="006C3396">
        <w:rPr>
          <w:rFonts w:ascii="Times New Roman" w:eastAsia="Times New Roman" w:hAnsi="Times New Roman"/>
          <w:i/>
          <w:kern w:val="0"/>
          <w:sz w:val="24"/>
          <w:szCs w:val="24"/>
          <w:lang w:val="en-GB" w:eastAsia="en-GB"/>
        </w:rPr>
        <w:t>Universidad Complutense de Madrid</w:t>
      </w:r>
    </w:p>
    <w:p w:rsidR="00207EDA" w:rsidRDefault="00207EDA" w:rsidP="006C3396">
      <w:pPr>
        <w:spacing w:after="0" w:line="480" w:lineRule="auto"/>
        <w:rPr>
          <w:rFonts w:ascii="Times New Roman" w:eastAsia="Times New Roman" w:hAnsi="Times New Roman"/>
          <w:kern w:val="0"/>
          <w:sz w:val="24"/>
          <w:szCs w:val="24"/>
          <w:lang w:val="en-US" w:eastAsia="en-GB"/>
        </w:rPr>
      </w:pPr>
    </w:p>
    <w:p w:rsidR="00D3509C" w:rsidRDefault="00293F8B" w:rsidP="009944EB">
      <w:pPr>
        <w:spacing w:line="480" w:lineRule="auto"/>
        <w:rPr>
          <w:rFonts w:ascii="Times New Roman" w:eastAsia="Times New Roman" w:hAnsi="Times New Roman"/>
          <w:kern w:val="0"/>
          <w:sz w:val="24"/>
          <w:szCs w:val="24"/>
          <w:lang w:val="en-US" w:eastAsia="en-GB"/>
        </w:rPr>
      </w:pPr>
      <w:r w:rsidRPr="009944EB">
        <w:rPr>
          <w:rFonts w:ascii="Times New Roman" w:eastAsia="Times New Roman" w:hAnsi="Times New Roman"/>
          <w:kern w:val="0"/>
          <w:sz w:val="24"/>
          <w:szCs w:val="24"/>
          <w:lang w:val="en-US" w:eastAsia="en-GB"/>
        </w:rPr>
        <w:t xml:space="preserve">Lillian </w:t>
      </w:r>
      <w:proofErr w:type="spellStart"/>
      <w:r w:rsidRPr="009944EB">
        <w:rPr>
          <w:rFonts w:ascii="Times New Roman" w:eastAsia="Times New Roman" w:hAnsi="Times New Roman"/>
          <w:kern w:val="0"/>
          <w:sz w:val="24"/>
          <w:szCs w:val="24"/>
          <w:lang w:val="en-US" w:eastAsia="en-GB"/>
        </w:rPr>
        <w:t>Faderman’s</w:t>
      </w:r>
      <w:proofErr w:type="spellEnd"/>
      <w:r w:rsidR="00DB462A">
        <w:rPr>
          <w:rFonts w:ascii="Times New Roman" w:eastAsia="Times New Roman" w:hAnsi="Times New Roman"/>
          <w:kern w:val="0"/>
          <w:sz w:val="24"/>
          <w:szCs w:val="24"/>
          <w:lang w:val="en-US" w:eastAsia="en-GB"/>
        </w:rPr>
        <w:t xml:space="preserve"> </w:t>
      </w:r>
      <w:r w:rsidR="00D50ED7" w:rsidRPr="005420D1">
        <w:rPr>
          <w:rFonts w:ascii="Times New Roman" w:eastAsia="Times New Roman" w:hAnsi="Times New Roman"/>
          <w:kern w:val="0"/>
          <w:sz w:val="24"/>
          <w:szCs w:val="24"/>
          <w:lang w:val="en-US" w:eastAsia="en-GB"/>
        </w:rPr>
        <w:t>classic</w:t>
      </w:r>
      <w:r w:rsidR="00A9599B">
        <w:rPr>
          <w:rFonts w:ascii="Times New Roman" w:eastAsia="Times New Roman" w:hAnsi="Times New Roman"/>
          <w:kern w:val="0"/>
          <w:sz w:val="24"/>
          <w:szCs w:val="24"/>
          <w:lang w:val="en-US" w:eastAsia="en-GB"/>
        </w:rPr>
        <w:t xml:space="preserve"> </w:t>
      </w:r>
      <w:r w:rsidRPr="009944EB">
        <w:rPr>
          <w:rFonts w:ascii="Times New Roman" w:eastAsia="Times New Roman" w:hAnsi="Times New Roman"/>
          <w:kern w:val="0"/>
          <w:sz w:val="24"/>
          <w:szCs w:val="24"/>
          <w:lang w:val="en-US" w:eastAsia="en-GB"/>
        </w:rPr>
        <w:t xml:space="preserve">question “Who Hid Lesbian History?” may </w:t>
      </w:r>
      <w:r w:rsidR="00A9599B">
        <w:rPr>
          <w:rFonts w:ascii="Times New Roman" w:eastAsia="Times New Roman" w:hAnsi="Times New Roman"/>
          <w:kern w:val="0"/>
          <w:sz w:val="24"/>
          <w:szCs w:val="24"/>
          <w:lang w:val="en-US" w:eastAsia="en-GB"/>
        </w:rPr>
        <w:t>receive</w:t>
      </w:r>
      <w:r w:rsidR="00A9599B" w:rsidRPr="009944EB">
        <w:rPr>
          <w:rFonts w:ascii="Times New Roman" w:eastAsia="Times New Roman" w:hAnsi="Times New Roman"/>
          <w:kern w:val="0"/>
          <w:sz w:val="24"/>
          <w:szCs w:val="24"/>
          <w:lang w:val="en-US" w:eastAsia="en-GB"/>
        </w:rPr>
        <w:t xml:space="preserve"> </w:t>
      </w:r>
      <w:r w:rsidRPr="009944EB">
        <w:rPr>
          <w:rFonts w:ascii="Times New Roman" w:eastAsia="Times New Roman" w:hAnsi="Times New Roman"/>
          <w:kern w:val="0"/>
          <w:sz w:val="24"/>
          <w:szCs w:val="24"/>
          <w:lang w:val="en-US" w:eastAsia="en-GB"/>
        </w:rPr>
        <w:t xml:space="preserve">many </w:t>
      </w:r>
      <w:r w:rsidR="00A9599B">
        <w:rPr>
          <w:rFonts w:ascii="Times New Roman" w:eastAsia="Times New Roman" w:hAnsi="Times New Roman"/>
          <w:kern w:val="0"/>
          <w:sz w:val="24"/>
          <w:szCs w:val="24"/>
          <w:lang w:val="en-US" w:eastAsia="en-GB"/>
        </w:rPr>
        <w:t>responses</w:t>
      </w:r>
      <w:r w:rsidR="00A9599B" w:rsidRPr="009944EB">
        <w:rPr>
          <w:rFonts w:ascii="Times New Roman" w:eastAsia="Times New Roman" w:hAnsi="Times New Roman"/>
          <w:kern w:val="0"/>
          <w:sz w:val="24"/>
          <w:szCs w:val="24"/>
          <w:lang w:val="en-US" w:eastAsia="en-GB"/>
        </w:rPr>
        <w:t xml:space="preserve"> </w:t>
      </w:r>
      <w:r w:rsidRPr="009944EB">
        <w:rPr>
          <w:rFonts w:ascii="Times New Roman" w:eastAsia="Times New Roman" w:hAnsi="Times New Roman"/>
          <w:kern w:val="0"/>
          <w:sz w:val="24"/>
          <w:szCs w:val="24"/>
          <w:lang w:val="en-US" w:eastAsia="en-GB"/>
        </w:rPr>
        <w:t xml:space="preserve">if applied </w:t>
      </w:r>
      <w:r>
        <w:rPr>
          <w:rFonts w:ascii="Times New Roman" w:eastAsia="Times New Roman" w:hAnsi="Times New Roman"/>
          <w:kern w:val="0"/>
          <w:sz w:val="24"/>
          <w:szCs w:val="24"/>
          <w:lang w:val="en-US" w:eastAsia="en-GB"/>
        </w:rPr>
        <w:t>to conservative early twentieth-century Spain</w:t>
      </w:r>
      <w:r w:rsidRPr="009944EB">
        <w:rPr>
          <w:rFonts w:ascii="Times New Roman" w:eastAsia="Times New Roman" w:hAnsi="Times New Roman"/>
          <w:kern w:val="0"/>
          <w:sz w:val="24"/>
          <w:szCs w:val="24"/>
          <w:lang w:val="en-US" w:eastAsia="en-GB"/>
        </w:rPr>
        <w:t>.</w:t>
      </w:r>
      <w:r w:rsidR="003A6D5D">
        <w:rPr>
          <w:rStyle w:val="Refdenotaalpie"/>
          <w:rFonts w:ascii="Times New Roman" w:eastAsia="Times New Roman" w:hAnsi="Times New Roman"/>
          <w:kern w:val="0"/>
          <w:sz w:val="24"/>
          <w:szCs w:val="24"/>
          <w:lang w:val="en-US" w:eastAsia="en-GB"/>
        </w:rPr>
        <w:footnoteReference w:id="1"/>
      </w:r>
      <w:r w:rsidRPr="009944EB">
        <w:rPr>
          <w:rFonts w:ascii="Times New Roman" w:eastAsia="Times New Roman" w:hAnsi="Times New Roman"/>
          <w:kern w:val="0"/>
          <w:sz w:val="24"/>
          <w:szCs w:val="24"/>
          <w:lang w:val="en-US" w:eastAsia="en-GB"/>
        </w:rPr>
        <w:t xml:space="preserve"> </w:t>
      </w:r>
      <w:r w:rsidR="007318B2">
        <w:rPr>
          <w:rFonts w:ascii="Times New Roman" w:eastAsia="Times New Roman" w:hAnsi="Times New Roman"/>
          <w:kern w:val="0"/>
          <w:sz w:val="24"/>
          <w:szCs w:val="24"/>
          <w:lang w:val="en-US" w:eastAsia="en-GB"/>
        </w:rPr>
        <w:t>Considerable</w:t>
      </w:r>
      <w:r w:rsidR="00596438" w:rsidRPr="009944EB">
        <w:rPr>
          <w:rFonts w:ascii="Times New Roman" w:eastAsia="Times New Roman" w:hAnsi="Times New Roman"/>
          <w:kern w:val="0"/>
          <w:sz w:val="24"/>
          <w:szCs w:val="24"/>
          <w:lang w:val="en-US" w:eastAsia="en-GB"/>
        </w:rPr>
        <w:t xml:space="preserve"> research has been undertaken in English </w:t>
      </w:r>
      <w:r w:rsidR="00140550">
        <w:rPr>
          <w:rFonts w:ascii="Times New Roman" w:eastAsia="Times New Roman" w:hAnsi="Times New Roman"/>
          <w:kern w:val="0"/>
          <w:sz w:val="24"/>
          <w:szCs w:val="24"/>
          <w:lang w:val="en-US" w:eastAsia="en-GB"/>
        </w:rPr>
        <w:t xml:space="preserve">and American </w:t>
      </w:r>
      <w:r w:rsidR="00596438" w:rsidRPr="009944EB">
        <w:rPr>
          <w:rFonts w:ascii="Times New Roman" w:eastAsia="Times New Roman" w:hAnsi="Times New Roman"/>
          <w:kern w:val="0"/>
          <w:sz w:val="24"/>
          <w:szCs w:val="24"/>
          <w:lang w:val="en-US" w:eastAsia="en-GB"/>
        </w:rPr>
        <w:t>studies around the question of passionate female friendship</w:t>
      </w:r>
      <w:r w:rsidR="008A4A01">
        <w:rPr>
          <w:rFonts w:ascii="Times New Roman" w:eastAsia="Times New Roman" w:hAnsi="Times New Roman"/>
          <w:kern w:val="0"/>
          <w:sz w:val="24"/>
          <w:szCs w:val="24"/>
          <w:lang w:val="en-US" w:eastAsia="en-GB"/>
        </w:rPr>
        <w:t xml:space="preserve"> </w:t>
      </w:r>
      <w:r w:rsidR="000923E0">
        <w:rPr>
          <w:rFonts w:ascii="Times New Roman" w:eastAsia="Times New Roman" w:hAnsi="Times New Roman"/>
          <w:kern w:val="0"/>
          <w:sz w:val="24"/>
          <w:szCs w:val="24"/>
          <w:lang w:val="en-US" w:eastAsia="en-GB"/>
        </w:rPr>
        <w:t xml:space="preserve">and same sex relationships </w:t>
      </w:r>
      <w:r w:rsidR="00767321">
        <w:rPr>
          <w:rFonts w:ascii="Times New Roman" w:eastAsia="Times New Roman" w:hAnsi="Times New Roman"/>
          <w:kern w:val="0"/>
          <w:sz w:val="24"/>
          <w:szCs w:val="24"/>
          <w:lang w:val="en-US" w:eastAsia="en-GB"/>
        </w:rPr>
        <w:t>at</w:t>
      </w:r>
      <w:r w:rsidR="003D12D5">
        <w:rPr>
          <w:rFonts w:ascii="Times New Roman" w:eastAsia="Times New Roman" w:hAnsi="Times New Roman"/>
          <w:kern w:val="0"/>
          <w:sz w:val="24"/>
          <w:szCs w:val="24"/>
          <w:lang w:val="en-US" w:eastAsia="en-GB"/>
        </w:rPr>
        <w:t xml:space="preserve"> the beginning of the last century</w:t>
      </w:r>
      <w:r w:rsidR="00A9599B">
        <w:rPr>
          <w:rFonts w:ascii="Times New Roman" w:eastAsia="Times New Roman" w:hAnsi="Times New Roman"/>
          <w:kern w:val="0"/>
          <w:sz w:val="24"/>
          <w:szCs w:val="24"/>
          <w:lang w:val="en-US" w:eastAsia="en-GB"/>
        </w:rPr>
        <w:t>. However</w:t>
      </w:r>
      <w:r w:rsidR="00596438" w:rsidRPr="009944EB">
        <w:rPr>
          <w:rFonts w:ascii="Times New Roman" w:eastAsia="Times New Roman" w:hAnsi="Times New Roman"/>
          <w:kern w:val="0"/>
          <w:sz w:val="24"/>
          <w:szCs w:val="24"/>
          <w:lang w:val="en-US" w:eastAsia="en-GB"/>
        </w:rPr>
        <w:t xml:space="preserve">, the field has rarely been </w:t>
      </w:r>
      <w:r w:rsidR="00A9599B">
        <w:rPr>
          <w:rFonts w:ascii="Times New Roman" w:eastAsia="Times New Roman" w:hAnsi="Times New Roman"/>
          <w:kern w:val="0"/>
          <w:sz w:val="24"/>
          <w:szCs w:val="24"/>
          <w:lang w:val="en-US" w:eastAsia="en-GB"/>
        </w:rPr>
        <w:t>examin</w:t>
      </w:r>
      <w:r w:rsidR="00A9599B" w:rsidRPr="009944EB">
        <w:rPr>
          <w:rFonts w:ascii="Times New Roman" w:eastAsia="Times New Roman" w:hAnsi="Times New Roman"/>
          <w:kern w:val="0"/>
          <w:sz w:val="24"/>
          <w:szCs w:val="24"/>
          <w:lang w:val="en-US" w:eastAsia="en-GB"/>
        </w:rPr>
        <w:t xml:space="preserve">ed </w:t>
      </w:r>
      <w:r w:rsidR="00596438" w:rsidRPr="009944EB">
        <w:rPr>
          <w:rFonts w:ascii="Times New Roman" w:eastAsia="Times New Roman" w:hAnsi="Times New Roman"/>
          <w:kern w:val="0"/>
          <w:sz w:val="24"/>
          <w:szCs w:val="24"/>
          <w:lang w:val="en-US" w:eastAsia="en-GB"/>
        </w:rPr>
        <w:t>within Spanish studies</w:t>
      </w:r>
      <w:r w:rsidR="00F54D70">
        <w:rPr>
          <w:rFonts w:ascii="Times New Roman" w:eastAsia="Times New Roman" w:hAnsi="Times New Roman"/>
          <w:kern w:val="0"/>
          <w:sz w:val="24"/>
          <w:szCs w:val="24"/>
          <w:lang w:val="en-US" w:eastAsia="en-GB"/>
        </w:rPr>
        <w:t>.</w:t>
      </w:r>
      <w:r w:rsidR="00F54D70" w:rsidRPr="009944EB">
        <w:rPr>
          <w:rStyle w:val="Refdenotaalpie"/>
          <w:rFonts w:ascii="Times New Roman" w:hAnsi="Times New Roman"/>
          <w:sz w:val="24"/>
          <w:szCs w:val="24"/>
          <w:lang w:val="en-US"/>
        </w:rPr>
        <w:footnoteReference w:id="2"/>
      </w:r>
      <w:r w:rsidR="00596438" w:rsidRPr="009944EB">
        <w:rPr>
          <w:rFonts w:ascii="Times New Roman" w:eastAsia="Times New Roman" w:hAnsi="Times New Roman"/>
          <w:kern w:val="0"/>
          <w:sz w:val="24"/>
          <w:szCs w:val="24"/>
          <w:lang w:val="en-US" w:eastAsia="en-GB"/>
        </w:rPr>
        <w:t xml:space="preserve"> </w:t>
      </w:r>
      <w:r w:rsidR="00A9599B">
        <w:rPr>
          <w:rFonts w:ascii="Times New Roman" w:eastAsia="Times New Roman" w:hAnsi="Times New Roman"/>
          <w:kern w:val="0"/>
          <w:sz w:val="24"/>
          <w:szCs w:val="24"/>
          <w:lang w:val="en-US" w:eastAsia="en-GB"/>
        </w:rPr>
        <w:t>In addition to</w:t>
      </w:r>
      <w:r w:rsidR="00D3509C">
        <w:rPr>
          <w:rFonts w:ascii="Times New Roman" w:eastAsia="Times New Roman" w:hAnsi="Times New Roman"/>
          <w:kern w:val="0"/>
          <w:sz w:val="24"/>
          <w:szCs w:val="24"/>
          <w:lang w:val="en-US" w:eastAsia="en-GB"/>
        </w:rPr>
        <w:t xml:space="preserve"> </w:t>
      </w:r>
      <w:r w:rsidR="00A9599B">
        <w:rPr>
          <w:rFonts w:ascii="Times New Roman" w:eastAsia="Times New Roman" w:hAnsi="Times New Roman"/>
          <w:kern w:val="0"/>
          <w:sz w:val="24"/>
          <w:szCs w:val="24"/>
          <w:lang w:val="en-US" w:eastAsia="en-GB"/>
        </w:rPr>
        <w:t xml:space="preserve">a </w:t>
      </w:r>
      <w:r w:rsidR="00F54D70">
        <w:rPr>
          <w:rFonts w:ascii="Times New Roman" w:eastAsia="Times New Roman" w:hAnsi="Times New Roman"/>
          <w:kern w:val="0"/>
          <w:sz w:val="24"/>
          <w:szCs w:val="24"/>
          <w:lang w:val="en-US" w:eastAsia="en-GB"/>
        </w:rPr>
        <w:t xml:space="preserve">certain </w:t>
      </w:r>
      <w:r w:rsidR="00D3509C">
        <w:rPr>
          <w:rFonts w:ascii="Times New Roman" w:eastAsia="Times New Roman" w:hAnsi="Times New Roman"/>
          <w:kern w:val="0"/>
          <w:sz w:val="24"/>
          <w:szCs w:val="24"/>
          <w:lang w:val="en-US" w:eastAsia="en-GB"/>
        </w:rPr>
        <w:t>neglect of gay and lesbian</w:t>
      </w:r>
      <w:r w:rsidR="00596438" w:rsidRPr="009944EB">
        <w:rPr>
          <w:rFonts w:ascii="Times New Roman" w:eastAsia="Times New Roman" w:hAnsi="Times New Roman"/>
          <w:kern w:val="0"/>
          <w:sz w:val="24"/>
          <w:szCs w:val="24"/>
          <w:lang w:val="en-US" w:eastAsia="en-GB"/>
        </w:rPr>
        <w:t xml:space="preserve"> </w:t>
      </w:r>
      <w:r w:rsidR="00D50B20">
        <w:rPr>
          <w:rFonts w:ascii="Times New Roman" w:eastAsia="Times New Roman" w:hAnsi="Times New Roman"/>
          <w:kern w:val="0"/>
          <w:sz w:val="24"/>
          <w:szCs w:val="24"/>
          <w:lang w:val="en-US" w:eastAsia="en-GB"/>
        </w:rPr>
        <w:t xml:space="preserve">issues </w:t>
      </w:r>
      <w:r w:rsidR="00596438" w:rsidRPr="009944EB">
        <w:rPr>
          <w:rFonts w:ascii="Times New Roman" w:eastAsia="Times New Roman" w:hAnsi="Times New Roman"/>
          <w:kern w:val="0"/>
          <w:sz w:val="24"/>
          <w:szCs w:val="24"/>
          <w:lang w:val="en-US" w:eastAsia="en-GB"/>
        </w:rPr>
        <w:lastRenderedPageBreak/>
        <w:t xml:space="preserve">within </w:t>
      </w:r>
      <w:proofErr w:type="spellStart"/>
      <w:r w:rsidR="00596438" w:rsidRPr="009944EB">
        <w:rPr>
          <w:rFonts w:ascii="Times New Roman" w:eastAsia="Times New Roman" w:hAnsi="Times New Roman"/>
          <w:kern w:val="0"/>
          <w:sz w:val="24"/>
          <w:szCs w:val="24"/>
          <w:lang w:val="en-US" w:eastAsia="en-GB"/>
        </w:rPr>
        <w:t>Hispanism</w:t>
      </w:r>
      <w:proofErr w:type="spellEnd"/>
      <w:r w:rsidR="00596438" w:rsidRPr="009944EB">
        <w:rPr>
          <w:rFonts w:ascii="Times New Roman" w:eastAsia="Times New Roman" w:hAnsi="Times New Roman"/>
          <w:kern w:val="0"/>
          <w:sz w:val="24"/>
          <w:szCs w:val="24"/>
          <w:lang w:val="en-US" w:eastAsia="en-GB"/>
        </w:rPr>
        <w:t xml:space="preserve">, </w:t>
      </w:r>
      <w:r w:rsidR="007318B2">
        <w:rPr>
          <w:rFonts w:ascii="Times New Roman" w:eastAsia="Times New Roman" w:hAnsi="Times New Roman"/>
          <w:kern w:val="0"/>
          <w:sz w:val="24"/>
          <w:szCs w:val="24"/>
          <w:lang w:val="en-US" w:eastAsia="en-GB"/>
        </w:rPr>
        <w:t>another</w:t>
      </w:r>
      <w:r w:rsidR="00596438" w:rsidRPr="009944EB">
        <w:rPr>
          <w:rFonts w:ascii="Times New Roman" w:eastAsia="Times New Roman" w:hAnsi="Times New Roman"/>
          <w:kern w:val="0"/>
          <w:sz w:val="24"/>
          <w:szCs w:val="24"/>
          <w:lang w:val="en-US" w:eastAsia="en-GB"/>
        </w:rPr>
        <w:t xml:space="preserve"> </w:t>
      </w:r>
      <w:r w:rsidR="00A9599B">
        <w:rPr>
          <w:rFonts w:ascii="Times New Roman" w:eastAsia="Times New Roman" w:hAnsi="Times New Roman"/>
          <w:kern w:val="0"/>
          <w:sz w:val="24"/>
          <w:szCs w:val="24"/>
          <w:lang w:val="en-US" w:eastAsia="en-GB"/>
        </w:rPr>
        <w:t>reason for</w:t>
      </w:r>
      <w:r>
        <w:rPr>
          <w:rFonts w:ascii="Times New Roman" w:eastAsia="Times New Roman" w:hAnsi="Times New Roman"/>
          <w:kern w:val="0"/>
          <w:sz w:val="24"/>
          <w:szCs w:val="24"/>
          <w:lang w:val="en-US" w:eastAsia="en-GB"/>
        </w:rPr>
        <w:t xml:space="preserve"> this gap in the research could be </w:t>
      </w:r>
      <w:r w:rsidR="00596438" w:rsidRPr="009944EB">
        <w:rPr>
          <w:rFonts w:ascii="Times New Roman" w:eastAsia="Times New Roman" w:hAnsi="Times New Roman"/>
          <w:kern w:val="0"/>
          <w:sz w:val="24"/>
          <w:szCs w:val="24"/>
          <w:lang w:val="en-US" w:eastAsia="en-GB"/>
        </w:rPr>
        <w:t xml:space="preserve">the </w:t>
      </w:r>
      <w:r>
        <w:rPr>
          <w:rFonts w:ascii="Times New Roman" w:eastAsia="Times New Roman" w:hAnsi="Times New Roman"/>
          <w:kern w:val="0"/>
          <w:sz w:val="24"/>
          <w:szCs w:val="24"/>
          <w:lang w:val="en-US" w:eastAsia="en-GB"/>
        </w:rPr>
        <w:t xml:space="preserve">relative </w:t>
      </w:r>
      <w:r w:rsidR="00596438" w:rsidRPr="009944EB">
        <w:rPr>
          <w:rFonts w:ascii="Times New Roman" w:eastAsia="Times New Roman" w:hAnsi="Times New Roman"/>
          <w:kern w:val="0"/>
          <w:sz w:val="24"/>
          <w:szCs w:val="24"/>
          <w:lang w:val="en-US" w:eastAsia="en-GB"/>
        </w:rPr>
        <w:t xml:space="preserve">lack of material available </w:t>
      </w:r>
      <w:r w:rsidR="00596438" w:rsidRPr="00E00D73">
        <w:rPr>
          <w:rFonts w:ascii="Times New Roman" w:eastAsia="Times New Roman" w:hAnsi="Times New Roman"/>
          <w:kern w:val="0"/>
          <w:sz w:val="24"/>
          <w:szCs w:val="24"/>
          <w:lang w:val="en-US" w:eastAsia="en-GB"/>
        </w:rPr>
        <w:t>to schola</w:t>
      </w:r>
      <w:r w:rsidR="00995FDD" w:rsidRPr="00E00D73">
        <w:rPr>
          <w:rFonts w:ascii="Times New Roman" w:eastAsia="Times New Roman" w:hAnsi="Times New Roman"/>
          <w:kern w:val="0"/>
          <w:sz w:val="24"/>
          <w:szCs w:val="24"/>
          <w:lang w:val="en-US" w:eastAsia="en-GB"/>
        </w:rPr>
        <w:t xml:space="preserve">rs wishing to </w:t>
      </w:r>
      <w:r w:rsidR="007318B2">
        <w:rPr>
          <w:rFonts w:ascii="Times New Roman" w:eastAsia="Times New Roman" w:hAnsi="Times New Roman"/>
          <w:kern w:val="0"/>
          <w:sz w:val="24"/>
          <w:szCs w:val="24"/>
          <w:lang w:val="en-US" w:eastAsia="en-GB"/>
        </w:rPr>
        <w:t>examine</w:t>
      </w:r>
      <w:r w:rsidR="007318B2" w:rsidRPr="00E00D73">
        <w:rPr>
          <w:rFonts w:ascii="Times New Roman" w:eastAsia="Times New Roman" w:hAnsi="Times New Roman"/>
          <w:kern w:val="0"/>
          <w:sz w:val="24"/>
          <w:szCs w:val="24"/>
          <w:lang w:val="en-US" w:eastAsia="en-GB"/>
        </w:rPr>
        <w:t xml:space="preserve"> </w:t>
      </w:r>
      <w:r w:rsidR="00A9599B" w:rsidRPr="00E00D73">
        <w:rPr>
          <w:rFonts w:ascii="Times New Roman" w:eastAsia="Times New Roman" w:hAnsi="Times New Roman"/>
          <w:kern w:val="0"/>
          <w:sz w:val="24"/>
          <w:szCs w:val="24"/>
          <w:lang w:val="en-US" w:eastAsia="en-GB"/>
        </w:rPr>
        <w:t xml:space="preserve">the </w:t>
      </w:r>
      <w:r w:rsidR="007318B2">
        <w:rPr>
          <w:rFonts w:ascii="Times New Roman" w:eastAsia="Times New Roman" w:hAnsi="Times New Roman"/>
          <w:kern w:val="0"/>
          <w:sz w:val="24"/>
          <w:szCs w:val="24"/>
          <w:lang w:val="en-US" w:eastAsia="en-GB"/>
        </w:rPr>
        <w:t xml:space="preserve">associated </w:t>
      </w:r>
      <w:r w:rsidR="00A9599B" w:rsidRPr="00E00D73">
        <w:rPr>
          <w:rFonts w:ascii="Times New Roman" w:eastAsia="Times New Roman" w:hAnsi="Times New Roman"/>
          <w:kern w:val="0"/>
          <w:sz w:val="24"/>
          <w:szCs w:val="24"/>
          <w:lang w:val="en-US" w:eastAsia="en-GB"/>
        </w:rPr>
        <w:t>documentary evidence</w:t>
      </w:r>
      <w:r w:rsidR="00995FDD" w:rsidRPr="00E00D73">
        <w:rPr>
          <w:rFonts w:ascii="Times New Roman" w:eastAsia="Times New Roman" w:hAnsi="Times New Roman"/>
          <w:kern w:val="0"/>
          <w:sz w:val="24"/>
          <w:szCs w:val="24"/>
          <w:lang w:val="en-US" w:eastAsia="en-GB"/>
        </w:rPr>
        <w:t xml:space="preserve">. </w:t>
      </w:r>
      <w:r w:rsidR="000923E0" w:rsidRPr="00E00D73">
        <w:rPr>
          <w:rFonts w:ascii="Times New Roman" w:eastAsia="Times New Roman" w:hAnsi="Times New Roman"/>
          <w:sz w:val="24"/>
          <w:szCs w:val="24"/>
          <w:lang w:val="en-US" w:eastAsia="en-GB"/>
        </w:rPr>
        <w:t>In this context</w:t>
      </w:r>
      <w:r w:rsidR="00A9599B" w:rsidRPr="00E00D73">
        <w:rPr>
          <w:rFonts w:ascii="Times New Roman" w:eastAsia="Times New Roman" w:hAnsi="Times New Roman"/>
          <w:sz w:val="24"/>
          <w:szCs w:val="24"/>
          <w:lang w:val="en-US" w:eastAsia="en-GB"/>
        </w:rPr>
        <w:t>,</w:t>
      </w:r>
      <w:r w:rsidR="000923E0" w:rsidRPr="00E00D73">
        <w:rPr>
          <w:rFonts w:ascii="Times New Roman" w:eastAsia="Times New Roman" w:hAnsi="Times New Roman"/>
          <w:sz w:val="24"/>
          <w:szCs w:val="24"/>
          <w:lang w:val="en-US" w:eastAsia="en-GB"/>
        </w:rPr>
        <w:t xml:space="preserve"> </w:t>
      </w:r>
      <w:r w:rsidR="000923E0" w:rsidRPr="00E00D73">
        <w:rPr>
          <w:rFonts w:ascii="Times New Roman" w:eastAsia="Times New Roman" w:hAnsi="Times New Roman"/>
          <w:kern w:val="0"/>
          <w:sz w:val="24"/>
          <w:szCs w:val="24"/>
          <w:lang w:val="en-US" w:eastAsia="en-GB"/>
        </w:rPr>
        <w:t>a letter in Spanish</w:t>
      </w:r>
      <w:r w:rsidR="00EE22B4" w:rsidRPr="00E00D73">
        <w:rPr>
          <w:rFonts w:ascii="Times New Roman" w:eastAsia="Times New Roman" w:hAnsi="Times New Roman"/>
          <w:kern w:val="0"/>
          <w:sz w:val="24"/>
          <w:szCs w:val="24"/>
          <w:lang w:val="en-US" w:eastAsia="en-GB"/>
        </w:rPr>
        <w:t>, that</w:t>
      </w:r>
      <w:r w:rsidR="00A9599B" w:rsidRPr="00E00D73">
        <w:rPr>
          <w:rFonts w:ascii="Times New Roman" w:eastAsia="Times New Roman" w:hAnsi="Times New Roman"/>
          <w:kern w:val="0"/>
          <w:sz w:val="24"/>
          <w:szCs w:val="24"/>
          <w:lang w:val="en-US" w:eastAsia="en-GB"/>
        </w:rPr>
        <w:t xml:space="preserve"> mentions </w:t>
      </w:r>
      <w:r w:rsidR="001C4EE0" w:rsidRPr="00E00D73">
        <w:rPr>
          <w:rFonts w:ascii="Times New Roman" w:eastAsia="Times New Roman" w:hAnsi="Times New Roman"/>
          <w:kern w:val="0"/>
          <w:sz w:val="24"/>
          <w:szCs w:val="24"/>
          <w:lang w:val="en-US" w:eastAsia="en-GB"/>
        </w:rPr>
        <w:t>what we may call in today</w:t>
      </w:r>
      <w:r w:rsidR="00A9599B" w:rsidRPr="00E00D73">
        <w:rPr>
          <w:rFonts w:ascii="Times New Roman" w:eastAsia="Times New Roman" w:hAnsi="Times New Roman"/>
          <w:kern w:val="0"/>
          <w:sz w:val="24"/>
          <w:szCs w:val="24"/>
          <w:lang w:val="en-US" w:eastAsia="en-GB"/>
        </w:rPr>
        <w:t>'s</w:t>
      </w:r>
      <w:r w:rsidR="001C4EE0" w:rsidRPr="00E00D73">
        <w:rPr>
          <w:rFonts w:ascii="Times New Roman" w:eastAsia="Times New Roman" w:hAnsi="Times New Roman"/>
          <w:kern w:val="0"/>
          <w:sz w:val="24"/>
          <w:szCs w:val="24"/>
          <w:lang w:val="en-US" w:eastAsia="en-GB"/>
        </w:rPr>
        <w:t xml:space="preserve"> terms </w:t>
      </w:r>
      <w:r w:rsidR="0039306C" w:rsidRPr="00E00D73">
        <w:rPr>
          <w:rFonts w:ascii="Times New Roman" w:eastAsia="Times New Roman" w:hAnsi="Times New Roman"/>
          <w:kern w:val="0"/>
          <w:sz w:val="24"/>
          <w:szCs w:val="24"/>
          <w:lang w:val="en-US" w:eastAsia="en-GB"/>
        </w:rPr>
        <w:t>“</w:t>
      </w:r>
      <w:r w:rsidR="00FB03FD" w:rsidRPr="00E00D73">
        <w:rPr>
          <w:rFonts w:ascii="Times New Roman" w:eastAsia="Times New Roman" w:hAnsi="Times New Roman"/>
          <w:kern w:val="0"/>
          <w:sz w:val="24"/>
          <w:szCs w:val="24"/>
          <w:lang w:val="en-US" w:eastAsia="en-GB"/>
        </w:rPr>
        <w:t xml:space="preserve">lesbian </w:t>
      </w:r>
      <w:r w:rsidR="000923E0" w:rsidRPr="00E00D73">
        <w:rPr>
          <w:rFonts w:ascii="Times New Roman" w:eastAsia="Times New Roman" w:hAnsi="Times New Roman"/>
          <w:kern w:val="0"/>
          <w:sz w:val="24"/>
          <w:szCs w:val="24"/>
          <w:lang w:val="en-US" w:eastAsia="en-GB"/>
        </w:rPr>
        <w:t>desire,</w:t>
      </w:r>
      <w:r w:rsidR="0039306C" w:rsidRPr="00E00D73">
        <w:rPr>
          <w:rFonts w:ascii="Times New Roman" w:eastAsia="Times New Roman" w:hAnsi="Times New Roman"/>
          <w:kern w:val="0"/>
          <w:sz w:val="24"/>
          <w:szCs w:val="24"/>
          <w:lang w:val="en-US" w:eastAsia="en-GB"/>
        </w:rPr>
        <w:t>”</w:t>
      </w:r>
      <w:r w:rsidR="000923E0" w:rsidRPr="00E00D73">
        <w:rPr>
          <w:rFonts w:ascii="Times New Roman" w:eastAsia="Times New Roman" w:hAnsi="Times New Roman"/>
          <w:kern w:val="0"/>
          <w:sz w:val="24"/>
          <w:szCs w:val="24"/>
          <w:lang w:val="en-US" w:eastAsia="en-GB"/>
        </w:rPr>
        <w:t xml:space="preserve"> </w:t>
      </w:r>
      <w:r w:rsidRPr="00E00D73">
        <w:rPr>
          <w:rFonts w:ascii="Times New Roman" w:eastAsia="Times New Roman" w:hAnsi="Times New Roman"/>
          <w:sz w:val="24"/>
          <w:szCs w:val="24"/>
          <w:lang w:val="en-US" w:eastAsia="en-GB"/>
        </w:rPr>
        <w:t xml:space="preserve">is of </w:t>
      </w:r>
      <w:r w:rsidR="00FF2206" w:rsidRPr="00E00D73">
        <w:rPr>
          <w:rFonts w:ascii="Times New Roman" w:eastAsia="Times New Roman" w:hAnsi="Times New Roman"/>
          <w:sz w:val="24"/>
          <w:szCs w:val="24"/>
          <w:lang w:val="en-US" w:eastAsia="en-GB"/>
        </w:rPr>
        <w:t xml:space="preserve">exceptional </w:t>
      </w:r>
      <w:r w:rsidR="00A134E4" w:rsidRPr="00E00D73">
        <w:rPr>
          <w:rFonts w:ascii="Times New Roman" w:eastAsia="Times New Roman" w:hAnsi="Times New Roman"/>
          <w:sz w:val="24"/>
          <w:szCs w:val="24"/>
          <w:lang w:val="en-US" w:eastAsia="en-GB"/>
        </w:rPr>
        <w:t xml:space="preserve">historical </w:t>
      </w:r>
      <w:r w:rsidRPr="00E00D73">
        <w:rPr>
          <w:rFonts w:ascii="Times New Roman" w:eastAsia="Times New Roman" w:hAnsi="Times New Roman"/>
          <w:sz w:val="24"/>
          <w:szCs w:val="24"/>
          <w:lang w:val="en-US" w:eastAsia="en-GB"/>
        </w:rPr>
        <w:t>value.</w:t>
      </w:r>
      <w:r w:rsidR="000923E0" w:rsidRPr="00E00D73">
        <w:rPr>
          <w:rFonts w:ascii="Times New Roman" w:eastAsia="Times New Roman" w:hAnsi="Times New Roman"/>
          <w:sz w:val="24"/>
          <w:szCs w:val="24"/>
          <w:lang w:val="en-US" w:eastAsia="en-GB"/>
        </w:rPr>
        <w:t xml:space="preserve"> </w:t>
      </w:r>
      <w:r w:rsidR="00A9599B" w:rsidRPr="00E00D73">
        <w:rPr>
          <w:rFonts w:ascii="Times New Roman" w:eastAsia="Times New Roman" w:hAnsi="Times New Roman"/>
          <w:sz w:val="24"/>
          <w:szCs w:val="24"/>
          <w:lang w:val="en-US" w:eastAsia="en-GB"/>
        </w:rPr>
        <w:t>W</w:t>
      </w:r>
      <w:r w:rsidR="00A9599B" w:rsidRPr="00E00D73">
        <w:rPr>
          <w:rFonts w:ascii="Times New Roman" w:eastAsia="Times New Roman" w:hAnsi="Times New Roman"/>
          <w:kern w:val="0"/>
          <w:sz w:val="24"/>
          <w:szCs w:val="24"/>
          <w:lang w:val="en-US" w:eastAsia="en-GB"/>
        </w:rPr>
        <w:t>ritten at Smith College in 1921,</w:t>
      </w:r>
      <w:r w:rsidR="000923E0" w:rsidRPr="00E00D73">
        <w:rPr>
          <w:rFonts w:ascii="Times New Roman" w:eastAsia="Times New Roman" w:hAnsi="Times New Roman"/>
          <w:sz w:val="24"/>
          <w:szCs w:val="24"/>
          <w:lang w:val="en-US" w:eastAsia="en-GB"/>
        </w:rPr>
        <w:t xml:space="preserve"> </w:t>
      </w:r>
      <w:r w:rsidR="000923E0" w:rsidRPr="00E00D73">
        <w:rPr>
          <w:rFonts w:ascii="Times New Roman" w:eastAsia="Times New Roman" w:hAnsi="Times New Roman"/>
          <w:kern w:val="0"/>
          <w:sz w:val="24"/>
          <w:szCs w:val="24"/>
          <w:lang w:val="en-US" w:eastAsia="en-GB"/>
        </w:rPr>
        <w:t>t</w:t>
      </w:r>
      <w:r w:rsidR="008A4A01" w:rsidRPr="00E00D73">
        <w:rPr>
          <w:rFonts w:ascii="Times New Roman" w:eastAsia="Times New Roman" w:hAnsi="Times New Roman"/>
          <w:kern w:val="0"/>
          <w:sz w:val="24"/>
          <w:szCs w:val="24"/>
          <w:lang w:val="en-US" w:eastAsia="en-GB"/>
        </w:rPr>
        <w:t xml:space="preserve">he original </w:t>
      </w:r>
      <w:r w:rsidR="000923E0" w:rsidRPr="00E00D73">
        <w:rPr>
          <w:rFonts w:ascii="Times New Roman" w:eastAsia="Times New Roman" w:hAnsi="Times New Roman"/>
          <w:kern w:val="0"/>
          <w:sz w:val="24"/>
          <w:szCs w:val="24"/>
          <w:lang w:val="en-US" w:eastAsia="en-GB"/>
        </w:rPr>
        <w:t>document</w:t>
      </w:r>
      <w:r w:rsidR="000923E0">
        <w:rPr>
          <w:rFonts w:ascii="Times New Roman" w:eastAsia="Times New Roman" w:hAnsi="Times New Roman"/>
          <w:kern w:val="0"/>
          <w:sz w:val="24"/>
          <w:szCs w:val="24"/>
          <w:lang w:val="en-US" w:eastAsia="en-GB"/>
        </w:rPr>
        <w:t xml:space="preserve"> </w:t>
      </w:r>
      <w:r w:rsidR="00D3509C">
        <w:rPr>
          <w:rFonts w:ascii="Times New Roman" w:eastAsia="Times New Roman" w:hAnsi="Times New Roman"/>
          <w:kern w:val="0"/>
          <w:sz w:val="24"/>
          <w:szCs w:val="24"/>
          <w:lang w:val="en-US" w:eastAsia="en-GB"/>
        </w:rPr>
        <w:t>is</w:t>
      </w:r>
      <w:r w:rsidR="00431D95" w:rsidRPr="009944EB">
        <w:rPr>
          <w:rFonts w:ascii="Times New Roman" w:eastAsia="Times New Roman" w:hAnsi="Times New Roman"/>
          <w:kern w:val="0"/>
          <w:sz w:val="24"/>
          <w:szCs w:val="24"/>
          <w:lang w:val="en-US" w:eastAsia="en-GB"/>
        </w:rPr>
        <w:t xml:space="preserve"> reported missing from the</w:t>
      </w:r>
      <w:r w:rsidR="00C959D3" w:rsidRPr="009944EB">
        <w:rPr>
          <w:rFonts w:ascii="Times New Roman" w:eastAsia="Times New Roman" w:hAnsi="Times New Roman"/>
          <w:kern w:val="0"/>
          <w:sz w:val="24"/>
          <w:szCs w:val="24"/>
          <w:lang w:val="en-US" w:eastAsia="en-GB"/>
        </w:rPr>
        <w:t xml:space="preserve"> </w:t>
      </w:r>
      <w:r w:rsidR="00D03C97" w:rsidRPr="009944EB">
        <w:rPr>
          <w:rFonts w:ascii="Times New Roman" w:eastAsia="Times New Roman" w:hAnsi="Times New Roman"/>
          <w:kern w:val="0"/>
          <w:sz w:val="24"/>
          <w:szCs w:val="24"/>
          <w:lang w:val="en-US" w:eastAsia="en-GB"/>
        </w:rPr>
        <w:t xml:space="preserve">Madrid </w:t>
      </w:r>
      <w:r w:rsidR="00C959D3" w:rsidRPr="009944EB">
        <w:rPr>
          <w:rFonts w:ascii="Times New Roman" w:eastAsia="Times New Roman" w:hAnsi="Times New Roman"/>
          <w:kern w:val="0"/>
          <w:sz w:val="24"/>
          <w:szCs w:val="24"/>
          <w:lang w:val="en-US" w:eastAsia="en-GB"/>
        </w:rPr>
        <w:t>archive</w:t>
      </w:r>
      <w:r w:rsidR="00D3509C">
        <w:rPr>
          <w:rFonts w:ascii="Times New Roman" w:eastAsia="Times New Roman" w:hAnsi="Times New Roman"/>
          <w:kern w:val="0"/>
          <w:sz w:val="24"/>
          <w:szCs w:val="24"/>
          <w:lang w:val="en-US" w:eastAsia="en-GB"/>
        </w:rPr>
        <w:t xml:space="preserve"> where it </w:t>
      </w:r>
      <w:r w:rsidR="00A9599B">
        <w:rPr>
          <w:rFonts w:ascii="Times New Roman" w:eastAsia="Times New Roman" w:hAnsi="Times New Roman"/>
          <w:kern w:val="0"/>
          <w:sz w:val="24"/>
          <w:szCs w:val="24"/>
          <w:lang w:val="en-US" w:eastAsia="en-GB"/>
        </w:rPr>
        <w:t>had been</w:t>
      </w:r>
      <w:r w:rsidR="00A9599B" w:rsidRPr="009944EB">
        <w:rPr>
          <w:rFonts w:ascii="Times New Roman" w:eastAsia="Times New Roman" w:hAnsi="Times New Roman"/>
          <w:kern w:val="0"/>
          <w:sz w:val="24"/>
          <w:szCs w:val="24"/>
          <w:lang w:val="en-US" w:eastAsia="en-GB"/>
        </w:rPr>
        <w:t xml:space="preserve"> </w:t>
      </w:r>
      <w:r w:rsidR="001910F3" w:rsidRPr="009944EB">
        <w:rPr>
          <w:rFonts w:ascii="Times New Roman" w:eastAsia="Times New Roman" w:hAnsi="Times New Roman"/>
          <w:kern w:val="0"/>
          <w:sz w:val="24"/>
          <w:szCs w:val="24"/>
          <w:lang w:val="en-US" w:eastAsia="en-GB"/>
        </w:rPr>
        <w:t>held and catalog</w:t>
      </w:r>
      <w:r w:rsidR="00A9599B">
        <w:rPr>
          <w:rFonts w:ascii="Times New Roman" w:eastAsia="Times New Roman" w:hAnsi="Times New Roman"/>
          <w:kern w:val="0"/>
          <w:sz w:val="24"/>
          <w:szCs w:val="24"/>
          <w:lang w:val="en-US" w:eastAsia="en-GB"/>
        </w:rPr>
        <w:t>u</w:t>
      </w:r>
      <w:r w:rsidR="000923E0">
        <w:rPr>
          <w:rFonts w:ascii="Times New Roman" w:eastAsia="Times New Roman" w:hAnsi="Times New Roman"/>
          <w:kern w:val="0"/>
          <w:sz w:val="24"/>
          <w:szCs w:val="24"/>
          <w:lang w:val="en-US" w:eastAsia="en-GB"/>
        </w:rPr>
        <w:t>ed</w:t>
      </w:r>
      <w:r w:rsidR="00CA3A89">
        <w:rPr>
          <w:rFonts w:ascii="Times New Roman" w:eastAsia="Times New Roman" w:hAnsi="Times New Roman"/>
          <w:kern w:val="0"/>
          <w:sz w:val="24"/>
          <w:szCs w:val="24"/>
          <w:lang w:val="en-US" w:eastAsia="en-GB"/>
        </w:rPr>
        <w:t>.</w:t>
      </w:r>
      <w:r w:rsidR="000923E0">
        <w:rPr>
          <w:rFonts w:ascii="Times New Roman" w:eastAsia="Times New Roman" w:hAnsi="Times New Roman"/>
          <w:kern w:val="0"/>
          <w:sz w:val="24"/>
          <w:szCs w:val="24"/>
          <w:lang w:val="en-US" w:eastAsia="en-GB"/>
        </w:rPr>
        <w:t xml:space="preserve"> </w:t>
      </w:r>
      <w:r w:rsidR="00CA3A89">
        <w:rPr>
          <w:rFonts w:ascii="Times New Roman" w:eastAsia="Times New Roman" w:hAnsi="Times New Roman"/>
          <w:kern w:val="0"/>
          <w:sz w:val="24"/>
          <w:szCs w:val="24"/>
          <w:lang w:val="en-US" w:eastAsia="en-GB"/>
        </w:rPr>
        <w:t>F</w:t>
      </w:r>
      <w:r w:rsidR="00C959D3" w:rsidRPr="009944EB">
        <w:rPr>
          <w:rFonts w:ascii="Times New Roman" w:eastAsia="Times New Roman" w:hAnsi="Times New Roman"/>
          <w:kern w:val="0"/>
          <w:sz w:val="24"/>
          <w:szCs w:val="24"/>
          <w:lang w:val="en-US" w:eastAsia="en-GB"/>
        </w:rPr>
        <w:t>ortunately</w:t>
      </w:r>
      <w:r w:rsidR="00717333" w:rsidRPr="009944EB">
        <w:rPr>
          <w:rFonts w:ascii="Times New Roman" w:eastAsia="Times New Roman" w:hAnsi="Times New Roman"/>
          <w:kern w:val="0"/>
          <w:sz w:val="24"/>
          <w:szCs w:val="24"/>
          <w:lang w:val="en-US" w:eastAsia="en-GB"/>
        </w:rPr>
        <w:t>,</w:t>
      </w:r>
      <w:r w:rsidR="00C959D3" w:rsidRPr="009944EB">
        <w:rPr>
          <w:rFonts w:ascii="Times New Roman" w:eastAsia="Times New Roman" w:hAnsi="Times New Roman"/>
          <w:kern w:val="0"/>
          <w:sz w:val="24"/>
          <w:szCs w:val="24"/>
          <w:lang w:val="en-US" w:eastAsia="en-GB"/>
        </w:rPr>
        <w:t xml:space="preserve"> </w:t>
      </w:r>
      <w:r w:rsidR="00431D95" w:rsidRPr="009944EB">
        <w:rPr>
          <w:rFonts w:ascii="Times New Roman" w:eastAsia="Times New Roman" w:hAnsi="Times New Roman"/>
          <w:kern w:val="0"/>
          <w:sz w:val="24"/>
          <w:szCs w:val="24"/>
          <w:lang w:val="en-US" w:eastAsia="en-GB"/>
        </w:rPr>
        <w:t xml:space="preserve">it </w:t>
      </w:r>
      <w:r w:rsidR="00C959D3" w:rsidRPr="009944EB">
        <w:rPr>
          <w:rFonts w:ascii="Times New Roman" w:eastAsia="Times New Roman" w:hAnsi="Times New Roman"/>
          <w:kern w:val="0"/>
          <w:sz w:val="24"/>
          <w:szCs w:val="24"/>
          <w:lang w:val="en-US" w:eastAsia="en-GB"/>
        </w:rPr>
        <w:t xml:space="preserve">was photocopied by a researcher before </w:t>
      </w:r>
      <w:r w:rsidR="00431D95" w:rsidRPr="009944EB">
        <w:rPr>
          <w:rFonts w:ascii="Times New Roman" w:eastAsia="Times New Roman" w:hAnsi="Times New Roman"/>
          <w:kern w:val="0"/>
          <w:sz w:val="24"/>
          <w:szCs w:val="24"/>
          <w:lang w:val="en-US" w:eastAsia="en-GB"/>
        </w:rPr>
        <w:t>it</w:t>
      </w:r>
      <w:r w:rsidR="00740035">
        <w:rPr>
          <w:rFonts w:ascii="Times New Roman" w:eastAsia="Times New Roman" w:hAnsi="Times New Roman"/>
          <w:kern w:val="0"/>
          <w:sz w:val="24"/>
          <w:szCs w:val="24"/>
          <w:lang w:val="en-US" w:eastAsia="en-GB"/>
        </w:rPr>
        <w:t xml:space="preserve"> vanished</w:t>
      </w:r>
      <w:r w:rsidR="00CA3A89">
        <w:rPr>
          <w:rFonts w:ascii="Times New Roman" w:eastAsia="Times New Roman" w:hAnsi="Times New Roman"/>
          <w:kern w:val="0"/>
          <w:sz w:val="24"/>
          <w:szCs w:val="24"/>
          <w:lang w:val="en-US" w:eastAsia="en-GB"/>
        </w:rPr>
        <w:t>.</w:t>
      </w:r>
      <w:r w:rsidR="00FE278B" w:rsidRPr="009944EB">
        <w:rPr>
          <w:rFonts w:ascii="Times New Roman" w:eastAsia="Times New Roman" w:hAnsi="Times New Roman"/>
          <w:kern w:val="0"/>
          <w:sz w:val="24"/>
          <w:szCs w:val="24"/>
          <w:lang w:val="en-US" w:eastAsia="en-GB"/>
        </w:rPr>
        <w:t xml:space="preserve"> </w:t>
      </w:r>
      <w:r w:rsidR="00CA3A89">
        <w:rPr>
          <w:rFonts w:ascii="Times New Roman" w:eastAsia="Times New Roman" w:hAnsi="Times New Roman"/>
          <w:kern w:val="0"/>
          <w:sz w:val="24"/>
          <w:szCs w:val="24"/>
          <w:lang w:val="en-US" w:eastAsia="en-GB"/>
        </w:rPr>
        <w:t>W</w:t>
      </w:r>
      <w:r w:rsidR="00CA3A89" w:rsidRPr="009944EB">
        <w:rPr>
          <w:rFonts w:ascii="Times New Roman" w:eastAsia="Times New Roman" w:hAnsi="Times New Roman"/>
          <w:kern w:val="0"/>
          <w:sz w:val="24"/>
          <w:szCs w:val="24"/>
          <w:lang w:val="en-US" w:eastAsia="en-GB"/>
        </w:rPr>
        <w:t xml:space="preserve">ith </w:t>
      </w:r>
      <w:r w:rsidR="00FB03FD" w:rsidRPr="009944EB">
        <w:rPr>
          <w:rFonts w:ascii="Times New Roman" w:eastAsia="Times New Roman" w:hAnsi="Times New Roman"/>
          <w:kern w:val="0"/>
          <w:sz w:val="24"/>
          <w:szCs w:val="24"/>
          <w:lang w:val="en-US" w:eastAsia="en-GB"/>
        </w:rPr>
        <w:t xml:space="preserve">the permission of the author’s </w:t>
      </w:r>
      <w:r w:rsidR="00CA3A89">
        <w:rPr>
          <w:rFonts w:ascii="Times New Roman" w:eastAsia="Times New Roman" w:hAnsi="Times New Roman"/>
          <w:kern w:val="0"/>
          <w:sz w:val="24"/>
          <w:szCs w:val="24"/>
          <w:lang w:val="en-US" w:eastAsia="en-GB"/>
        </w:rPr>
        <w:t>estate,</w:t>
      </w:r>
      <w:r w:rsidR="00CA3A89" w:rsidRPr="009944EB">
        <w:rPr>
          <w:rFonts w:ascii="Times New Roman" w:eastAsia="Times New Roman" w:hAnsi="Times New Roman"/>
          <w:kern w:val="0"/>
          <w:sz w:val="24"/>
          <w:szCs w:val="24"/>
          <w:lang w:val="en-US" w:eastAsia="en-GB"/>
        </w:rPr>
        <w:t xml:space="preserve"> </w:t>
      </w:r>
      <w:r w:rsidR="00CA3A89">
        <w:rPr>
          <w:rFonts w:ascii="Times New Roman" w:eastAsia="Times New Roman" w:hAnsi="Times New Roman"/>
          <w:kern w:val="0"/>
          <w:sz w:val="24"/>
          <w:szCs w:val="24"/>
          <w:lang w:val="en-US" w:eastAsia="en-GB"/>
        </w:rPr>
        <w:t xml:space="preserve">the letter </w:t>
      </w:r>
      <w:r w:rsidR="00FE278B" w:rsidRPr="009944EB">
        <w:rPr>
          <w:rFonts w:ascii="Times New Roman" w:eastAsia="Times New Roman" w:hAnsi="Times New Roman"/>
          <w:kern w:val="0"/>
          <w:sz w:val="24"/>
          <w:szCs w:val="24"/>
          <w:lang w:val="en-US" w:eastAsia="en-GB"/>
        </w:rPr>
        <w:t xml:space="preserve">is published </w:t>
      </w:r>
      <w:r w:rsidR="00F900E4">
        <w:rPr>
          <w:rFonts w:ascii="Times New Roman" w:eastAsia="Times New Roman" w:hAnsi="Times New Roman"/>
          <w:kern w:val="0"/>
          <w:sz w:val="24"/>
          <w:szCs w:val="24"/>
          <w:lang w:val="en-US" w:eastAsia="en-GB"/>
        </w:rPr>
        <w:t xml:space="preserve">in </w:t>
      </w:r>
      <w:r w:rsidR="00FB6347">
        <w:rPr>
          <w:rFonts w:ascii="Times New Roman" w:eastAsia="Times New Roman" w:hAnsi="Times New Roman"/>
          <w:kern w:val="0"/>
          <w:sz w:val="24"/>
          <w:szCs w:val="24"/>
          <w:lang w:val="en-US" w:eastAsia="en-GB"/>
        </w:rPr>
        <w:t xml:space="preserve">Spanish, </w:t>
      </w:r>
      <w:r w:rsidR="00CA3A89">
        <w:rPr>
          <w:rFonts w:ascii="Times New Roman" w:eastAsia="Times New Roman" w:hAnsi="Times New Roman"/>
          <w:kern w:val="0"/>
          <w:sz w:val="24"/>
          <w:szCs w:val="24"/>
          <w:lang w:val="en-US" w:eastAsia="en-GB"/>
        </w:rPr>
        <w:t>and in</w:t>
      </w:r>
      <w:r w:rsidR="00FB6347">
        <w:rPr>
          <w:rFonts w:ascii="Times New Roman" w:eastAsia="Times New Roman" w:hAnsi="Times New Roman"/>
          <w:kern w:val="0"/>
          <w:sz w:val="24"/>
          <w:szCs w:val="24"/>
          <w:lang w:val="en-US" w:eastAsia="en-GB"/>
        </w:rPr>
        <w:t xml:space="preserve"> English</w:t>
      </w:r>
      <w:r w:rsidR="00CA3A89">
        <w:rPr>
          <w:rFonts w:ascii="Times New Roman" w:eastAsia="Times New Roman" w:hAnsi="Times New Roman"/>
          <w:kern w:val="0"/>
          <w:sz w:val="24"/>
          <w:szCs w:val="24"/>
          <w:lang w:val="en-US" w:eastAsia="en-GB"/>
        </w:rPr>
        <w:t xml:space="preserve"> translation</w:t>
      </w:r>
      <w:r w:rsidR="00766211">
        <w:rPr>
          <w:rFonts w:ascii="Times New Roman" w:eastAsia="Times New Roman" w:hAnsi="Times New Roman"/>
          <w:kern w:val="0"/>
          <w:sz w:val="24"/>
          <w:szCs w:val="24"/>
          <w:lang w:val="en-US" w:eastAsia="en-GB"/>
        </w:rPr>
        <w:t>,</w:t>
      </w:r>
      <w:r w:rsidR="00FB6347">
        <w:rPr>
          <w:rFonts w:ascii="Times New Roman" w:eastAsia="Times New Roman" w:hAnsi="Times New Roman"/>
          <w:kern w:val="0"/>
          <w:sz w:val="24"/>
          <w:szCs w:val="24"/>
          <w:lang w:val="en-US" w:eastAsia="en-GB"/>
        </w:rPr>
        <w:t xml:space="preserve"> </w:t>
      </w:r>
      <w:r w:rsidR="00FE278B" w:rsidRPr="009944EB">
        <w:rPr>
          <w:rFonts w:ascii="Times New Roman" w:eastAsia="Times New Roman" w:hAnsi="Times New Roman"/>
          <w:kern w:val="0"/>
          <w:sz w:val="24"/>
          <w:szCs w:val="24"/>
          <w:lang w:val="en-US" w:eastAsia="en-GB"/>
        </w:rPr>
        <w:t xml:space="preserve">and </w:t>
      </w:r>
      <w:r w:rsidR="00431D95" w:rsidRPr="000923E0">
        <w:rPr>
          <w:rFonts w:ascii="Times New Roman" w:eastAsia="Times New Roman" w:hAnsi="Times New Roman"/>
          <w:kern w:val="0"/>
          <w:sz w:val="24"/>
          <w:szCs w:val="24"/>
          <w:lang w:val="en-US" w:eastAsia="en-GB"/>
        </w:rPr>
        <w:t>analyzed</w:t>
      </w:r>
      <w:r w:rsidR="00D03C97" w:rsidRPr="000923E0">
        <w:rPr>
          <w:rFonts w:ascii="Times New Roman" w:eastAsia="Times New Roman" w:hAnsi="Times New Roman"/>
          <w:kern w:val="0"/>
          <w:sz w:val="24"/>
          <w:szCs w:val="24"/>
          <w:lang w:val="en-US" w:eastAsia="en-GB"/>
        </w:rPr>
        <w:t xml:space="preserve"> here</w:t>
      </w:r>
      <w:r w:rsidR="00FE278B" w:rsidRPr="000923E0">
        <w:rPr>
          <w:rFonts w:ascii="Times New Roman" w:eastAsia="Times New Roman" w:hAnsi="Times New Roman"/>
          <w:kern w:val="0"/>
          <w:sz w:val="24"/>
          <w:szCs w:val="24"/>
          <w:lang w:val="en-US" w:eastAsia="en-GB"/>
        </w:rPr>
        <w:t xml:space="preserve"> </w:t>
      </w:r>
      <w:r w:rsidR="00717333" w:rsidRPr="000923E0">
        <w:rPr>
          <w:rFonts w:ascii="Times New Roman" w:eastAsia="Times New Roman" w:hAnsi="Times New Roman"/>
          <w:kern w:val="0"/>
          <w:sz w:val="24"/>
          <w:szCs w:val="24"/>
          <w:lang w:val="en-US" w:eastAsia="en-GB"/>
        </w:rPr>
        <w:t>for the first time</w:t>
      </w:r>
      <w:r w:rsidR="00C959D3" w:rsidRPr="009944EB">
        <w:rPr>
          <w:rFonts w:ascii="Times New Roman" w:eastAsia="Times New Roman" w:hAnsi="Times New Roman"/>
          <w:kern w:val="0"/>
          <w:sz w:val="24"/>
          <w:szCs w:val="24"/>
          <w:lang w:val="en-US" w:eastAsia="en-GB"/>
        </w:rPr>
        <w:t xml:space="preserve">. </w:t>
      </w:r>
      <w:r w:rsidR="009807D5" w:rsidRPr="009944EB">
        <w:rPr>
          <w:rFonts w:ascii="Times New Roman" w:eastAsia="Times New Roman" w:hAnsi="Times New Roman"/>
          <w:kern w:val="0"/>
          <w:sz w:val="24"/>
          <w:szCs w:val="24"/>
          <w:lang w:val="en-US" w:eastAsia="en-GB"/>
        </w:rPr>
        <w:t xml:space="preserve"> </w:t>
      </w:r>
    </w:p>
    <w:p w:rsidR="00666193" w:rsidRDefault="00D3509C" w:rsidP="009944EB">
      <w:pPr>
        <w:spacing w:line="480" w:lineRule="auto"/>
        <w:rPr>
          <w:rFonts w:ascii="Times New Roman" w:hAnsi="Times New Roman"/>
          <w:sz w:val="24"/>
          <w:szCs w:val="24"/>
          <w:lang w:val="en-US"/>
        </w:rPr>
      </w:pPr>
      <w:r>
        <w:rPr>
          <w:rFonts w:ascii="Times New Roman" w:eastAsia="Times New Roman" w:hAnsi="Times New Roman"/>
          <w:kern w:val="0"/>
          <w:sz w:val="24"/>
          <w:szCs w:val="24"/>
          <w:lang w:val="en-US" w:eastAsia="en-GB"/>
        </w:rPr>
        <w:tab/>
      </w:r>
      <w:r w:rsidR="00CA3A89">
        <w:rPr>
          <w:rFonts w:ascii="Times New Roman" w:eastAsia="Times New Roman" w:hAnsi="Times New Roman"/>
          <w:kern w:val="0"/>
          <w:sz w:val="24"/>
          <w:szCs w:val="24"/>
          <w:lang w:val="en-US" w:eastAsia="en-GB"/>
        </w:rPr>
        <w:t xml:space="preserve">As well as </w:t>
      </w:r>
      <w:r w:rsidR="00F37ECE">
        <w:rPr>
          <w:rFonts w:ascii="Times New Roman" w:eastAsia="Times New Roman" w:hAnsi="Times New Roman"/>
          <w:kern w:val="0"/>
          <w:sz w:val="24"/>
          <w:szCs w:val="24"/>
          <w:lang w:val="en-US" w:eastAsia="en-GB"/>
        </w:rPr>
        <w:t>denouncing the</w:t>
      </w:r>
      <w:r w:rsidR="005A19D2">
        <w:rPr>
          <w:rFonts w:ascii="Times New Roman" w:eastAsia="Times New Roman" w:hAnsi="Times New Roman"/>
          <w:kern w:val="0"/>
          <w:sz w:val="24"/>
          <w:szCs w:val="24"/>
          <w:lang w:val="en-US" w:eastAsia="en-GB"/>
        </w:rPr>
        <w:t xml:space="preserve"> systematic </w:t>
      </w:r>
      <w:r w:rsidR="001910F3" w:rsidRPr="009944EB">
        <w:rPr>
          <w:rFonts w:ascii="Times New Roman" w:eastAsia="Times New Roman" w:hAnsi="Times New Roman"/>
          <w:kern w:val="0"/>
          <w:sz w:val="24"/>
          <w:szCs w:val="24"/>
          <w:lang w:val="en-US" w:eastAsia="en-GB"/>
        </w:rPr>
        <w:t xml:space="preserve">hiding </w:t>
      </w:r>
      <w:r w:rsidR="00717333" w:rsidRPr="009944EB">
        <w:rPr>
          <w:rFonts w:ascii="Times New Roman" w:eastAsia="Times New Roman" w:hAnsi="Times New Roman"/>
          <w:kern w:val="0"/>
          <w:sz w:val="24"/>
          <w:szCs w:val="24"/>
          <w:lang w:val="en-US" w:eastAsia="en-GB"/>
        </w:rPr>
        <w:t xml:space="preserve">of </w:t>
      </w:r>
      <w:r w:rsidR="001910F3" w:rsidRPr="009944EB">
        <w:rPr>
          <w:rFonts w:ascii="Times New Roman" w:eastAsia="Times New Roman" w:hAnsi="Times New Roman"/>
          <w:kern w:val="0"/>
          <w:sz w:val="24"/>
          <w:szCs w:val="24"/>
          <w:lang w:val="en-US" w:eastAsia="en-GB"/>
        </w:rPr>
        <w:t xml:space="preserve">lesbian history, </w:t>
      </w:r>
      <w:r w:rsidR="00F900E4">
        <w:rPr>
          <w:rFonts w:ascii="Times New Roman" w:eastAsia="Times New Roman" w:hAnsi="Times New Roman"/>
          <w:kern w:val="0"/>
          <w:sz w:val="24"/>
          <w:szCs w:val="24"/>
          <w:lang w:val="en-US" w:eastAsia="en-GB"/>
        </w:rPr>
        <w:t xml:space="preserve">in her </w:t>
      </w:r>
      <w:r w:rsidR="00CA3A89">
        <w:rPr>
          <w:rFonts w:ascii="Times New Roman" w:eastAsia="Times New Roman" w:hAnsi="Times New Roman"/>
          <w:kern w:val="0"/>
          <w:sz w:val="24"/>
          <w:szCs w:val="24"/>
          <w:lang w:val="en-US" w:eastAsia="en-GB"/>
        </w:rPr>
        <w:t xml:space="preserve">highly influential </w:t>
      </w:r>
      <w:r w:rsidR="00DB462A">
        <w:rPr>
          <w:rFonts w:ascii="Times New Roman" w:eastAsia="Times New Roman" w:hAnsi="Times New Roman"/>
          <w:kern w:val="0"/>
          <w:sz w:val="24"/>
          <w:szCs w:val="24"/>
          <w:lang w:val="en-US" w:eastAsia="en-GB"/>
        </w:rPr>
        <w:t xml:space="preserve">essay </w:t>
      </w:r>
      <w:proofErr w:type="spellStart"/>
      <w:r w:rsidR="00E26B26">
        <w:rPr>
          <w:rFonts w:ascii="Times New Roman" w:eastAsia="Times New Roman" w:hAnsi="Times New Roman"/>
          <w:kern w:val="0"/>
          <w:sz w:val="24"/>
          <w:szCs w:val="24"/>
          <w:lang w:val="en-US" w:eastAsia="en-GB"/>
        </w:rPr>
        <w:t>Faderman</w:t>
      </w:r>
      <w:proofErr w:type="spellEnd"/>
      <w:r w:rsidR="00717333" w:rsidRPr="009944EB">
        <w:rPr>
          <w:rFonts w:ascii="Times New Roman" w:eastAsia="Times New Roman" w:hAnsi="Times New Roman"/>
          <w:kern w:val="0"/>
          <w:sz w:val="24"/>
          <w:szCs w:val="24"/>
          <w:lang w:val="en-US" w:eastAsia="en-GB"/>
        </w:rPr>
        <w:t xml:space="preserve"> argued that there was also “hope</w:t>
      </w:r>
      <w:r w:rsidR="00CA3A89">
        <w:rPr>
          <w:rFonts w:ascii="Times New Roman" w:eastAsia="Times New Roman" w:hAnsi="Times New Roman"/>
          <w:kern w:val="0"/>
          <w:sz w:val="24"/>
          <w:szCs w:val="24"/>
          <w:lang w:val="en-US" w:eastAsia="en-GB"/>
        </w:rPr>
        <w:t>.</w:t>
      </w:r>
      <w:r w:rsidR="00717333" w:rsidRPr="009944EB">
        <w:rPr>
          <w:rFonts w:ascii="Times New Roman" w:eastAsia="Times New Roman" w:hAnsi="Times New Roman"/>
          <w:kern w:val="0"/>
          <w:sz w:val="24"/>
          <w:szCs w:val="24"/>
          <w:lang w:val="en-US" w:eastAsia="en-GB"/>
        </w:rPr>
        <w:t>”</w:t>
      </w:r>
      <w:r>
        <w:rPr>
          <w:rFonts w:ascii="Times New Roman" w:eastAsia="Times New Roman" w:hAnsi="Times New Roman"/>
          <w:kern w:val="0"/>
          <w:sz w:val="24"/>
          <w:szCs w:val="24"/>
          <w:lang w:val="en-US" w:eastAsia="en-GB"/>
        </w:rPr>
        <w:t xml:space="preserve"> </w:t>
      </w:r>
      <w:r w:rsidR="00CA3A89">
        <w:rPr>
          <w:rFonts w:ascii="Times New Roman" w:eastAsia="Times New Roman" w:hAnsi="Times New Roman"/>
          <w:kern w:val="0"/>
          <w:sz w:val="24"/>
          <w:szCs w:val="24"/>
          <w:lang w:val="en-US" w:eastAsia="en-GB"/>
        </w:rPr>
        <w:t xml:space="preserve">She called for </w:t>
      </w:r>
      <w:r w:rsidR="002B50FA">
        <w:rPr>
          <w:rFonts w:ascii="Times New Roman" w:eastAsia="Times New Roman" w:hAnsi="Times New Roman"/>
          <w:kern w:val="0"/>
          <w:sz w:val="24"/>
          <w:szCs w:val="24"/>
          <w:lang w:val="en-US" w:eastAsia="en-GB"/>
        </w:rPr>
        <w:t xml:space="preserve">a thorough search </w:t>
      </w:r>
      <w:r w:rsidR="00FF2206">
        <w:rPr>
          <w:rFonts w:ascii="Times New Roman" w:eastAsia="Times New Roman" w:hAnsi="Times New Roman"/>
          <w:kern w:val="0"/>
          <w:sz w:val="24"/>
          <w:szCs w:val="24"/>
          <w:lang w:val="en-US" w:eastAsia="en-GB"/>
        </w:rPr>
        <w:t>for archival</w:t>
      </w:r>
      <w:r w:rsidR="00502A46">
        <w:rPr>
          <w:rFonts w:ascii="Times New Roman" w:eastAsia="Times New Roman" w:hAnsi="Times New Roman"/>
          <w:kern w:val="0"/>
          <w:sz w:val="24"/>
          <w:szCs w:val="24"/>
          <w:lang w:val="en-US" w:eastAsia="en-GB"/>
        </w:rPr>
        <w:t xml:space="preserve"> material</w:t>
      </w:r>
      <w:r w:rsidR="00CA3A89">
        <w:rPr>
          <w:rFonts w:ascii="Times New Roman" w:eastAsia="Times New Roman" w:hAnsi="Times New Roman"/>
          <w:kern w:val="0"/>
          <w:sz w:val="24"/>
          <w:szCs w:val="24"/>
          <w:lang w:val="en-US" w:eastAsia="en-GB"/>
        </w:rPr>
        <w:t>s of this kind</w:t>
      </w:r>
      <w:r w:rsidR="00E26B26">
        <w:rPr>
          <w:rFonts w:ascii="Times New Roman" w:eastAsia="Times New Roman" w:hAnsi="Times New Roman"/>
          <w:kern w:val="0"/>
          <w:sz w:val="24"/>
          <w:szCs w:val="24"/>
          <w:lang w:val="en-US" w:eastAsia="en-GB"/>
        </w:rPr>
        <w:t>,</w:t>
      </w:r>
      <w:r w:rsidR="002B50FA">
        <w:rPr>
          <w:rFonts w:ascii="Times New Roman" w:eastAsia="Times New Roman" w:hAnsi="Times New Roman"/>
          <w:kern w:val="0"/>
          <w:sz w:val="24"/>
          <w:szCs w:val="24"/>
          <w:lang w:val="en-US" w:eastAsia="en-GB"/>
        </w:rPr>
        <w:t xml:space="preserve"> </w:t>
      </w:r>
      <w:r w:rsidR="00CA3A89">
        <w:rPr>
          <w:rFonts w:ascii="Times New Roman" w:eastAsia="Times New Roman" w:hAnsi="Times New Roman"/>
          <w:kern w:val="0"/>
          <w:sz w:val="24"/>
          <w:szCs w:val="24"/>
          <w:lang w:val="en-US" w:eastAsia="en-GB"/>
        </w:rPr>
        <w:t xml:space="preserve">their </w:t>
      </w:r>
      <w:r w:rsidR="00CA3A89" w:rsidRPr="00CC13B9">
        <w:rPr>
          <w:rFonts w:ascii="Times New Roman" w:eastAsia="Times New Roman" w:hAnsi="Times New Roman"/>
          <w:kern w:val="0"/>
          <w:sz w:val="24"/>
          <w:szCs w:val="24"/>
          <w:lang w:val="en-US" w:eastAsia="en-GB"/>
        </w:rPr>
        <w:t>recovery</w:t>
      </w:r>
      <w:r w:rsidR="00CA3A89">
        <w:rPr>
          <w:rFonts w:ascii="Times New Roman" w:eastAsia="Times New Roman" w:hAnsi="Times New Roman"/>
          <w:kern w:val="0"/>
          <w:sz w:val="24"/>
          <w:szCs w:val="24"/>
          <w:lang w:val="en-US" w:eastAsia="en-GB"/>
        </w:rPr>
        <w:t xml:space="preserve"> and proper </w:t>
      </w:r>
      <w:r w:rsidR="00CA3A89" w:rsidRPr="009944EB">
        <w:rPr>
          <w:rFonts w:ascii="Times New Roman" w:eastAsia="Times New Roman" w:hAnsi="Times New Roman"/>
          <w:kern w:val="0"/>
          <w:sz w:val="24"/>
          <w:szCs w:val="24"/>
          <w:lang w:val="en-US" w:eastAsia="en-GB"/>
        </w:rPr>
        <w:t>assessment</w:t>
      </w:r>
      <w:r w:rsidR="00CA3A89">
        <w:rPr>
          <w:rFonts w:ascii="Times New Roman" w:eastAsia="Times New Roman" w:hAnsi="Times New Roman"/>
          <w:kern w:val="0"/>
          <w:sz w:val="24"/>
          <w:szCs w:val="24"/>
          <w:lang w:val="en-US" w:eastAsia="en-GB"/>
        </w:rPr>
        <w:t xml:space="preserve"> while </w:t>
      </w:r>
      <w:r w:rsidR="007D1802">
        <w:rPr>
          <w:rFonts w:ascii="Times New Roman" w:eastAsia="Times New Roman" w:hAnsi="Times New Roman"/>
          <w:kern w:val="0"/>
          <w:sz w:val="24"/>
          <w:szCs w:val="24"/>
          <w:lang w:val="en-US" w:eastAsia="en-GB"/>
        </w:rPr>
        <w:t>“praying that they have not already been expurgated by some-well meaning heterosexist hand</w:t>
      </w:r>
      <w:r w:rsidR="00CA3A89">
        <w:rPr>
          <w:rFonts w:ascii="Times New Roman" w:eastAsia="Times New Roman" w:hAnsi="Times New Roman"/>
          <w:kern w:val="0"/>
          <w:sz w:val="24"/>
          <w:szCs w:val="24"/>
          <w:lang w:val="en-US" w:eastAsia="en-GB"/>
        </w:rPr>
        <w:t>.</w:t>
      </w:r>
      <w:r w:rsidR="007D1802">
        <w:rPr>
          <w:rFonts w:ascii="Times New Roman" w:eastAsia="Times New Roman" w:hAnsi="Times New Roman"/>
          <w:kern w:val="0"/>
          <w:sz w:val="24"/>
          <w:szCs w:val="24"/>
          <w:lang w:val="en-US" w:eastAsia="en-GB"/>
        </w:rPr>
        <w:t>”</w:t>
      </w:r>
      <w:r w:rsidR="00767321">
        <w:rPr>
          <w:rStyle w:val="Refdenotaalpie"/>
          <w:rFonts w:ascii="Times New Roman" w:eastAsia="Times New Roman" w:hAnsi="Times New Roman"/>
          <w:kern w:val="0"/>
          <w:sz w:val="24"/>
          <w:szCs w:val="24"/>
          <w:lang w:val="en-US" w:eastAsia="en-GB"/>
        </w:rPr>
        <w:footnoteReference w:id="3"/>
      </w:r>
      <w:r w:rsidR="00717333" w:rsidRPr="009944EB">
        <w:rPr>
          <w:rFonts w:ascii="Times New Roman" w:eastAsia="Times New Roman" w:hAnsi="Times New Roman"/>
          <w:kern w:val="0"/>
          <w:sz w:val="24"/>
          <w:szCs w:val="24"/>
          <w:lang w:val="en-US" w:eastAsia="en-GB"/>
        </w:rPr>
        <w:t xml:space="preserve"> </w:t>
      </w:r>
      <w:r w:rsidR="003D118A">
        <w:rPr>
          <w:rFonts w:ascii="Times New Roman" w:eastAsia="Times New Roman" w:hAnsi="Times New Roman"/>
          <w:kern w:val="0"/>
          <w:sz w:val="24"/>
          <w:szCs w:val="24"/>
          <w:lang w:val="en-US" w:eastAsia="en-GB"/>
        </w:rPr>
        <w:t>T</w:t>
      </w:r>
      <w:r w:rsidR="00E26B26">
        <w:rPr>
          <w:rFonts w:ascii="Times New Roman" w:eastAsia="Times New Roman" w:hAnsi="Times New Roman"/>
          <w:kern w:val="0"/>
          <w:sz w:val="24"/>
          <w:szCs w:val="24"/>
          <w:lang w:val="en-US" w:eastAsia="en-GB"/>
        </w:rPr>
        <w:t>his</w:t>
      </w:r>
      <w:r w:rsidR="00065831">
        <w:rPr>
          <w:rFonts w:ascii="Times New Roman" w:eastAsia="Times New Roman" w:hAnsi="Times New Roman"/>
          <w:kern w:val="0"/>
          <w:sz w:val="24"/>
          <w:szCs w:val="24"/>
          <w:lang w:val="en-US" w:eastAsia="en-GB"/>
        </w:rPr>
        <w:t xml:space="preserve"> article falls precisely within </w:t>
      </w:r>
      <w:r w:rsidR="000B1EC0">
        <w:rPr>
          <w:rFonts w:ascii="Times New Roman" w:eastAsia="Times New Roman" w:hAnsi="Times New Roman"/>
          <w:kern w:val="0"/>
          <w:sz w:val="24"/>
          <w:szCs w:val="24"/>
          <w:lang w:val="en-US" w:eastAsia="en-GB"/>
        </w:rPr>
        <w:t>that</w:t>
      </w:r>
      <w:r w:rsidR="00F900E4">
        <w:rPr>
          <w:rFonts w:ascii="Times New Roman" w:eastAsia="Times New Roman" w:hAnsi="Times New Roman"/>
          <w:kern w:val="0"/>
          <w:sz w:val="24"/>
          <w:szCs w:val="24"/>
          <w:lang w:val="en-US" w:eastAsia="en-GB"/>
        </w:rPr>
        <w:t xml:space="preserve"> </w:t>
      </w:r>
      <w:r w:rsidR="00065831">
        <w:rPr>
          <w:rFonts w:ascii="Times New Roman" w:eastAsia="Times New Roman" w:hAnsi="Times New Roman"/>
          <w:kern w:val="0"/>
          <w:sz w:val="24"/>
          <w:szCs w:val="24"/>
          <w:lang w:val="en-US" w:eastAsia="en-GB"/>
        </w:rPr>
        <w:t>scope</w:t>
      </w:r>
      <w:r w:rsidR="003D118A">
        <w:rPr>
          <w:rFonts w:ascii="Times New Roman" w:eastAsia="Times New Roman" w:hAnsi="Times New Roman"/>
          <w:kern w:val="0"/>
          <w:sz w:val="24"/>
          <w:szCs w:val="24"/>
          <w:lang w:val="en-US" w:eastAsia="en-GB"/>
        </w:rPr>
        <w:t xml:space="preserve">. </w:t>
      </w:r>
      <w:r w:rsidR="00D03C97" w:rsidRPr="009944EB">
        <w:rPr>
          <w:rFonts w:ascii="Times New Roman" w:eastAsia="Times New Roman" w:hAnsi="Times New Roman"/>
          <w:kern w:val="0"/>
          <w:sz w:val="24"/>
          <w:szCs w:val="24"/>
          <w:lang w:val="en-US" w:eastAsia="en-GB"/>
        </w:rPr>
        <w:t xml:space="preserve">Indeed, </w:t>
      </w:r>
      <w:r w:rsidR="009807D5" w:rsidRPr="009944EB">
        <w:rPr>
          <w:rFonts w:ascii="Times New Roman" w:hAnsi="Times New Roman"/>
          <w:sz w:val="24"/>
          <w:szCs w:val="24"/>
          <w:lang w:val="en-US"/>
        </w:rPr>
        <w:t xml:space="preserve">this </w:t>
      </w:r>
      <w:r w:rsidR="000B1EC0">
        <w:rPr>
          <w:rFonts w:ascii="Times New Roman" w:hAnsi="Times New Roman"/>
          <w:sz w:val="24"/>
          <w:szCs w:val="24"/>
          <w:lang w:val="en-US"/>
        </w:rPr>
        <w:t>newly uncovered source</w:t>
      </w:r>
      <w:r w:rsidR="00717333" w:rsidRPr="009944EB">
        <w:rPr>
          <w:rFonts w:ascii="Times New Roman" w:hAnsi="Times New Roman"/>
          <w:sz w:val="24"/>
          <w:szCs w:val="24"/>
          <w:lang w:val="en-US"/>
        </w:rPr>
        <w:t xml:space="preserve"> </w:t>
      </w:r>
      <w:r w:rsidR="000B1EC0">
        <w:rPr>
          <w:rFonts w:ascii="Times New Roman" w:hAnsi="Times New Roman"/>
          <w:sz w:val="24"/>
          <w:szCs w:val="24"/>
          <w:lang w:val="en-US"/>
        </w:rPr>
        <w:t>represents</w:t>
      </w:r>
      <w:r w:rsidR="000B1EC0" w:rsidRPr="009944EB">
        <w:rPr>
          <w:rFonts w:ascii="Times New Roman" w:hAnsi="Times New Roman"/>
          <w:sz w:val="24"/>
          <w:szCs w:val="24"/>
          <w:lang w:val="en-US"/>
        </w:rPr>
        <w:t xml:space="preserve"> </w:t>
      </w:r>
      <w:r w:rsidR="009807D5" w:rsidRPr="009944EB">
        <w:rPr>
          <w:rFonts w:ascii="Times New Roman" w:hAnsi="Times New Roman"/>
          <w:sz w:val="24"/>
          <w:szCs w:val="24"/>
          <w:lang w:val="en-US"/>
        </w:rPr>
        <w:t xml:space="preserve">a </w:t>
      </w:r>
      <w:r w:rsidR="00042907">
        <w:rPr>
          <w:rFonts w:ascii="Times New Roman" w:hAnsi="Times New Roman"/>
          <w:sz w:val="24"/>
          <w:szCs w:val="24"/>
          <w:lang w:val="en-US"/>
        </w:rPr>
        <w:t xml:space="preserve">significant </w:t>
      </w:r>
      <w:r w:rsidR="000B1EC0">
        <w:rPr>
          <w:rFonts w:ascii="Times New Roman" w:hAnsi="Times New Roman"/>
          <w:sz w:val="24"/>
          <w:szCs w:val="24"/>
          <w:lang w:val="en-US"/>
        </w:rPr>
        <w:t>contribution</w:t>
      </w:r>
      <w:r w:rsidR="000B1EC0" w:rsidRPr="009944EB">
        <w:rPr>
          <w:rFonts w:ascii="Times New Roman" w:hAnsi="Times New Roman"/>
          <w:sz w:val="24"/>
          <w:szCs w:val="24"/>
          <w:lang w:val="en-US"/>
        </w:rPr>
        <w:t xml:space="preserve"> </w:t>
      </w:r>
      <w:r w:rsidR="009807D5" w:rsidRPr="009944EB">
        <w:rPr>
          <w:rFonts w:ascii="Times New Roman" w:hAnsi="Times New Roman"/>
          <w:sz w:val="24"/>
          <w:szCs w:val="24"/>
          <w:lang w:val="en-US"/>
        </w:rPr>
        <w:t xml:space="preserve">in the endeavor to establish the social history of homosexuality, “the categories used by ordinary </w:t>
      </w:r>
      <w:r w:rsidR="009807D5" w:rsidRPr="009944EB">
        <w:rPr>
          <w:rFonts w:ascii="Times New Roman" w:hAnsi="Times New Roman"/>
          <w:sz w:val="24"/>
          <w:szCs w:val="24"/>
          <w:lang w:val="en-US"/>
        </w:rPr>
        <w:lastRenderedPageBreak/>
        <w:t>people to interpret sexual relations, and the patterns of homosexual behavior in everyday life.</w:t>
      </w:r>
      <w:r w:rsidR="00767321">
        <w:rPr>
          <w:rFonts w:ascii="Times New Roman" w:hAnsi="Times New Roman"/>
          <w:sz w:val="24"/>
          <w:szCs w:val="24"/>
          <w:lang w:val="en-US"/>
        </w:rPr>
        <w:t>”</w:t>
      </w:r>
      <w:r w:rsidR="00767321">
        <w:rPr>
          <w:rStyle w:val="Refdenotaalpie"/>
          <w:rFonts w:ascii="Times New Roman" w:hAnsi="Times New Roman"/>
          <w:sz w:val="24"/>
          <w:szCs w:val="24"/>
          <w:lang w:val="en-US"/>
        </w:rPr>
        <w:footnoteReference w:id="4"/>
      </w:r>
      <w:r w:rsidR="009807D5" w:rsidRPr="009944EB">
        <w:rPr>
          <w:rFonts w:ascii="Times New Roman" w:hAnsi="Times New Roman"/>
          <w:sz w:val="24"/>
          <w:szCs w:val="24"/>
          <w:lang w:val="en-US"/>
        </w:rPr>
        <w:t xml:space="preserve"> </w:t>
      </w:r>
      <w:r w:rsidR="00823B9E">
        <w:rPr>
          <w:rFonts w:ascii="Times New Roman" w:hAnsi="Times New Roman"/>
          <w:sz w:val="24"/>
          <w:szCs w:val="24"/>
          <w:lang w:val="en-US"/>
        </w:rPr>
        <w:t>T</w:t>
      </w:r>
      <w:r w:rsidR="003D118A">
        <w:rPr>
          <w:rFonts w:ascii="Times New Roman" w:hAnsi="Times New Roman"/>
          <w:sz w:val="24"/>
          <w:szCs w:val="24"/>
          <w:lang w:val="en-US"/>
        </w:rPr>
        <w:t xml:space="preserve">his </w:t>
      </w:r>
      <w:r w:rsidR="00396A8A">
        <w:rPr>
          <w:rFonts w:ascii="Times New Roman" w:hAnsi="Times New Roman"/>
          <w:sz w:val="24"/>
          <w:szCs w:val="24"/>
          <w:lang w:val="en-US"/>
        </w:rPr>
        <w:t xml:space="preserve">essay </w:t>
      </w:r>
      <w:r w:rsidR="00823B9E">
        <w:rPr>
          <w:rFonts w:ascii="Times New Roman" w:hAnsi="Times New Roman"/>
          <w:sz w:val="24"/>
          <w:szCs w:val="24"/>
          <w:lang w:val="en-US"/>
        </w:rPr>
        <w:t xml:space="preserve">also </w:t>
      </w:r>
      <w:r w:rsidR="003D118A">
        <w:rPr>
          <w:rFonts w:ascii="Times New Roman" w:hAnsi="Times New Roman"/>
          <w:sz w:val="24"/>
          <w:szCs w:val="24"/>
          <w:lang w:val="en-US"/>
        </w:rPr>
        <w:t xml:space="preserve">engages with recent theoretical approaches </w:t>
      </w:r>
      <w:r w:rsidR="00666193">
        <w:rPr>
          <w:rFonts w:ascii="Times New Roman" w:hAnsi="Times New Roman"/>
          <w:sz w:val="24"/>
          <w:szCs w:val="24"/>
          <w:lang w:val="en-US"/>
        </w:rPr>
        <w:t xml:space="preserve">regarding archives and lesbian history </w:t>
      </w:r>
      <w:r w:rsidR="00396A8A">
        <w:rPr>
          <w:rFonts w:ascii="Times New Roman" w:hAnsi="Times New Roman"/>
          <w:sz w:val="24"/>
          <w:szCs w:val="24"/>
          <w:lang w:val="en-US"/>
        </w:rPr>
        <w:t xml:space="preserve">as </w:t>
      </w:r>
      <w:r w:rsidR="000B1EC0">
        <w:rPr>
          <w:rFonts w:ascii="Times New Roman" w:hAnsi="Times New Roman"/>
          <w:sz w:val="24"/>
          <w:szCs w:val="24"/>
          <w:lang w:val="en-US"/>
        </w:rPr>
        <w:t xml:space="preserve">proposed by </w:t>
      </w:r>
      <w:r w:rsidR="003D118A">
        <w:rPr>
          <w:rFonts w:ascii="Times New Roman" w:hAnsi="Times New Roman"/>
          <w:sz w:val="24"/>
          <w:szCs w:val="24"/>
          <w:lang w:val="en-US"/>
        </w:rPr>
        <w:t>Sally Newman</w:t>
      </w:r>
      <w:r w:rsidR="00666193">
        <w:rPr>
          <w:rFonts w:ascii="Times New Roman" w:hAnsi="Times New Roman"/>
          <w:sz w:val="24"/>
          <w:szCs w:val="24"/>
          <w:lang w:val="en-US"/>
        </w:rPr>
        <w:t>, following other scholars.</w:t>
      </w:r>
      <w:r w:rsidR="00630CD2">
        <w:rPr>
          <w:rStyle w:val="Refdenotaalpie"/>
          <w:rFonts w:ascii="Times New Roman" w:hAnsi="Times New Roman"/>
          <w:sz w:val="24"/>
          <w:szCs w:val="24"/>
          <w:lang w:val="en-US"/>
        </w:rPr>
        <w:footnoteReference w:id="5"/>
      </w:r>
      <w:r w:rsidR="00666193">
        <w:rPr>
          <w:rFonts w:ascii="Times New Roman" w:hAnsi="Times New Roman"/>
          <w:sz w:val="24"/>
          <w:szCs w:val="24"/>
          <w:lang w:val="en-US"/>
        </w:rPr>
        <w:t xml:space="preserve"> Newman’s thesis </w:t>
      </w:r>
      <w:r w:rsidR="000B1EC0">
        <w:rPr>
          <w:rFonts w:ascii="Times New Roman" w:hAnsi="Times New Roman"/>
          <w:sz w:val="24"/>
          <w:szCs w:val="24"/>
          <w:lang w:val="en-US"/>
        </w:rPr>
        <w:t>is mainly concerned</w:t>
      </w:r>
      <w:r w:rsidR="00666193">
        <w:rPr>
          <w:rFonts w:ascii="Times New Roman" w:hAnsi="Times New Roman"/>
          <w:sz w:val="24"/>
          <w:szCs w:val="24"/>
          <w:lang w:val="en-US"/>
        </w:rPr>
        <w:t xml:space="preserve"> with “passionate” correspondence </w:t>
      </w:r>
      <w:r w:rsidR="0039306C">
        <w:rPr>
          <w:rFonts w:ascii="Times New Roman" w:hAnsi="Times New Roman"/>
          <w:sz w:val="24"/>
          <w:szCs w:val="24"/>
          <w:lang w:val="en-US"/>
        </w:rPr>
        <w:t xml:space="preserve">in English </w:t>
      </w:r>
      <w:r w:rsidR="00666193">
        <w:rPr>
          <w:rFonts w:ascii="Times New Roman" w:hAnsi="Times New Roman"/>
          <w:sz w:val="24"/>
          <w:szCs w:val="24"/>
          <w:lang w:val="en-US"/>
        </w:rPr>
        <w:t>between intimate female friends</w:t>
      </w:r>
      <w:r w:rsidR="000B1EC0">
        <w:rPr>
          <w:rFonts w:ascii="Times New Roman" w:hAnsi="Times New Roman"/>
          <w:sz w:val="24"/>
          <w:szCs w:val="24"/>
          <w:lang w:val="en-US"/>
        </w:rPr>
        <w:t>.</w:t>
      </w:r>
      <w:r w:rsidR="00666193">
        <w:rPr>
          <w:rFonts w:ascii="Times New Roman" w:hAnsi="Times New Roman"/>
          <w:sz w:val="24"/>
          <w:szCs w:val="24"/>
          <w:lang w:val="en-US"/>
        </w:rPr>
        <w:t xml:space="preserve"> </w:t>
      </w:r>
      <w:r w:rsidR="000B1EC0">
        <w:rPr>
          <w:rFonts w:ascii="Times New Roman" w:hAnsi="Times New Roman"/>
          <w:sz w:val="24"/>
          <w:szCs w:val="24"/>
          <w:lang w:val="en-US"/>
        </w:rPr>
        <w:t>O</w:t>
      </w:r>
      <w:r w:rsidR="00666193">
        <w:rPr>
          <w:rFonts w:ascii="Times New Roman" w:hAnsi="Times New Roman"/>
          <w:sz w:val="24"/>
          <w:szCs w:val="24"/>
          <w:lang w:val="en-US"/>
        </w:rPr>
        <w:t xml:space="preserve">ur </w:t>
      </w:r>
      <w:r w:rsidR="000B1EC0">
        <w:rPr>
          <w:rFonts w:ascii="Times New Roman" w:hAnsi="Times New Roman"/>
          <w:sz w:val="24"/>
          <w:szCs w:val="24"/>
          <w:lang w:val="en-US"/>
        </w:rPr>
        <w:t xml:space="preserve">letter </w:t>
      </w:r>
      <w:r w:rsidR="00823B9E">
        <w:rPr>
          <w:rFonts w:ascii="Times New Roman" w:hAnsi="Times New Roman"/>
          <w:sz w:val="24"/>
          <w:szCs w:val="24"/>
          <w:lang w:val="en-US"/>
        </w:rPr>
        <w:t>is not entirely in</w:t>
      </w:r>
      <w:r w:rsidR="00666193">
        <w:rPr>
          <w:rFonts w:ascii="Times New Roman" w:hAnsi="Times New Roman"/>
          <w:sz w:val="24"/>
          <w:szCs w:val="24"/>
          <w:lang w:val="en-US"/>
        </w:rPr>
        <w:t xml:space="preserve"> this category</w:t>
      </w:r>
      <w:r w:rsidR="000B1EC0">
        <w:rPr>
          <w:rFonts w:ascii="Times New Roman" w:hAnsi="Times New Roman"/>
          <w:sz w:val="24"/>
          <w:szCs w:val="24"/>
          <w:lang w:val="en-US"/>
        </w:rPr>
        <w:t>. Nevertheless,</w:t>
      </w:r>
      <w:r w:rsidR="00666193">
        <w:rPr>
          <w:rFonts w:ascii="Times New Roman" w:hAnsi="Times New Roman"/>
          <w:sz w:val="24"/>
          <w:szCs w:val="24"/>
          <w:lang w:val="en-US"/>
        </w:rPr>
        <w:t xml:space="preserve"> many of her ideas about </w:t>
      </w:r>
      <w:r w:rsidR="007D1802">
        <w:rPr>
          <w:rFonts w:ascii="Times New Roman" w:hAnsi="Times New Roman"/>
          <w:sz w:val="24"/>
          <w:szCs w:val="24"/>
          <w:lang w:val="en-US"/>
        </w:rPr>
        <w:t>“</w:t>
      </w:r>
      <w:r w:rsidR="00666193">
        <w:rPr>
          <w:rFonts w:ascii="Times New Roman" w:hAnsi="Times New Roman"/>
          <w:sz w:val="24"/>
          <w:szCs w:val="24"/>
          <w:lang w:val="en-US"/>
        </w:rPr>
        <w:t>tracing</w:t>
      </w:r>
      <w:r w:rsidR="007D1802">
        <w:rPr>
          <w:rFonts w:ascii="Times New Roman" w:hAnsi="Times New Roman"/>
          <w:sz w:val="24"/>
          <w:szCs w:val="24"/>
          <w:lang w:val="en-US"/>
        </w:rPr>
        <w:t xml:space="preserve"> lesbian</w:t>
      </w:r>
      <w:r w:rsidR="00666193">
        <w:rPr>
          <w:rFonts w:ascii="Times New Roman" w:hAnsi="Times New Roman"/>
          <w:sz w:val="24"/>
          <w:szCs w:val="24"/>
          <w:lang w:val="en-US"/>
        </w:rPr>
        <w:t xml:space="preserve"> desire</w:t>
      </w:r>
      <w:r w:rsidR="007D1802">
        <w:rPr>
          <w:rFonts w:ascii="Times New Roman" w:hAnsi="Times New Roman"/>
          <w:sz w:val="24"/>
          <w:szCs w:val="24"/>
          <w:lang w:val="en-US"/>
        </w:rPr>
        <w:t>”</w:t>
      </w:r>
      <w:r w:rsidR="00666193">
        <w:rPr>
          <w:rFonts w:ascii="Times New Roman" w:hAnsi="Times New Roman"/>
          <w:sz w:val="24"/>
          <w:szCs w:val="24"/>
          <w:lang w:val="en-US"/>
        </w:rPr>
        <w:t xml:space="preserve"> in </w:t>
      </w:r>
      <w:r w:rsidR="00823B9E">
        <w:rPr>
          <w:rFonts w:ascii="Times New Roman" w:hAnsi="Times New Roman"/>
          <w:sz w:val="24"/>
          <w:szCs w:val="24"/>
          <w:lang w:val="en-US"/>
        </w:rPr>
        <w:t xml:space="preserve">historical </w:t>
      </w:r>
      <w:r w:rsidR="00666193">
        <w:rPr>
          <w:rFonts w:ascii="Times New Roman" w:hAnsi="Times New Roman"/>
          <w:sz w:val="24"/>
          <w:szCs w:val="24"/>
          <w:lang w:val="en-US"/>
        </w:rPr>
        <w:t>private papers</w:t>
      </w:r>
      <w:r w:rsidR="000B1EC0">
        <w:rPr>
          <w:rFonts w:ascii="Times New Roman" w:hAnsi="Times New Roman"/>
          <w:sz w:val="24"/>
          <w:szCs w:val="24"/>
          <w:lang w:val="en-US"/>
        </w:rPr>
        <w:t>,</w:t>
      </w:r>
      <w:r w:rsidR="00666193">
        <w:rPr>
          <w:rFonts w:ascii="Times New Roman" w:hAnsi="Times New Roman"/>
          <w:sz w:val="24"/>
          <w:szCs w:val="24"/>
          <w:lang w:val="en-US"/>
        </w:rPr>
        <w:t xml:space="preserve"> and her warnings about the implication of the scholar in the elaboration of meaning</w:t>
      </w:r>
      <w:r w:rsidR="000B1EC0">
        <w:rPr>
          <w:rFonts w:ascii="Times New Roman" w:hAnsi="Times New Roman"/>
          <w:sz w:val="24"/>
          <w:szCs w:val="24"/>
          <w:lang w:val="en-US"/>
        </w:rPr>
        <w:t>,</w:t>
      </w:r>
      <w:r w:rsidR="00666193">
        <w:rPr>
          <w:rFonts w:ascii="Times New Roman" w:hAnsi="Times New Roman"/>
          <w:sz w:val="24"/>
          <w:szCs w:val="24"/>
          <w:lang w:val="en-US"/>
        </w:rPr>
        <w:t xml:space="preserve"> will </w:t>
      </w:r>
      <w:r w:rsidR="00823B9E">
        <w:rPr>
          <w:rFonts w:ascii="Times New Roman" w:hAnsi="Times New Roman"/>
          <w:sz w:val="24"/>
          <w:szCs w:val="24"/>
          <w:lang w:val="en-US"/>
        </w:rPr>
        <w:t xml:space="preserve">certainly </w:t>
      </w:r>
      <w:r w:rsidR="00666193">
        <w:rPr>
          <w:rFonts w:ascii="Times New Roman" w:hAnsi="Times New Roman"/>
          <w:sz w:val="24"/>
          <w:szCs w:val="24"/>
          <w:lang w:val="en-US"/>
        </w:rPr>
        <w:t>be taken into account</w:t>
      </w:r>
      <w:r w:rsidR="0052126B">
        <w:rPr>
          <w:rFonts w:ascii="Times New Roman" w:hAnsi="Times New Roman"/>
          <w:sz w:val="24"/>
          <w:szCs w:val="24"/>
          <w:lang w:val="en-US"/>
        </w:rPr>
        <w:t xml:space="preserve"> in the close reading of our </w:t>
      </w:r>
      <w:r w:rsidR="0039306C">
        <w:rPr>
          <w:rFonts w:ascii="Times New Roman" w:hAnsi="Times New Roman"/>
          <w:sz w:val="24"/>
          <w:szCs w:val="24"/>
          <w:lang w:val="en-US"/>
        </w:rPr>
        <w:t xml:space="preserve">Spanish </w:t>
      </w:r>
      <w:r w:rsidR="000B1EC0" w:rsidRPr="00CC13B9">
        <w:rPr>
          <w:rFonts w:ascii="Times New Roman" w:hAnsi="Times New Roman"/>
          <w:sz w:val="24"/>
          <w:szCs w:val="24"/>
          <w:lang w:val="en-US"/>
        </w:rPr>
        <w:t>text</w:t>
      </w:r>
      <w:r w:rsidR="00666193" w:rsidRPr="00CC13B9">
        <w:rPr>
          <w:rFonts w:ascii="Times New Roman" w:hAnsi="Times New Roman"/>
          <w:sz w:val="24"/>
          <w:szCs w:val="24"/>
          <w:lang w:val="en-US"/>
        </w:rPr>
        <w:t>.</w:t>
      </w:r>
      <w:r w:rsidR="00666193">
        <w:rPr>
          <w:rFonts w:ascii="Times New Roman" w:hAnsi="Times New Roman"/>
          <w:sz w:val="24"/>
          <w:szCs w:val="24"/>
          <w:lang w:val="en-US"/>
        </w:rPr>
        <w:t xml:space="preserve"> </w:t>
      </w:r>
    </w:p>
    <w:p w:rsidR="0055560D" w:rsidRDefault="00C959D3" w:rsidP="009944EB">
      <w:pPr>
        <w:spacing w:line="480" w:lineRule="auto"/>
        <w:rPr>
          <w:rFonts w:ascii="Times New Roman" w:hAnsi="Times New Roman"/>
          <w:sz w:val="24"/>
          <w:szCs w:val="24"/>
          <w:lang w:val="en-US"/>
        </w:rPr>
      </w:pPr>
      <w:r w:rsidRPr="0027152D">
        <w:rPr>
          <w:rFonts w:ascii="Times New Roman" w:hAnsi="Times New Roman"/>
          <w:sz w:val="24"/>
          <w:szCs w:val="24"/>
          <w:lang w:val="en-US"/>
        </w:rPr>
        <w:tab/>
      </w:r>
      <w:r w:rsidRPr="009944EB">
        <w:rPr>
          <w:rFonts w:ascii="Times New Roman" w:hAnsi="Times New Roman"/>
          <w:sz w:val="24"/>
          <w:szCs w:val="24"/>
          <w:lang w:val="en-US"/>
        </w:rPr>
        <w:t xml:space="preserve">The letter </w:t>
      </w:r>
      <w:r w:rsidR="00FE278B" w:rsidRPr="009944EB">
        <w:rPr>
          <w:rFonts w:ascii="Times New Roman" w:hAnsi="Times New Roman"/>
          <w:sz w:val="24"/>
          <w:szCs w:val="24"/>
          <w:lang w:val="en-US"/>
        </w:rPr>
        <w:t xml:space="preserve">in question </w:t>
      </w:r>
      <w:r w:rsidRPr="009944EB">
        <w:rPr>
          <w:rFonts w:ascii="Times New Roman" w:hAnsi="Times New Roman"/>
          <w:sz w:val="24"/>
          <w:szCs w:val="24"/>
          <w:lang w:val="en-US"/>
        </w:rPr>
        <w:t xml:space="preserve">was written </w:t>
      </w:r>
      <w:r w:rsidR="00690875" w:rsidRPr="009944EB">
        <w:rPr>
          <w:rFonts w:ascii="Times New Roman" w:hAnsi="Times New Roman"/>
          <w:sz w:val="24"/>
          <w:szCs w:val="24"/>
          <w:lang w:val="en-US"/>
        </w:rPr>
        <w:t>by Juana Moreno</w:t>
      </w:r>
      <w:r w:rsidR="00610264" w:rsidRPr="009944EB">
        <w:rPr>
          <w:rFonts w:ascii="Times New Roman" w:hAnsi="Times New Roman"/>
          <w:sz w:val="24"/>
          <w:szCs w:val="24"/>
          <w:lang w:val="en-US"/>
        </w:rPr>
        <w:t xml:space="preserve"> (1895-1971)</w:t>
      </w:r>
      <w:r w:rsidR="00690875" w:rsidRPr="009944EB">
        <w:rPr>
          <w:rFonts w:ascii="Times New Roman" w:hAnsi="Times New Roman"/>
          <w:sz w:val="24"/>
          <w:szCs w:val="24"/>
          <w:lang w:val="en-US"/>
        </w:rPr>
        <w:t xml:space="preserve">, a Spanish </w:t>
      </w:r>
      <w:r w:rsidR="00942068">
        <w:rPr>
          <w:rFonts w:ascii="Times New Roman" w:hAnsi="Times New Roman"/>
          <w:sz w:val="24"/>
          <w:szCs w:val="24"/>
          <w:lang w:val="en-US"/>
        </w:rPr>
        <w:t xml:space="preserve">schoolteacher who was an </w:t>
      </w:r>
      <w:r w:rsidR="00690875" w:rsidRPr="009944EB">
        <w:rPr>
          <w:rFonts w:ascii="Times New Roman" w:hAnsi="Times New Roman"/>
          <w:sz w:val="24"/>
          <w:szCs w:val="24"/>
          <w:lang w:val="en-US"/>
        </w:rPr>
        <w:t>exchange student and teaching fellow at Smith College (Northampton, Massachusetts</w:t>
      </w:r>
      <w:r w:rsidR="009807D5" w:rsidRPr="009944EB">
        <w:rPr>
          <w:rFonts w:ascii="Times New Roman" w:hAnsi="Times New Roman"/>
          <w:sz w:val="24"/>
          <w:szCs w:val="24"/>
          <w:lang w:val="en-US"/>
        </w:rPr>
        <w:t>)</w:t>
      </w:r>
      <w:r w:rsidR="00140550">
        <w:rPr>
          <w:rFonts w:ascii="Times New Roman" w:hAnsi="Times New Roman"/>
          <w:sz w:val="24"/>
          <w:szCs w:val="24"/>
          <w:lang w:val="en-US"/>
        </w:rPr>
        <w:t xml:space="preserve"> during </w:t>
      </w:r>
      <w:r w:rsidR="009717D7">
        <w:rPr>
          <w:rFonts w:ascii="Times New Roman" w:hAnsi="Times New Roman"/>
          <w:sz w:val="24"/>
          <w:szCs w:val="24"/>
          <w:lang w:val="en-US"/>
        </w:rPr>
        <w:t xml:space="preserve">the </w:t>
      </w:r>
      <w:r w:rsidR="00140550">
        <w:rPr>
          <w:rFonts w:ascii="Times New Roman" w:hAnsi="Times New Roman"/>
          <w:sz w:val="24"/>
          <w:szCs w:val="24"/>
          <w:lang w:val="en-US"/>
        </w:rPr>
        <w:t xml:space="preserve">1921-1922 academic </w:t>
      </w:r>
      <w:proofErr w:type="gramStart"/>
      <w:r w:rsidR="00140550">
        <w:rPr>
          <w:rFonts w:ascii="Times New Roman" w:hAnsi="Times New Roman"/>
          <w:sz w:val="24"/>
          <w:szCs w:val="24"/>
          <w:lang w:val="en-US"/>
        </w:rPr>
        <w:t>year</w:t>
      </w:r>
      <w:proofErr w:type="gramEnd"/>
      <w:r w:rsidR="00194143">
        <w:rPr>
          <w:rFonts w:ascii="Times New Roman" w:hAnsi="Times New Roman"/>
          <w:sz w:val="24"/>
          <w:szCs w:val="24"/>
          <w:lang w:val="en-US"/>
        </w:rPr>
        <w:t xml:space="preserve">. </w:t>
      </w:r>
      <w:r w:rsidR="00690875" w:rsidRPr="009944EB">
        <w:rPr>
          <w:rFonts w:ascii="Times New Roman" w:hAnsi="Times New Roman"/>
          <w:sz w:val="24"/>
          <w:szCs w:val="24"/>
          <w:lang w:val="en-US"/>
        </w:rPr>
        <w:t xml:space="preserve">The recipient was her mentor in Madrid, María de </w:t>
      </w:r>
      <w:proofErr w:type="spellStart"/>
      <w:r w:rsidR="00690875" w:rsidRPr="009944EB">
        <w:rPr>
          <w:rFonts w:ascii="Times New Roman" w:hAnsi="Times New Roman"/>
          <w:sz w:val="24"/>
          <w:szCs w:val="24"/>
          <w:lang w:val="en-US"/>
        </w:rPr>
        <w:t>Maeztu</w:t>
      </w:r>
      <w:proofErr w:type="spellEnd"/>
      <w:r w:rsidR="00610264" w:rsidRPr="009944EB">
        <w:rPr>
          <w:rFonts w:ascii="Times New Roman" w:hAnsi="Times New Roman"/>
          <w:sz w:val="24"/>
          <w:szCs w:val="24"/>
          <w:lang w:val="en-US"/>
        </w:rPr>
        <w:t xml:space="preserve"> (1881-1948). </w:t>
      </w:r>
      <w:r w:rsidR="00004B83">
        <w:rPr>
          <w:rFonts w:ascii="Times New Roman" w:hAnsi="Times New Roman"/>
          <w:sz w:val="24"/>
          <w:szCs w:val="24"/>
          <w:lang w:val="en-US"/>
        </w:rPr>
        <w:t xml:space="preserve">A </w:t>
      </w:r>
      <w:r w:rsidR="00610264" w:rsidRPr="009944EB">
        <w:rPr>
          <w:rFonts w:ascii="Times New Roman" w:hAnsi="Times New Roman"/>
          <w:sz w:val="24"/>
          <w:szCs w:val="24"/>
          <w:lang w:val="en-US"/>
        </w:rPr>
        <w:t>prom</w:t>
      </w:r>
      <w:r w:rsidR="009944EB" w:rsidRPr="009944EB">
        <w:rPr>
          <w:rFonts w:ascii="Times New Roman" w:hAnsi="Times New Roman"/>
          <w:sz w:val="24"/>
          <w:szCs w:val="24"/>
          <w:lang w:val="en-US"/>
        </w:rPr>
        <w:t>inent</w:t>
      </w:r>
      <w:r w:rsidR="0064515B">
        <w:rPr>
          <w:rFonts w:ascii="Times New Roman" w:hAnsi="Times New Roman"/>
          <w:sz w:val="24"/>
          <w:szCs w:val="24"/>
          <w:lang w:val="en-US"/>
        </w:rPr>
        <w:t xml:space="preserve"> educator</w:t>
      </w:r>
      <w:r w:rsidR="00610264" w:rsidRPr="009944EB">
        <w:rPr>
          <w:rFonts w:ascii="Times New Roman" w:hAnsi="Times New Roman"/>
          <w:sz w:val="24"/>
          <w:szCs w:val="24"/>
          <w:lang w:val="en-US"/>
        </w:rPr>
        <w:t xml:space="preserve">, </w:t>
      </w:r>
      <w:proofErr w:type="spellStart"/>
      <w:r w:rsidR="00004B83">
        <w:rPr>
          <w:rFonts w:ascii="Times New Roman" w:hAnsi="Times New Roman"/>
          <w:sz w:val="24"/>
          <w:szCs w:val="24"/>
          <w:lang w:val="en-US"/>
        </w:rPr>
        <w:t>Maeztu</w:t>
      </w:r>
      <w:proofErr w:type="spellEnd"/>
      <w:r w:rsidR="00004B83">
        <w:rPr>
          <w:rFonts w:ascii="Times New Roman" w:hAnsi="Times New Roman"/>
          <w:sz w:val="24"/>
          <w:szCs w:val="24"/>
          <w:lang w:val="en-US"/>
        </w:rPr>
        <w:t xml:space="preserve"> </w:t>
      </w:r>
      <w:r w:rsidR="00610264" w:rsidRPr="009944EB">
        <w:rPr>
          <w:rFonts w:ascii="Times New Roman" w:hAnsi="Times New Roman"/>
          <w:sz w:val="24"/>
          <w:szCs w:val="24"/>
          <w:lang w:val="en-US"/>
        </w:rPr>
        <w:t xml:space="preserve">was </w:t>
      </w:r>
      <w:r w:rsidR="00823B9E">
        <w:rPr>
          <w:rFonts w:ascii="Times New Roman" w:hAnsi="Times New Roman"/>
          <w:sz w:val="24"/>
          <w:szCs w:val="24"/>
          <w:lang w:val="en-US"/>
        </w:rPr>
        <w:t>then</w:t>
      </w:r>
      <w:r w:rsidR="009944EB" w:rsidRPr="009944EB">
        <w:rPr>
          <w:rFonts w:ascii="Times New Roman" w:hAnsi="Times New Roman"/>
          <w:sz w:val="24"/>
          <w:szCs w:val="24"/>
          <w:lang w:val="en-US"/>
        </w:rPr>
        <w:t xml:space="preserve"> </w:t>
      </w:r>
      <w:r w:rsidR="00610264" w:rsidRPr="009944EB">
        <w:rPr>
          <w:rFonts w:ascii="Times New Roman" w:hAnsi="Times New Roman"/>
          <w:sz w:val="24"/>
          <w:szCs w:val="24"/>
          <w:lang w:val="en-US"/>
        </w:rPr>
        <w:t>t</w:t>
      </w:r>
      <w:r w:rsidR="00690875" w:rsidRPr="009944EB">
        <w:rPr>
          <w:rFonts w:ascii="Times New Roman" w:hAnsi="Times New Roman"/>
          <w:sz w:val="24"/>
          <w:szCs w:val="24"/>
          <w:lang w:val="en-US"/>
        </w:rPr>
        <w:t xml:space="preserve">he Director of the </w:t>
      </w:r>
      <w:proofErr w:type="spellStart"/>
      <w:r w:rsidR="00690875" w:rsidRPr="00630CD2">
        <w:rPr>
          <w:rFonts w:ascii="Times New Roman" w:hAnsi="Times New Roman"/>
          <w:sz w:val="24"/>
          <w:szCs w:val="24"/>
          <w:u w:val="single"/>
          <w:lang w:val="en-US"/>
        </w:rPr>
        <w:t>Residencia</w:t>
      </w:r>
      <w:proofErr w:type="spellEnd"/>
      <w:r w:rsidR="00690875" w:rsidRPr="00630CD2">
        <w:rPr>
          <w:rFonts w:ascii="Times New Roman" w:hAnsi="Times New Roman"/>
          <w:sz w:val="24"/>
          <w:szCs w:val="24"/>
          <w:u w:val="single"/>
          <w:lang w:val="en-US"/>
        </w:rPr>
        <w:t xml:space="preserve"> de </w:t>
      </w:r>
      <w:proofErr w:type="spellStart"/>
      <w:r w:rsidR="00690875" w:rsidRPr="00630CD2">
        <w:rPr>
          <w:rFonts w:ascii="Times New Roman" w:hAnsi="Times New Roman"/>
          <w:sz w:val="24"/>
          <w:szCs w:val="24"/>
          <w:u w:val="single"/>
          <w:lang w:val="en-US"/>
        </w:rPr>
        <w:t>Señoritas</w:t>
      </w:r>
      <w:proofErr w:type="spellEnd"/>
      <w:r w:rsidR="00717333" w:rsidRPr="009944EB">
        <w:rPr>
          <w:rFonts w:ascii="Times New Roman" w:hAnsi="Times New Roman"/>
          <w:sz w:val="24"/>
          <w:szCs w:val="24"/>
          <w:lang w:val="en-US"/>
        </w:rPr>
        <w:t>, whe</w:t>
      </w:r>
      <w:r w:rsidR="00942068">
        <w:rPr>
          <w:rFonts w:ascii="Times New Roman" w:hAnsi="Times New Roman"/>
          <w:sz w:val="24"/>
          <w:szCs w:val="24"/>
          <w:lang w:val="en-US"/>
        </w:rPr>
        <w:t>re Juana had</w:t>
      </w:r>
      <w:r w:rsidR="00140550">
        <w:rPr>
          <w:rFonts w:ascii="Times New Roman" w:hAnsi="Times New Roman"/>
          <w:sz w:val="24"/>
          <w:szCs w:val="24"/>
          <w:lang w:val="en-US"/>
        </w:rPr>
        <w:t xml:space="preserve"> lived for some time</w:t>
      </w:r>
      <w:r w:rsidR="00717333" w:rsidRPr="009944EB">
        <w:rPr>
          <w:rFonts w:ascii="Times New Roman" w:hAnsi="Times New Roman"/>
          <w:sz w:val="24"/>
          <w:szCs w:val="24"/>
          <w:lang w:val="en-US"/>
        </w:rPr>
        <w:t xml:space="preserve"> before her trip to the United States. </w:t>
      </w:r>
      <w:r w:rsidR="001C4EE0">
        <w:rPr>
          <w:rFonts w:ascii="Times New Roman" w:hAnsi="Times New Roman"/>
          <w:sz w:val="24"/>
          <w:szCs w:val="24"/>
          <w:lang w:val="en-US"/>
        </w:rPr>
        <w:t>Like its</w:t>
      </w:r>
      <w:r w:rsidR="009717D7">
        <w:rPr>
          <w:rFonts w:ascii="Times New Roman" w:hAnsi="Times New Roman"/>
          <w:sz w:val="24"/>
          <w:szCs w:val="24"/>
          <w:lang w:val="en-US"/>
        </w:rPr>
        <w:t>,</w:t>
      </w:r>
      <w:r w:rsidR="001C4EE0">
        <w:rPr>
          <w:rFonts w:ascii="Times New Roman" w:hAnsi="Times New Roman"/>
          <w:sz w:val="24"/>
          <w:szCs w:val="24"/>
          <w:lang w:val="en-US"/>
        </w:rPr>
        <w:t xml:space="preserve"> better</w:t>
      </w:r>
      <w:r w:rsidR="009717D7">
        <w:rPr>
          <w:rFonts w:ascii="Times New Roman" w:hAnsi="Times New Roman"/>
          <w:sz w:val="24"/>
          <w:szCs w:val="24"/>
          <w:lang w:val="en-US"/>
        </w:rPr>
        <w:t>-</w:t>
      </w:r>
      <w:r w:rsidR="00364C16" w:rsidRPr="00441ECB">
        <w:rPr>
          <w:rFonts w:ascii="Times New Roman" w:hAnsi="Times New Roman"/>
          <w:sz w:val="24"/>
          <w:szCs w:val="24"/>
          <w:lang w:val="en-US"/>
        </w:rPr>
        <w:t>known</w:t>
      </w:r>
      <w:r w:rsidR="009717D7">
        <w:rPr>
          <w:rFonts w:ascii="Times New Roman" w:hAnsi="Times New Roman"/>
          <w:sz w:val="24"/>
          <w:szCs w:val="24"/>
          <w:lang w:val="en-US"/>
        </w:rPr>
        <w:t>,</w:t>
      </w:r>
      <w:r w:rsidR="00364C16" w:rsidRPr="00441ECB">
        <w:rPr>
          <w:rFonts w:ascii="Times New Roman" w:hAnsi="Times New Roman"/>
          <w:sz w:val="24"/>
          <w:szCs w:val="24"/>
          <w:lang w:val="en-US"/>
        </w:rPr>
        <w:t xml:space="preserve"> male counterpart the </w:t>
      </w:r>
      <w:proofErr w:type="spellStart"/>
      <w:r w:rsidR="00364C16" w:rsidRPr="00630CD2">
        <w:rPr>
          <w:rFonts w:ascii="Times New Roman" w:hAnsi="Times New Roman"/>
          <w:sz w:val="24"/>
          <w:szCs w:val="24"/>
          <w:u w:val="single"/>
          <w:lang w:val="en-US"/>
        </w:rPr>
        <w:t>Residencia</w:t>
      </w:r>
      <w:proofErr w:type="spellEnd"/>
      <w:r w:rsidR="00364C16" w:rsidRPr="00630CD2">
        <w:rPr>
          <w:rFonts w:ascii="Times New Roman" w:hAnsi="Times New Roman"/>
          <w:sz w:val="24"/>
          <w:szCs w:val="24"/>
          <w:u w:val="single"/>
          <w:lang w:val="en-US"/>
        </w:rPr>
        <w:t xml:space="preserve"> de </w:t>
      </w:r>
      <w:proofErr w:type="spellStart"/>
      <w:r w:rsidR="00364C16" w:rsidRPr="00630CD2">
        <w:rPr>
          <w:rFonts w:ascii="Times New Roman" w:hAnsi="Times New Roman"/>
          <w:sz w:val="24"/>
          <w:szCs w:val="24"/>
          <w:u w:val="single"/>
          <w:lang w:val="en-US"/>
        </w:rPr>
        <w:t>Estudiantes</w:t>
      </w:r>
      <w:proofErr w:type="spellEnd"/>
      <w:r w:rsidR="00364C16">
        <w:rPr>
          <w:rFonts w:ascii="Times New Roman" w:hAnsi="Times New Roman"/>
          <w:sz w:val="24"/>
          <w:szCs w:val="24"/>
          <w:lang w:val="en-US"/>
        </w:rPr>
        <w:t xml:space="preserve"> (</w:t>
      </w:r>
      <w:r w:rsidR="00823B9E">
        <w:rPr>
          <w:rFonts w:ascii="Times New Roman" w:hAnsi="Times New Roman"/>
          <w:sz w:val="24"/>
          <w:szCs w:val="24"/>
          <w:lang w:val="en-US"/>
        </w:rPr>
        <w:t>where</w:t>
      </w:r>
      <w:r w:rsidR="00364C16">
        <w:rPr>
          <w:rFonts w:ascii="Times New Roman" w:hAnsi="Times New Roman"/>
          <w:sz w:val="24"/>
          <w:szCs w:val="24"/>
          <w:lang w:val="en-US"/>
        </w:rPr>
        <w:t xml:space="preserve"> residents </w:t>
      </w:r>
      <w:r w:rsidR="00823B9E">
        <w:rPr>
          <w:rFonts w:ascii="Times New Roman" w:hAnsi="Times New Roman"/>
          <w:sz w:val="24"/>
          <w:szCs w:val="24"/>
          <w:lang w:val="en-US"/>
        </w:rPr>
        <w:t xml:space="preserve">included </w:t>
      </w:r>
      <w:r w:rsidR="00364C16">
        <w:rPr>
          <w:rFonts w:ascii="Times New Roman" w:hAnsi="Times New Roman"/>
          <w:sz w:val="24"/>
          <w:szCs w:val="24"/>
          <w:lang w:val="en-US"/>
        </w:rPr>
        <w:t xml:space="preserve">Federico García Lorca, Salvador </w:t>
      </w:r>
      <w:proofErr w:type="spellStart"/>
      <w:r w:rsidR="00364C16">
        <w:rPr>
          <w:rFonts w:ascii="Times New Roman" w:hAnsi="Times New Roman"/>
          <w:sz w:val="24"/>
          <w:szCs w:val="24"/>
          <w:lang w:val="en-US"/>
        </w:rPr>
        <w:t>Dalí</w:t>
      </w:r>
      <w:proofErr w:type="spellEnd"/>
      <w:r w:rsidR="00364C16">
        <w:rPr>
          <w:rFonts w:ascii="Times New Roman" w:hAnsi="Times New Roman"/>
          <w:sz w:val="24"/>
          <w:szCs w:val="24"/>
          <w:lang w:val="en-US"/>
        </w:rPr>
        <w:t xml:space="preserve"> and Luis </w:t>
      </w:r>
      <w:proofErr w:type="spellStart"/>
      <w:r w:rsidR="00364C16">
        <w:rPr>
          <w:rFonts w:ascii="Times New Roman" w:hAnsi="Times New Roman"/>
          <w:sz w:val="24"/>
          <w:szCs w:val="24"/>
          <w:lang w:val="en-US"/>
        </w:rPr>
        <w:t>Buñuel</w:t>
      </w:r>
      <w:proofErr w:type="spellEnd"/>
      <w:r w:rsidR="00364C16">
        <w:rPr>
          <w:rFonts w:ascii="Times New Roman" w:hAnsi="Times New Roman"/>
          <w:sz w:val="24"/>
          <w:szCs w:val="24"/>
          <w:lang w:val="en-US"/>
        </w:rPr>
        <w:t>)</w:t>
      </w:r>
      <w:r w:rsidR="00364C16" w:rsidRPr="00441ECB">
        <w:rPr>
          <w:rFonts w:ascii="Times New Roman" w:hAnsi="Times New Roman"/>
          <w:sz w:val="24"/>
          <w:szCs w:val="24"/>
          <w:lang w:val="en-US"/>
        </w:rPr>
        <w:t xml:space="preserve">, the </w:t>
      </w:r>
      <w:proofErr w:type="spellStart"/>
      <w:r w:rsidR="00364C16" w:rsidRPr="00630CD2">
        <w:rPr>
          <w:rFonts w:ascii="Times New Roman" w:hAnsi="Times New Roman"/>
          <w:sz w:val="24"/>
          <w:szCs w:val="24"/>
          <w:u w:val="single"/>
          <w:lang w:val="en-US"/>
        </w:rPr>
        <w:t>Residencia</w:t>
      </w:r>
      <w:proofErr w:type="spellEnd"/>
      <w:r w:rsidR="00364C16" w:rsidRPr="00630CD2">
        <w:rPr>
          <w:rFonts w:ascii="Times New Roman" w:hAnsi="Times New Roman"/>
          <w:sz w:val="24"/>
          <w:szCs w:val="24"/>
          <w:u w:val="single"/>
          <w:lang w:val="en-US"/>
        </w:rPr>
        <w:t xml:space="preserve"> de </w:t>
      </w:r>
      <w:proofErr w:type="spellStart"/>
      <w:r w:rsidR="00364C16" w:rsidRPr="00630CD2">
        <w:rPr>
          <w:rFonts w:ascii="Times New Roman" w:hAnsi="Times New Roman"/>
          <w:sz w:val="24"/>
          <w:szCs w:val="24"/>
          <w:u w:val="single"/>
          <w:lang w:val="en-US"/>
        </w:rPr>
        <w:t>Señoritas</w:t>
      </w:r>
      <w:proofErr w:type="spellEnd"/>
      <w:r w:rsidR="00364C16" w:rsidRPr="00441ECB">
        <w:rPr>
          <w:rFonts w:ascii="Times New Roman" w:hAnsi="Times New Roman"/>
          <w:sz w:val="24"/>
          <w:szCs w:val="24"/>
          <w:lang w:val="en-US"/>
        </w:rPr>
        <w:t xml:space="preserve"> was much more than convenient</w:t>
      </w:r>
      <w:r w:rsidR="00942068">
        <w:rPr>
          <w:rFonts w:ascii="Times New Roman" w:hAnsi="Times New Roman"/>
          <w:sz w:val="24"/>
          <w:szCs w:val="24"/>
          <w:lang w:val="en-US"/>
        </w:rPr>
        <w:t xml:space="preserve"> </w:t>
      </w:r>
      <w:r w:rsidR="00823B9E">
        <w:rPr>
          <w:rFonts w:ascii="Times New Roman" w:hAnsi="Times New Roman"/>
          <w:sz w:val="24"/>
          <w:szCs w:val="24"/>
          <w:lang w:val="en-US"/>
        </w:rPr>
        <w:t xml:space="preserve">student </w:t>
      </w:r>
      <w:r w:rsidR="00942068">
        <w:rPr>
          <w:rFonts w:ascii="Times New Roman" w:hAnsi="Times New Roman"/>
          <w:sz w:val="24"/>
          <w:szCs w:val="24"/>
          <w:lang w:val="en-US"/>
        </w:rPr>
        <w:t>accommodation</w:t>
      </w:r>
      <w:r w:rsidR="00364C16" w:rsidRPr="00441ECB">
        <w:rPr>
          <w:rFonts w:ascii="Times New Roman" w:hAnsi="Times New Roman"/>
          <w:sz w:val="24"/>
          <w:szCs w:val="24"/>
          <w:lang w:val="en-US"/>
        </w:rPr>
        <w:t xml:space="preserve">. Founded in 1915, </w:t>
      </w:r>
      <w:r w:rsidR="00364C16">
        <w:rPr>
          <w:rFonts w:ascii="Times New Roman" w:hAnsi="Times New Roman"/>
          <w:sz w:val="24"/>
          <w:szCs w:val="24"/>
          <w:lang w:val="en-US"/>
        </w:rPr>
        <w:t xml:space="preserve">it </w:t>
      </w:r>
      <w:r w:rsidR="009717D7">
        <w:rPr>
          <w:rFonts w:ascii="Times New Roman" w:hAnsi="Times New Roman"/>
          <w:sz w:val="24"/>
          <w:szCs w:val="24"/>
          <w:lang w:val="en-US"/>
        </w:rPr>
        <w:t>was funded by</w:t>
      </w:r>
      <w:r w:rsidR="00364C16" w:rsidRPr="00441ECB">
        <w:rPr>
          <w:rFonts w:ascii="Times New Roman" w:hAnsi="Times New Roman"/>
          <w:sz w:val="24"/>
          <w:szCs w:val="24"/>
          <w:lang w:val="en-US"/>
        </w:rPr>
        <w:t xml:space="preserve"> the </w:t>
      </w:r>
      <w:r w:rsidR="00364C16" w:rsidRPr="00630CD2">
        <w:rPr>
          <w:rFonts w:ascii="Times New Roman" w:hAnsi="Times New Roman"/>
          <w:sz w:val="24"/>
          <w:szCs w:val="24"/>
          <w:u w:val="single"/>
          <w:lang w:val="en-US"/>
        </w:rPr>
        <w:lastRenderedPageBreak/>
        <w:t xml:space="preserve">Junta para </w:t>
      </w:r>
      <w:proofErr w:type="spellStart"/>
      <w:r w:rsidR="00364C16" w:rsidRPr="00630CD2">
        <w:rPr>
          <w:rFonts w:ascii="Times New Roman" w:hAnsi="Times New Roman"/>
          <w:sz w:val="24"/>
          <w:szCs w:val="24"/>
          <w:u w:val="single"/>
          <w:lang w:val="en-US"/>
        </w:rPr>
        <w:t>Ampliación</w:t>
      </w:r>
      <w:proofErr w:type="spellEnd"/>
      <w:r w:rsidR="00364C16" w:rsidRPr="00630CD2">
        <w:rPr>
          <w:rFonts w:ascii="Times New Roman" w:hAnsi="Times New Roman"/>
          <w:sz w:val="24"/>
          <w:szCs w:val="24"/>
          <w:u w:val="single"/>
          <w:lang w:val="en-US"/>
        </w:rPr>
        <w:t xml:space="preserve"> de Estudios</w:t>
      </w:r>
      <w:r w:rsidR="00364C16" w:rsidRPr="000E1827">
        <w:rPr>
          <w:rFonts w:ascii="Times New Roman" w:hAnsi="Times New Roman"/>
          <w:sz w:val="24"/>
          <w:szCs w:val="24"/>
          <w:lang w:val="en-US"/>
        </w:rPr>
        <w:t>, a government body for the promotion of education and research in Spain</w:t>
      </w:r>
      <w:r w:rsidR="00364C16">
        <w:rPr>
          <w:rFonts w:ascii="Times New Roman" w:hAnsi="Times New Roman"/>
          <w:sz w:val="24"/>
          <w:szCs w:val="24"/>
          <w:lang w:val="en-US"/>
        </w:rPr>
        <w:t xml:space="preserve">. </w:t>
      </w:r>
      <w:r w:rsidR="009717D7">
        <w:rPr>
          <w:rFonts w:ascii="Times New Roman" w:hAnsi="Times New Roman"/>
          <w:sz w:val="24"/>
          <w:szCs w:val="24"/>
          <w:lang w:val="en-US"/>
        </w:rPr>
        <w:t xml:space="preserve">The </w:t>
      </w:r>
      <w:proofErr w:type="spellStart"/>
      <w:r w:rsidR="009717D7" w:rsidRPr="00630CD2">
        <w:rPr>
          <w:rFonts w:ascii="Times New Roman" w:hAnsi="Times New Roman"/>
          <w:sz w:val="24"/>
          <w:szCs w:val="24"/>
          <w:u w:val="single"/>
          <w:lang w:val="en-US"/>
        </w:rPr>
        <w:t>Residencia</w:t>
      </w:r>
      <w:proofErr w:type="spellEnd"/>
      <w:r w:rsidR="009717D7" w:rsidRPr="00630CD2">
        <w:rPr>
          <w:rFonts w:ascii="Times New Roman" w:hAnsi="Times New Roman"/>
          <w:sz w:val="24"/>
          <w:szCs w:val="24"/>
          <w:u w:val="single"/>
          <w:lang w:val="en-US"/>
        </w:rPr>
        <w:t xml:space="preserve"> de </w:t>
      </w:r>
      <w:proofErr w:type="spellStart"/>
      <w:r w:rsidR="009717D7" w:rsidRPr="00630CD2">
        <w:rPr>
          <w:rFonts w:ascii="Times New Roman" w:hAnsi="Times New Roman"/>
          <w:sz w:val="24"/>
          <w:szCs w:val="24"/>
          <w:u w:val="single"/>
          <w:lang w:val="en-US"/>
        </w:rPr>
        <w:t>Señoritas</w:t>
      </w:r>
      <w:proofErr w:type="spellEnd"/>
      <w:r w:rsidR="009717D7">
        <w:rPr>
          <w:rFonts w:ascii="Times New Roman" w:hAnsi="Times New Roman"/>
          <w:sz w:val="24"/>
          <w:szCs w:val="24"/>
          <w:lang w:val="en-US"/>
        </w:rPr>
        <w:t xml:space="preserve"> </w:t>
      </w:r>
      <w:r w:rsidR="00364C16" w:rsidRPr="009944EB">
        <w:rPr>
          <w:rFonts w:ascii="Times New Roman" w:hAnsi="Times New Roman"/>
          <w:sz w:val="24"/>
          <w:szCs w:val="24"/>
          <w:lang w:val="en-US"/>
        </w:rPr>
        <w:t>was very much inspi</w:t>
      </w:r>
      <w:r w:rsidR="00364C16">
        <w:rPr>
          <w:rFonts w:ascii="Times New Roman" w:hAnsi="Times New Roman"/>
          <w:sz w:val="24"/>
          <w:szCs w:val="24"/>
          <w:lang w:val="en-US"/>
        </w:rPr>
        <w:t xml:space="preserve">red </w:t>
      </w:r>
      <w:r w:rsidR="009717D7">
        <w:rPr>
          <w:rFonts w:ascii="Times New Roman" w:hAnsi="Times New Roman"/>
          <w:sz w:val="24"/>
          <w:szCs w:val="24"/>
          <w:lang w:val="en-US"/>
        </w:rPr>
        <w:t xml:space="preserve">by </w:t>
      </w:r>
      <w:r w:rsidR="00364C16">
        <w:rPr>
          <w:rFonts w:ascii="Times New Roman" w:hAnsi="Times New Roman"/>
          <w:sz w:val="24"/>
          <w:szCs w:val="24"/>
          <w:lang w:val="en-US"/>
        </w:rPr>
        <w:t>American women</w:t>
      </w:r>
      <w:r w:rsidR="009717D7">
        <w:rPr>
          <w:rFonts w:ascii="Times New Roman" w:hAnsi="Times New Roman"/>
          <w:sz w:val="24"/>
          <w:szCs w:val="24"/>
          <w:lang w:val="en-US"/>
        </w:rPr>
        <w:t>'s</w:t>
      </w:r>
      <w:r w:rsidR="00364C16">
        <w:rPr>
          <w:rFonts w:ascii="Times New Roman" w:hAnsi="Times New Roman"/>
          <w:sz w:val="24"/>
          <w:szCs w:val="24"/>
          <w:lang w:val="en-US"/>
        </w:rPr>
        <w:t xml:space="preserve"> colleges</w:t>
      </w:r>
      <w:r w:rsidR="009717D7">
        <w:rPr>
          <w:rFonts w:ascii="Times New Roman" w:hAnsi="Times New Roman"/>
          <w:sz w:val="24"/>
          <w:szCs w:val="24"/>
          <w:lang w:val="en-US"/>
        </w:rPr>
        <w:t>.</w:t>
      </w:r>
      <w:r w:rsidR="00364C16">
        <w:rPr>
          <w:rFonts w:ascii="Times New Roman" w:hAnsi="Times New Roman"/>
          <w:sz w:val="24"/>
          <w:szCs w:val="24"/>
          <w:lang w:val="en-US"/>
        </w:rPr>
        <w:t xml:space="preserve"> </w:t>
      </w:r>
      <w:r w:rsidR="009717D7">
        <w:rPr>
          <w:rFonts w:ascii="Times New Roman" w:hAnsi="Times New Roman"/>
          <w:sz w:val="24"/>
          <w:szCs w:val="24"/>
          <w:lang w:val="en-US"/>
        </w:rPr>
        <w:t>While not able to</w:t>
      </w:r>
      <w:r w:rsidR="001910F3" w:rsidRPr="009944EB">
        <w:rPr>
          <w:rFonts w:ascii="Times New Roman" w:hAnsi="Times New Roman"/>
          <w:sz w:val="24"/>
          <w:szCs w:val="24"/>
          <w:lang w:val="en-US"/>
        </w:rPr>
        <w:t xml:space="preserve"> </w:t>
      </w:r>
      <w:r w:rsidR="009717D7">
        <w:rPr>
          <w:rFonts w:ascii="Times New Roman" w:hAnsi="Times New Roman"/>
          <w:sz w:val="24"/>
          <w:szCs w:val="24"/>
          <w:lang w:val="en-US"/>
        </w:rPr>
        <w:t>award</w:t>
      </w:r>
      <w:r w:rsidR="009717D7" w:rsidRPr="009944EB">
        <w:rPr>
          <w:rFonts w:ascii="Times New Roman" w:hAnsi="Times New Roman"/>
          <w:sz w:val="24"/>
          <w:szCs w:val="24"/>
          <w:lang w:val="en-US"/>
        </w:rPr>
        <w:t xml:space="preserve"> </w:t>
      </w:r>
      <w:r w:rsidR="001910F3" w:rsidRPr="009944EB">
        <w:rPr>
          <w:rFonts w:ascii="Times New Roman" w:hAnsi="Times New Roman"/>
          <w:sz w:val="24"/>
          <w:szCs w:val="24"/>
          <w:lang w:val="en-US"/>
        </w:rPr>
        <w:t>academic degree</w:t>
      </w:r>
      <w:r w:rsidR="00717333" w:rsidRPr="009944EB">
        <w:rPr>
          <w:rFonts w:ascii="Times New Roman" w:hAnsi="Times New Roman"/>
          <w:sz w:val="24"/>
          <w:szCs w:val="24"/>
          <w:lang w:val="en-US"/>
        </w:rPr>
        <w:t xml:space="preserve">s, </w:t>
      </w:r>
      <w:r w:rsidR="00D03C97" w:rsidRPr="009944EB">
        <w:rPr>
          <w:rFonts w:ascii="Times New Roman" w:hAnsi="Times New Roman"/>
          <w:sz w:val="24"/>
          <w:szCs w:val="24"/>
          <w:lang w:val="en-US"/>
        </w:rPr>
        <w:t xml:space="preserve">it </w:t>
      </w:r>
      <w:r w:rsidR="00717333" w:rsidRPr="009944EB">
        <w:rPr>
          <w:rFonts w:ascii="Times New Roman" w:hAnsi="Times New Roman"/>
          <w:sz w:val="24"/>
          <w:szCs w:val="24"/>
          <w:lang w:val="en-US"/>
        </w:rPr>
        <w:t>offered its own courses</w:t>
      </w:r>
      <w:r w:rsidR="00BA6AC9" w:rsidRPr="009944EB">
        <w:rPr>
          <w:rFonts w:ascii="Times New Roman" w:hAnsi="Times New Roman"/>
          <w:sz w:val="24"/>
          <w:szCs w:val="24"/>
          <w:lang w:val="en-US"/>
        </w:rPr>
        <w:t>, lectures</w:t>
      </w:r>
      <w:r w:rsidR="009717D7">
        <w:rPr>
          <w:rFonts w:ascii="Times New Roman" w:hAnsi="Times New Roman"/>
          <w:sz w:val="24"/>
          <w:szCs w:val="24"/>
          <w:lang w:val="en-US"/>
        </w:rPr>
        <w:t>,</w:t>
      </w:r>
      <w:r w:rsidR="001C4EE0">
        <w:rPr>
          <w:rFonts w:ascii="Times New Roman" w:hAnsi="Times New Roman"/>
          <w:sz w:val="24"/>
          <w:szCs w:val="24"/>
          <w:lang w:val="en-US"/>
        </w:rPr>
        <w:t xml:space="preserve"> and leisure and </w:t>
      </w:r>
      <w:r w:rsidR="00D03C97" w:rsidRPr="009944EB">
        <w:rPr>
          <w:rFonts w:ascii="Times New Roman" w:hAnsi="Times New Roman"/>
          <w:sz w:val="24"/>
          <w:szCs w:val="24"/>
          <w:lang w:val="en-US"/>
        </w:rPr>
        <w:t>sport</w:t>
      </w:r>
      <w:r w:rsidR="009717D7">
        <w:rPr>
          <w:rFonts w:ascii="Times New Roman" w:hAnsi="Times New Roman"/>
          <w:sz w:val="24"/>
          <w:szCs w:val="24"/>
          <w:lang w:val="en-US"/>
        </w:rPr>
        <w:t>ing</w:t>
      </w:r>
      <w:r w:rsidR="00D03C97" w:rsidRPr="009944EB">
        <w:rPr>
          <w:rFonts w:ascii="Times New Roman" w:hAnsi="Times New Roman"/>
          <w:sz w:val="24"/>
          <w:szCs w:val="24"/>
          <w:lang w:val="en-US"/>
        </w:rPr>
        <w:t xml:space="preserve"> activities </w:t>
      </w:r>
      <w:r w:rsidR="00717333" w:rsidRPr="009944EB">
        <w:rPr>
          <w:rFonts w:ascii="Times New Roman" w:hAnsi="Times New Roman"/>
          <w:sz w:val="24"/>
          <w:szCs w:val="24"/>
          <w:lang w:val="en-US"/>
        </w:rPr>
        <w:t>for its</w:t>
      </w:r>
      <w:r w:rsidR="008A4A01">
        <w:rPr>
          <w:rFonts w:ascii="Times New Roman" w:hAnsi="Times New Roman"/>
          <w:sz w:val="24"/>
          <w:szCs w:val="24"/>
          <w:lang w:val="en-US"/>
        </w:rPr>
        <w:t xml:space="preserve"> Spanish and international </w:t>
      </w:r>
      <w:r w:rsidR="00717333" w:rsidRPr="009944EB">
        <w:rPr>
          <w:rFonts w:ascii="Times New Roman" w:hAnsi="Times New Roman"/>
          <w:sz w:val="24"/>
          <w:szCs w:val="24"/>
          <w:lang w:val="en-US"/>
        </w:rPr>
        <w:t>residents</w:t>
      </w:r>
      <w:bookmarkStart w:id="0" w:name="WfTU"/>
      <w:bookmarkStart w:id="1" w:name="WfSource"/>
      <w:r w:rsidR="008A4A01">
        <w:rPr>
          <w:rFonts w:ascii="Times New Roman" w:hAnsi="Times New Roman"/>
          <w:sz w:val="24"/>
          <w:szCs w:val="24"/>
          <w:lang w:val="en-US"/>
        </w:rPr>
        <w:t xml:space="preserve">. </w:t>
      </w:r>
      <w:r w:rsidR="009717D7">
        <w:rPr>
          <w:rFonts w:ascii="Times New Roman" w:hAnsi="Times New Roman"/>
          <w:sz w:val="24"/>
          <w:szCs w:val="24"/>
          <w:lang w:val="en-US"/>
        </w:rPr>
        <w:t xml:space="preserve">The </w:t>
      </w:r>
      <w:r w:rsidR="00D50ED7" w:rsidRPr="005420D1">
        <w:rPr>
          <w:rFonts w:ascii="Times New Roman" w:hAnsi="Times New Roman"/>
          <w:sz w:val="24"/>
          <w:szCs w:val="24"/>
          <w:lang w:val="en-US"/>
        </w:rPr>
        <w:t>institution</w:t>
      </w:r>
      <w:r w:rsidR="009717D7" w:rsidRPr="00EE22B4">
        <w:rPr>
          <w:rFonts w:ascii="Times New Roman" w:hAnsi="Times New Roman"/>
          <w:sz w:val="24"/>
          <w:szCs w:val="24"/>
          <w:lang w:val="en-US"/>
        </w:rPr>
        <w:t xml:space="preserve"> </w:t>
      </w:r>
      <w:r w:rsidR="00BA6AC9" w:rsidRPr="009944EB">
        <w:rPr>
          <w:rFonts w:ascii="Times New Roman" w:hAnsi="Times New Roman"/>
          <w:sz w:val="24"/>
          <w:szCs w:val="24"/>
          <w:lang w:val="en-US"/>
        </w:rPr>
        <w:t xml:space="preserve">also organized exchange programs with foreign </w:t>
      </w:r>
      <w:r w:rsidR="00D216ED" w:rsidRPr="005420D1">
        <w:rPr>
          <w:rFonts w:ascii="Times New Roman" w:hAnsi="Times New Roman"/>
          <w:sz w:val="24"/>
          <w:szCs w:val="24"/>
          <w:lang w:val="en-US"/>
        </w:rPr>
        <w:t>educational establishments</w:t>
      </w:r>
      <w:r w:rsidR="00BA6AC9" w:rsidRPr="009944EB">
        <w:rPr>
          <w:rFonts w:ascii="Times New Roman" w:hAnsi="Times New Roman"/>
          <w:sz w:val="24"/>
          <w:szCs w:val="24"/>
          <w:lang w:val="en-US"/>
        </w:rPr>
        <w:t xml:space="preserve">, </w:t>
      </w:r>
      <w:r w:rsidR="009717D7">
        <w:rPr>
          <w:rFonts w:ascii="Times New Roman" w:hAnsi="Times New Roman"/>
          <w:sz w:val="24"/>
          <w:szCs w:val="24"/>
          <w:lang w:val="en-US"/>
        </w:rPr>
        <w:t>such as</w:t>
      </w:r>
      <w:r w:rsidR="009717D7" w:rsidRPr="009944EB">
        <w:rPr>
          <w:rFonts w:ascii="Times New Roman" w:hAnsi="Times New Roman"/>
          <w:sz w:val="24"/>
          <w:szCs w:val="24"/>
          <w:lang w:val="en-US"/>
        </w:rPr>
        <w:t xml:space="preserve"> </w:t>
      </w:r>
      <w:r w:rsidR="00BA6AC9" w:rsidRPr="009944EB">
        <w:rPr>
          <w:rFonts w:ascii="Times New Roman" w:hAnsi="Times New Roman"/>
          <w:sz w:val="24"/>
          <w:szCs w:val="24"/>
          <w:lang w:val="en-US"/>
        </w:rPr>
        <w:t xml:space="preserve">the one with Smith College, which allowed Juana Moreno to spend a year in Northampton. </w:t>
      </w:r>
      <w:r w:rsidR="00942068">
        <w:rPr>
          <w:rFonts w:ascii="Times New Roman" w:hAnsi="Times New Roman"/>
          <w:sz w:val="24"/>
          <w:szCs w:val="24"/>
          <w:lang w:val="en-US"/>
        </w:rPr>
        <w:t xml:space="preserve">Significantly, there was </w:t>
      </w:r>
      <w:r w:rsidR="00013E08">
        <w:rPr>
          <w:rFonts w:ascii="Times New Roman" w:hAnsi="Times New Roman"/>
          <w:sz w:val="24"/>
          <w:szCs w:val="24"/>
          <w:lang w:val="en-US"/>
        </w:rPr>
        <w:t xml:space="preserve">neither </w:t>
      </w:r>
      <w:r w:rsidR="009717D7">
        <w:rPr>
          <w:rFonts w:ascii="Times New Roman" w:hAnsi="Times New Roman"/>
          <w:sz w:val="24"/>
          <w:szCs w:val="24"/>
          <w:lang w:val="en-US"/>
        </w:rPr>
        <w:t xml:space="preserve">a </w:t>
      </w:r>
      <w:r w:rsidR="00013E08">
        <w:rPr>
          <w:rFonts w:ascii="Times New Roman" w:hAnsi="Times New Roman"/>
          <w:sz w:val="24"/>
          <w:szCs w:val="24"/>
          <w:lang w:val="en-US"/>
        </w:rPr>
        <w:t>chapel nor</w:t>
      </w:r>
      <w:r w:rsidR="00942068">
        <w:rPr>
          <w:rFonts w:ascii="Times New Roman" w:hAnsi="Times New Roman"/>
          <w:sz w:val="24"/>
          <w:szCs w:val="24"/>
          <w:lang w:val="en-US"/>
        </w:rPr>
        <w:t xml:space="preserve"> compulsory religious instruction. </w:t>
      </w:r>
      <w:r w:rsidR="00BA6AC9" w:rsidRPr="009944EB">
        <w:rPr>
          <w:rFonts w:ascii="Times New Roman" w:hAnsi="Times New Roman"/>
          <w:sz w:val="24"/>
          <w:szCs w:val="24"/>
          <w:lang w:val="en-US"/>
        </w:rPr>
        <w:t>In brief,</w:t>
      </w:r>
      <w:r w:rsidR="00744FA0" w:rsidRPr="009944EB">
        <w:rPr>
          <w:rFonts w:ascii="Times New Roman" w:hAnsi="Times New Roman"/>
          <w:sz w:val="24"/>
          <w:szCs w:val="24"/>
          <w:lang w:val="en-US"/>
        </w:rPr>
        <w:t xml:space="preserve"> </w:t>
      </w:r>
      <w:r w:rsidR="00BA6AC9" w:rsidRPr="009944EB">
        <w:rPr>
          <w:rFonts w:ascii="Times New Roman" w:hAnsi="Times New Roman"/>
          <w:sz w:val="24"/>
          <w:szCs w:val="24"/>
          <w:lang w:val="en-US"/>
        </w:rPr>
        <w:t xml:space="preserve">the </w:t>
      </w:r>
      <w:proofErr w:type="spellStart"/>
      <w:r w:rsidR="00BA6AC9" w:rsidRPr="00287EB5">
        <w:rPr>
          <w:rFonts w:ascii="Times New Roman" w:hAnsi="Times New Roman"/>
          <w:sz w:val="24"/>
          <w:szCs w:val="24"/>
          <w:u w:val="single"/>
          <w:lang w:val="en-US"/>
        </w:rPr>
        <w:t>Residencia</w:t>
      </w:r>
      <w:proofErr w:type="spellEnd"/>
      <w:r w:rsidR="00BA6AC9" w:rsidRPr="00364C16">
        <w:rPr>
          <w:rFonts w:ascii="Times New Roman" w:hAnsi="Times New Roman"/>
          <w:i/>
          <w:sz w:val="24"/>
          <w:szCs w:val="24"/>
          <w:lang w:val="en-US"/>
        </w:rPr>
        <w:t xml:space="preserve"> </w:t>
      </w:r>
      <w:r w:rsidR="00744FA0" w:rsidRPr="009944EB">
        <w:rPr>
          <w:rFonts w:ascii="Times New Roman" w:hAnsi="Times New Roman"/>
          <w:sz w:val="24"/>
          <w:szCs w:val="24"/>
          <w:lang w:val="en-US"/>
        </w:rPr>
        <w:t xml:space="preserve">played a fundamental role in giving women access to higher education in a country </w:t>
      </w:r>
      <w:r w:rsidR="004219D7">
        <w:rPr>
          <w:rFonts w:ascii="Times New Roman" w:hAnsi="Times New Roman"/>
          <w:sz w:val="24"/>
          <w:szCs w:val="24"/>
          <w:lang w:val="en-US"/>
        </w:rPr>
        <w:t>where</w:t>
      </w:r>
      <w:r w:rsidR="00744FA0" w:rsidRPr="009944EB">
        <w:rPr>
          <w:rFonts w:ascii="Times New Roman" w:hAnsi="Times New Roman"/>
          <w:sz w:val="24"/>
          <w:szCs w:val="24"/>
          <w:lang w:val="en-US"/>
        </w:rPr>
        <w:t xml:space="preserve"> they </w:t>
      </w:r>
      <w:r w:rsidR="004219D7">
        <w:rPr>
          <w:rFonts w:ascii="Times New Roman" w:hAnsi="Times New Roman"/>
          <w:sz w:val="24"/>
          <w:szCs w:val="24"/>
          <w:lang w:val="en-US"/>
        </w:rPr>
        <w:t>had</w:t>
      </w:r>
      <w:r w:rsidR="004219D7" w:rsidRPr="009944EB">
        <w:rPr>
          <w:rFonts w:ascii="Times New Roman" w:hAnsi="Times New Roman"/>
          <w:sz w:val="24"/>
          <w:szCs w:val="24"/>
          <w:lang w:val="en-US"/>
        </w:rPr>
        <w:t xml:space="preserve"> </w:t>
      </w:r>
      <w:r w:rsidR="00744FA0" w:rsidRPr="009944EB">
        <w:rPr>
          <w:rFonts w:ascii="Times New Roman" w:hAnsi="Times New Roman"/>
          <w:sz w:val="24"/>
          <w:szCs w:val="24"/>
          <w:lang w:val="en-US"/>
        </w:rPr>
        <w:t xml:space="preserve">not </w:t>
      </w:r>
      <w:r w:rsidR="004219D7">
        <w:rPr>
          <w:rFonts w:ascii="Times New Roman" w:hAnsi="Times New Roman"/>
          <w:sz w:val="24"/>
          <w:szCs w:val="24"/>
          <w:lang w:val="en-US"/>
        </w:rPr>
        <w:t xml:space="preserve">been </w:t>
      </w:r>
      <w:r w:rsidR="00744FA0" w:rsidRPr="009944EB">
        <w:rPr>
          <w:rFonts w:ascii="Times New Roman" w:hAnsi="Times New Roman"/>
          <w:sz w:val="24"/>
          <w:szCs w:val="24"/>
          <w:lang w:val="en-US"/>
        </w:rPr>
        <w:t>ad</w:t>
      </w:r>
      <w:r w:rsidR="00194143">
        <w:rPr>
          <w:rFonts w:ascii="Times New Roman" w:hAnsi="Times New Roman"/>
          <w:sz w:val="24"/>
          <w:szCs w:val="24"/>
          <w:lang w:val="en-US"/>
        </w:rPr>
        <w:t>mitted to university until 1910</w:t>
      </w:r>
      <w:r w:rsidR="0064515B">
        <w:rPr>
          <w:rFonts w:ascii="Times New Roman" w:hAnsi="Times New Roman"/>
          <w:sz w:val="24"/>
          <w:szCs w:val="24"/>
          <w:lang w:val="en-US"/>
        </w:rPr>
        <w:t>.</w:t>
      </w:r>
      <w:r w:rsidR="000923E0">
        <w:rPr>
          <w:rFonts w:ascii="Times New Roman" w:hAnsi="Times New Roman"/>
          <w:sz w:val="24"/>
          <w:szCs w:val="24"/>
          <w:lang w:val="en-US"/>
        </w:rPr>
        <w:t xml:space="preserve"> The </w:t>
      </w:r>
      <w:proofErr w:type="spellStart"/>
      <w:r w:rsidR="000923E0" w:rsidRPr="00287EB5">
        <w:rPr>
          <w:rFonts w:ascii="Times New Roman" w:hAnsi="Times New Roman"/>
          <w:sz w:val="24"/>
          <w:szCs w:val="24"/>
          <w:u w:val="single"/>
          <w:lang w:val="en-US"/>
        </w:rPr>
        <w:t>Residencia</w:t>
      </w:r>
      <w:proofErr w:type="spellEnd"/>
      <w:r w:rsidR="000923E0" w:rsidRPr="00287EB5">
        <w:rPr>
          <w:rFonts w:ascii="Times New Roman" w:hAnsi="Times New Roman"/>
          <w:sz w:val="24"/>
          <w:szCs w:val="24"/>
          <w:u w:val="single"/>
          <w:lang w:val="en-US"/>
        </w:rPr>
        <w:t xml:space="preserve"> de </w:t>
      </w:r>
      <w:proofErr w:type="spellStart"/>
      <w:r w:rsidR="000923E0" w:rsidRPr="00287EB5">
        <w:rPr>
          <w:rFonts w:ascii="Times New Roman" w:hAnsi="Times New Roman"/>
          <w:sz w:val="24"/>
          <w:szCs w:val="24"/>
          <w:u w:val="single"/>
          <w:lang w:val="en-US"/>
        </w:rPr>
        <w:t>Señoritas</w:t>
      </w:r>
      <w:proofErr w:type="spellEnd"/>
      <w:r w:rsidR="0064515B">
        <w:rPr>
          <w:rFonts w:ascii="Times New Roman" w:hAnsi="Times New Roman"/>
          <w:sz w:val="24"/>
          <w:szCs w:val="24"/>
          <w:lang w:val="en-US"/>
        </w:rPr>
        <w:t xml:space="preserve"> was closed by </w:t>
      </w:r>
      <w:r w:rsidR="004219D7">
        <w:rPr>
          <w:rFonts w:ascii="Times New Roman" w:hAnsi="Times New Roman"/>
          <w:sz w:val="24"/>
          <w:szCs w:val="24"/>
          <w:lang w:val="en-US"/>
        </w:rPr>
        <w:t>the d</w:t>
      </w:r>
      <w:r w:rsidR="000923E0">
        <w:rPr>
          <w:rFonts w:ascii="Times New Roman" w:hAnsi="Times New Roman"/>
          <w:sz w:val="24"/>
          <w:szCs w:val="24"/>
          <w:lang w:val="en-US"/>
        </w:rPr>
        <w:t>ictator</w:t>
      </w:r>
      <w:r w:rsidR="0064515B">
        <w:rPr>
          <w:rFonts w:ascii="Times New Roman" w:hAnsi="Times New Roman"/>
          <w:sz w:val="24"/>
          <w:szCs w:val="24"/>
          <w:lang w:val="en-US"/>
        </w:rPr>
        <w:t xml:space="preserve"> Francisco Franco at the end of the Spanish Civil War (1936-1939)</w:t>
      </w:r>
      <w:r w:rsidR="004219D7">
        <w:rPr>
          <w:rFonts w:ascii="Times New Roman" w:hAnsi="Times New Roman"/>
          <w:sz w:val="24"/>
          <w:szCs w:val="24"/>
          <w:lang w:val="en-US"/>
        </w:rPr>
        <w:t>.</w:t>
      </w:r>
      <w:r w:rsidR="00942068">
        <w:rPr>
          <w:rFonts w:ascii="Times New Roman" w:hAnsi="Times New Roman"/>
          <w:sz w:val="24"/>
          <w:szCs w:val="24"/>
          <w:lang w:val="en-US"/>
        </w:rPr>
        <w:t xml:space="preserve"> María de </w:t>
      </w:r>
      <w:proofErr w:type="spellStart"/>
      <w:r w:rsidR="00942068">
        <w:rPr>
          <w:rFonts w:ascii="Times New Roman" w:hAnsi="Times New Roman"/>
          <w:sz w:val="24"/>
          <w:szCs w:val="24"/>
          <w:lang w:val="en-US"/>
        </w:rPr>
        <w:t>Maeztu</w:t>
      </w:r>
      <w:proofErr w:type="spellEnd"/>
      <w:r w:rsidR="00942068">
        <w:rPr>
          <w:rFonts w:ascii="Times New Roman" w:hAnsi="Times New Roman"/>
          <w:sz w:val="24"/>
          <w:szCs w:val="24"/>
          <w:lang w:val="en-US"/>
        </w:rPr>
        <w:t xml:space="preserve"> died in exile in Argentina in 1948</w:t>
      </w:r>
      <w:r w:rsidR="00A134E4">
        <w:rPr>
          <w:rFonts w:ascii="Times New Roman" w:hAnsi="Times New Roman"/>
          <w:sz w:val="24"/>
          <w:szCs w:val="24"/>
          <w:lang w:val="en-US"/>
        </w:rPr>
        <w:t>. After the war, residents</w:t>
      </w:r>
      <w:r w:rsidR="00FF2206">
        <w:rPr>
          <w:rFonts w:ascii="Times New Roman" w:hAnsi="Times New Roman"/>
          <w:sz w:val="24"/>
          <w:szCs w:val="24"/>
          <w:lang w:val="en-US"/>
        </w:rPr>
        <w:t xml:space="preserve"> </w:t>
      </w:r>
      <w:r w:rsidR="004219D7">
        <w:rPr>
          <w:rFonts w:ascii="Times New Roman" w:hAnsi="Times New Roman"/>
          <w:sz w:val="24"/>
          <w:szCs w:val="24"/>
          <w:lang w:val="en-US"/>
        </w:rPr>
        <w:t xml:space="preserve">who had sympathized </w:t>
      </w:r>
      <w:r w:rsidR="00CC13B9">
        <w:rPr>
          <w:rFonts w:ascii="Times New Roman" w:hAnsi="Times New Roman"/>
          <w:sz w:val="24"/>
          <w:szCs w:val="24"/>
          <w:lang w:val="en-US"/>
        </w:rPr>
        <w:t>with liberal</w:t>
      </w:r>
      <w:r w:rsidR="00A134E4">
        <w:rPr>
          <w:rFonts w:ascii="Times New Roman" w:hAnsi="Times New Roman"/>
          <w:sz w:val="24"/>
          <w:szCs w:val="24"/>
          <w:lang w:val="en-US"/>
        </w:rPr>
        <w:t xml:space="preserve"> and progressive </w:t>
      </w:r>
      <w:r w:rsidR="004219D7">
        <w:rPr>
          <w:rFonts w:ascii="Times New Roman" w:hAnsi="Times New Roman"/>
          <w:sz w:val="24"/>
          <w:szCs w:val="24"/>
          <w:lang w:val="en-US"/>
        </w:rPr>
        <w:t xml:space="preserve">activities </w:t>
      </w:r>
      <w:r w:rsidR="004151A0">
        <w:rPr>
          <w:rFonts w:ascii="Times New Roman" w:hAnsi="Times New Roman"/>
          <w:sz w:val="24"/>
          <w:szCs w:val="24"/>
          <w:lang w:val="en-US"/>
        </w:rPr>
        <w:t xml:space="preserve">and/or political ideas </w:t>
      </w:r>
      <w:r w:rsidR="004219D7">
        <w:rPr>
          <w:rFonts w:ascii="Times New Roman" w:hAnsi="Times New Roman"/>
          <w:sz w:val="24"/>
          <w:szCs w:val="24"/>
          <w:lang w:val="en-US"/>
        </w:rPr>
        <w:t>were persecuted and forced out of their jobs, as happened to</w:t>
      </w:r>
      <w:r w:rsidR="00A134E4">
        <w:rPr>
          <w:rFonts w:ascii="Times New Roman" w:hAnsi="Times New Roman"/>
          <w:sz w:val="24"/>
          <w:szCs w:val="24"/>
          <w:lang w:val="en-US"/>
        </w:rPr>
        <w:t xml:space="preserve"> Juana Moreno</w:t>
      </w:r>
      <w:r w:rsidR="0052126B">
        <w:rPr>
          <w:rFonts w:ascii="Times New Roman" w:hAnsi="Times New Roman"/>
          <w:sz w:val="24"/>
          <w:szCs w:val="24"/>
          <w:lang w:val="en-US"/>
        </w:rPr>
        <w:t>.</w:t>
      </w:r>
      <w:r w:rsidR="00FE6D44">
        <w:rPr>
          <w:rStyle w:val="Refdenotaalpie"/>
          <w:rFonts w:ascii="Times New Roman" w:hAnsi="Times New Roman"/>
          <w:sz w:val="24"/>
          <w:szCs w:val="24"/>
          <w:lang w:val="en-US"/>
        </w:rPr>
        <w:footnoteReference w:id="6"/>
      </w:r>
      <w:bookmarkEnd w:id="0"/>
      <w:bookmarkEnd w:id="1"/>
    </w:p>
    <w:p w:rsidR="009944EB" w:rsidRDefault="00B537FF" w:rsidP="009944EB">
      <w:pPr>
        <w:spacing w:line="480" w:lineRule="auto"/>
        <w:rPr>
          <w:rFonts w:ascii="Times New Roman" w:hAnsi="Times New Roman"/>
          <w:sz w:val="24"/>
          <w:szCs w:val="24"/>
          <w:lang w:val="en-US"/>
        </w:rPr>
      </w:pPr>
      <w:r w:rsidRPr="009944EB">
        <w:rPr>
          <w:rFonts w:ascii="Times New Roman" w:hAnsi="Times New Roman"/>
          <w:sz w:val="24"/>
          <w:szCs w:val="24"/>
          <w:lang w:val="en-US"/>
        </w:rPr>
        <w:lastRenderedPageBreak/>
        <w:tab/>
      </w:r>
      <w:r w:rsidR="009944EB" w:rsidRPr="009944EB">
        <w:rPr>
          <w:rFonts w:ascii="Times New Roman" w:hAnsi="Times New Roman"/>
          <w:sz w:val="24"/>
          <w:szCs w:val="24"/>
          <w:lang w:val="en-US"/>
        </w:rPr>
        <w:t xml:space="preserve">Juana’s letter </w:t>
      </w:r>
      <w:r w:rsidR="00882E15" w:rsidRPr="009944EB">
        <w:rPr>
          <w:rFonts w:ascii="Times New Roman" w:hAnsi="Times New Roman"/>
          <w:sz w:val="24"/>
          <w:szCs w:val="24"/>
          <w:lang w:val="en-US"/>
        </w:rPr>
        <w:t>was</w:t>
      </w:r>
      <w:r w:rsidR="00220CBA" w:rsidRPr="009944EB">
        <w:rPr>
          <w:rFonts w:ascii="Times New Roman" w:hAnsi="Times New Roman"/>
          <w:sz w:val="24"/>
          <w:szCs w:val="24"/>
          <w:lang w:val="en-US"/>
        </w:rPr>
        <w:t xml:space="preserve"> written from Baldwin House </w:t>
      </w:r>
      <w:r w:rsidR="00BA6E26" w:rsidRPr="009944EB">
        <w:rPr>
          <w:rFonts w:ascii="Times New Roman" w:hAnsi="Times New Roman"/>
          <w:sz w:val="24"/>
          <w:szCs w:val="24"/>
          <w:lang w:val="en-US"/>
        </w:rPr>
        <w:t xml:space="preserve">(one of the houses on Smith campus) </w:t>
      </w:r>
      <w:r w:rsidR="00220CBA" w:rsidRPr="009944EB">
        <w:rPr>
          <w:rFonts w:ascii="Times New Roman" w:hAnsi="Times New Roman"/>
          <w:sz w:val="24"/>
          <w:szCs w:val="24"/>
          <w:lang w:val="en-US"/>
        </w:rPr>
        <w:t xml:space="preserve">on </w:t>
      </w:r>
      <w:r w:rsidR="001C4EE0">
        <w:rPr>
          <w:rFonts w:ascii="Times New Roman" w:hAnsi="Times New Roman"/>
          <w:sz w:val="24"/>
          <w:szCs w:val="24"/>
          <w:lang w:val="en-US"/>
        </w:rPr>
        <w:t xml:space="preserve">28 February </w:t>
      </w:r>
      <w:r w:rsidR="00220CBA" w:rsidRPr="009944EB">
        <w:rPr>
          <w:rFonts w:ascii="Times New Roman" w:hAnsi="Times New Roman"/>
          <w:sz w:val="24"/>
          <w:szCs w:val="24"/>
          <w:lang w:val="en-US"/>
        </w:rPr>
        <w:t>1921</w:t>
      </w:r>
      <w:r w:rsidR="00A0346A" w:rsidRPr="009944EB">
        <w:rPr>
          <w:rFonts w:ascii="Times New Roman" w:hAnsi="Times New Roman"/>
          <w:sz w:val="24"/>
          <w:szCs w:val="24"/>
          <w:lang w:val="en-US"/>
        </w:rPr>
        <w:t>.</w:t>
      </w:r>
      <w:r w:rsidR="00220CBA" w:rsidRPr="009944EB">
        <w:rPr>
          <w:rFonts w:ascii="Times New Roman" w:hAnsi="Times New Roman"/>
          <w:sz w:val="24"/>
          <w:szCs w:val="24"/>
          <w:lang w:val="en-US"/>
        </w:rPr>
        <w:t xml:space="preserve"> Addressed to María de </w:t>
      </w:r>
      <w:proofErr w:type="spellStart"/>
      <w:r w:rsidR="00220CBA" w:rsidRPr="009944EB">
        <w:rPr>
          <w:rFonts w:ascii="Times New Roman" w:hAnsi="Times New Roman"/>
          <w:sz w:val="24"/>
          <w:szCs w:val="24"/>
          <w:lang w:val="en-US"/>
        </w:rPr>
        <w:t>Maeztu</w:t>
      </w:r>
      <w:proofErr w:type="spellEnd"/>
      <w:r w:rsidR="00220CBA" w:rsidRPr="009944EB">
        <w:rPr>
          <w:rFonts w:ascii="Times New Roman" w:hAnsi="Times New Roman"/>
          <w:sz w:val="24"/>
          <w:szCs w:val="24"/>
          <w:lang w:val="en-US"/>
        </w:rPr>
        <w:t xml:space="preserve">, in response to her previous </w:t>
      </w:r>
      <w:r w:rsidR="004219D7">
        <w:rPr>
          <w:rFonts w:ascii="Times New Roman" w:hAnsi="Times New Roman"/>
          <w:sz w:val="24"/>
          <w:szCs w:val="24"/>
          <w:lang w:val="en-US"/>
        </w:rPr>
        <w:t>correspondence</w:t>
      </w:r>
      <w:r w:rsidR="00220CBA" w:rsidRPr="009944EB">
        <w:rPr>
          <w:rFonts w:ascii="Times New Roman" w:hAnsi="Times New Roman"/>
          <w:sz w:val="24"/>
          <w:szCs w:val="24"/>
          <w:lang w:val="en-US"/>
        </w:rPr>
        <w:t>, which has not been preserved, Juana's letter is</w:t>
      </w:r>
      <w:r w:rsidR="008D3511">
        <w:rPr>
          <w:rFonts w:ascii="Times New Roman" w:hAnsi="Times New Roman"/>
          <w:sz w:val="24"/>
          <w:szCs w:val="24"/>
          <w:lang w:val="en-US"/>
        </w:rPr>
        <w:t xml:space="preserve"> spiked with humor and offers an interesting </w:t>
      </w:r>
      <w:r w:rsidR="00220CBA" w:rsidRPr="009944EB">
        <w:rPr>
          <w:rFonts w:ascii="Times New Roman" w:hAnsi="Times New Roman"/>
          <w:sz w:val="24"/>
          <w:szCs w:val="24"/>
          <w:lang w:val="en-US"/>
        </w:rPr>
        <w:t xml:space="preserve">insight into the young Spanish </w:t>
      </w:r>
      <w:r w:rsidR="004219D7">
        <w:rPr>
          <w:rFonts w:ascii="Times New Roman" w:hAnsi="Times New Roman"/>
          <w:sz w:val="24"/>
          <w:szCs w:val="24"/>
          <w:lang w:val="en-US"/>
        </w:rPr>
        <w:t>student</w:t>
      </w:r>
      <w:r w:rsidR="004219D7" w:rsidRPr="009944EB">
        <w:rPr>
          <w:rFonts w:ascii="Times New Roman" w:hAnsi="Times New Roman"/>
          <w:sz w:val="24"/>
          <w:szCs w:val="24"/>
          <w:lang w:val="en-US"/>
        </w:rPr>
        <w:t xml:space="preserve">'s </w:t>
      </w:r>
      <w:r w:rsidR="00220CBA" w:rsidRPr="009944EB">
        <w:rPr>
          <w:rFonts w:ascii="Times New Roman" w:hAnsi="Times New Roman"/>
          <w:sz w:val="24"/>
          <w:szCs w:val="24"/>
          <w:lang w:val="en-US"/>
        </w:rPr>
        <w:t>experience</w:t>
      </w:r>
      <w:r w:rsidR="00F756B2" w:rsidRPr="009944EB">
        <w:rPr>
          <w:rFonts w:ascii="Times New Roman" w:hAnsi="Times New Roman"/>
          <w:sz w:val="24"/>
          <w:szCs w:val="24"/>
          <w:lang w:val="en-US"/>
        </w:rPr>
        <w:t>.</w:t>
      </w:r>
      <w:r w:rsidR="00220CBA" w:rsidRPr="009944EB">
        <w:rPr>
          <w:rFonts w:ascii="Times New Roman" w:hAnsi="Times New Roman"/>
          <w:sz w:val="24"/>
          <w:szCs w:val="24"/>
          <w:lang w:val="en-US"/>
        </w:rPr>
        <w:t xml:space="preserve"> </w:t>
      </w:r>
      <w:r w:rsidR="00C87229" w:rsidRPr="009944EB">
        <w:rPr>
          <w:rFonts w:ascii="Times New Roman" w:hAnsi="Times New Roman"/>
          <w:sz w:val="24"/>
          <w:szCs w:val="24"/>
          <w:lang w:val="en-US"/>
        </w:rPr>
        <w:t>The letter reveals great affection between t</w:t>
      </w:r>
      <w:r w:rsidR="000923E0">
        <w:rPr>
          <w:rFonts w:ascii="Times New Roman" w:hAnsi="Times New Roman"/>
          <w:sz w:val="24"/>
          <w:szCs w:val="24"/>
          <w:lang w:val="en-US"/>
        </w:rPr>
        <w:t xml:space="preserve">he two </w:t>
      </w:r>
      <w:r w:rsidR="004219D7">
        <w:rPr>
          <w:rFonts w:ascii="Times New Roman" w:hAnsi="Times New Roman"/>
          <w:sz w:val="24"/>
          <w:szCs w:val="24"/>
          <w:lang w:val="en-US"/>
        </w:rPr>
        <w:t>women</w:t>
      </w:r>
      <w:r w:rsidR="00C87229" w:rsidRPr="009944EB">
        <w:rPr>
          <w:rFonts w:ascii="Times New Roman" w:hAnsi="Times New Roman"/>
          <w:sz w:val="24"/>
          <w:szCs w:val="24"/>
          <w:lang w:val="en-US"/>
        </w:rPr>
        <w:t xml:space="preserve">. Conversational in tone, sprinkled with privately understood references and flitting from one topic to another, it shows that the respect which Juana felt for her mentor did not preclude a considerable ease and openness. Juana seems confident that </w:t>
      </w:r>
      <w:proofErr w:type="spellStart"/>
      <w:r w:rsidR="00C87229" w:rsidRPr="009944EB">
        <w:rPr>
          <w:rFonts w:ascii="Times New Roman" w:hAnsi="Times New Roman"/>
          <w:sz w:val="24"/>
          <w:szCs w:val="24"/>
          <w:lang w:val="en-US"/>
        </w:rPr>
        <w:t>Maeztu</w:t>
      </w:r>
      <w:proofErr w:type="spellEnd"/>
      <w:r w:rsidR="00C87229" w:rsidRPr="009944EB">
        <w:rPr>
          <w:rFonts w:ascii="Times New Roman" w:hAnsi="Times New Roman"/>
          <w:sz w:val="24"/>
          <w:szCs w:val="24"/>
          <w:lang w:val="en-US"/>
        </w:rPr>
        <w:t xml:space="preserve"> will respond to her frequent jokes, if not with laughter, at least with an indulgent smile. From a sociolinguistic perspective, this letter is a valuable example of women's colloquial la</w:t>
      </w:r>
      <w:r w:rsidR="001C4EE0">
        <w:rPr>
          <w:rFonts w:ascii="Times New Roman" w:hAnsi="Times New Roman"/>
          <w:sz w:val="24"/>
          <w:szCs w:val="24"/>
          <w:lang w:val="en-US"/>
        </w:rPr>
        <w:t xml:space="preserve">nguage in </w:t>
      </w:r>
      <w:r w:rsidR="00823B9E">
        <w:rPr>
          <w:rFonts w:ascii="Times New Roman" w:hAnsi="Times New Roman"/>
          <w:sz w:val="24"/>
          <w:szCs w:val="24"/>
          <w:lang w:val="en-US"/>
        </w:rPr>
        <w:t xml:space="preserve">1920s </w:t>
      </w:r>
      <w:r w:rsidR="001C4EE0">
        <w:rPr>
          <w:rFonts w:ascii="Times New Roman" w:hAnsi="Times New Roman"/>
          <w:sz w:val="24"/>
          <w:szCs w:val="24"/>
          <w:lang w:val="en-US"/>
        </w:rPr>
        <w:t xml:space="preserve">Spain, one that documents very specific linguistic codes used in informal </w:t>
      </w:r>
      <w:r w:rsidR="001C4EE0" w:rsidRPr="00CC13B9">
        <w:rPr>
          <w:rFonts w:ascii="Times New Roman" w:hAnsi="Times New Roman"/>
          <w:sz w:val="24"/>
          <w:szCs w:val="24"/>
          <w:lang w:val="en-US"/>
        </w:rPr>
        <w:t>communication.</w:t>
      </w:r>
      <w:r w:rsidR="001C4EE0">
        <w:rPr>
          <w:rFonts w:ascii="Times New Roman" w:hAnsi="Times New Roman"/>
          <w:sz w:val="24"/>
          <w:szCs w:val="24"/>
          <w:lang w:val="en-US"/>
        </w:rPr>
        <w:t xml:space="preserve"> </w:t>
      </w:r>
    </w:p>
    <w:p w:rsidR="00ED27C4" w:rsidRDefault="00ED27C4" w:rsidP="00ED27C4">
      <w:pPr>
        <w:spacing w:line="480" w:lineRule="auto"/>
        <w:jc w:val="both"/>
        <w:rPr>
          <w:rFonts w:ascii="Times New Roman" w:hAnsi="Times New Roman"/>
          <w:sz w:val="24"/>
          <w:szCs w:val="24"/>
          <w:lang w:val="en-US"/>
        </w:rPr>
      </w:pPr>
      <w:r w:rsidRPr="007D6E99">
        <w:rPr>
          <w:rFonts w:ascii="Times New Roman" w:hAnsi="Times New Roman"/>
          <w:sz w:val="24"/>
          <w:szCs w:val="24"/>
          <w:lang w:val="en-US"/>
        </w:rPr>
        <w:tab/>
        <w:t xml:space="preserve">The student, for example, declares herself thrilled </w:t>
      </w:r>
      <w:r w:rsidR="00823B9E">
        <w:rPr>
          <w:rFonts w:ascii="Times New Roman" w:hAnsi="Times New Roman"/>
          <w:sz w:val="24"/>
          <w:szCs w:val="24"/>
          <w:lang w:val="en-US"/>
        </w:rPr>
        <w:t>at</w:t>
      </w:r>
      <w:r w:rsidRPr="007D6E99">
        <w:rPr>
          <w:rFonts w:ascii="Times New Roman" w:hAnsi="Times New Roman"/>
          <w:sz w:val="24"/>
          <w:szCs w:val="24"/>
          <w:lang w:val="en-US"/>
        </w:rPr>
        <w:t xml:space="preserve"> taking a course in genetics and </w:t>
      </w:r>
      <w:r w:rsidRPr="00855795">
        <w:rPr>
          <w:rFonts w:ascii="Times New Roman" w:hAnsi="Times New Roman"/>
          <w:sz w:val="24"/>
          <w:szCs w:val="24"/>
          <w:lang w:val="en-US"/>
        </w:rPr>
        <w:t>jokes</w:t>
      </w:r>
      <w:r w:rsidRPr="007D6E99">
        <w:rPr>
          <w:rFonts w:ascii="Times New Roman" w:hAnsi="Times New Roman"/>
          <w:sz w:val="24"/>
          <w:szCs w:val="24"/>
          <w:lang w:val="en-US"/>
        </w:rPr>
        <w:t xml:space="preserve"> about continuing her experiments at the </w:t>
      </w:r>
      <w:proofErr w:type="spellStart"/>
      <w:r w:rsidRPr="00287EB5">
        <w:rPr>
          <w:rFonts w:ascii="Times New Roman" w:hAnsi="Times New Roman"/>
          <w:sz w:val="24"/>
          <w:szCs w:val="24"/>
          <w:u w:val="single"/>
          <w:lang w:val="en-US"/>
        </w:rPr>
        <w:t>Residencia</w:t>
      </w:r>
      <w:proofErr w:type="spellEnd"/>
      <w:r w:rsidRPr="007D6E99">
        <w:rPr>
          <w:rFonts w:ascii="Times New Roman" w:hAnsi="Times New Roman"/>
          <w:sz w:val="24"/>
          <w:szCs w:val="24"/>
          <w:lang w:val="en-US"/>
        </w:rPr>
        <w:t xml:space="preserve"> on her return. There, however, she will </w:t>
      </w:r>
      <w:r w:rsidR="004219D7">
        <w:rPr>
          <w:rFonts w:ascii="Times New Roman" w:hAnsi="Times New Roman"/>
          <w:sz w:val="24"/>
          <w:szCs w:val="24"/>
          <w:lang w:val="en-US"/>
        </w:rPr>
        <w:t>use</w:t>
      </w:r>
      <w:r w:rsidR="004219D7" w:rsidRPr="007D6E99">
        <w:rPr>
          <w:rFonts w:ascii="Times New Roman" w:hAnsi="Times New Roman"/>
          <w:sz w:val="24"/>
          <w:szCs w:val="24"/>
          <w:lang w:val="en-US"/>
        </w:rPr>
        <w:t xml:space="preserve"> </w:t>
      </w:r>
      <w:r w:rsidRPr="007D6E99">
        <w:rPr>
          <w:rFonts w:ascii="Times New Roman" w:hAnsi="Times New Roman"/>
          <w:sz w:val="24"/>
          <w:szCs w:val="24"/>
          <w:lang w:val="en-US"/>
        </w:rPr>
        <w:t xml:space="preserve">rabbits, rather than </w:t>
      </w:r>
      <w:r w:rsidR="004219D7">
        <w:rPr>
          <w:rFonts w:ascii="Times New Roman" w:hAnsi="Times New Roman"/>
          <w:sz w:val="24"/>
          <w:szCs w:val="24"/>
          <w:lang w:val="en-US"/>
        </w:rPr>
        <w:t xml:space="preserve">the </w:t>
      </w:r>
      <w:r w:rsidRPr="007D6E99">
        <w:rPr>
          <w:rFonts w:ascii="Times New Roman" w:hAnsi="Times New Roman"/>
          <w:sz w:val="24"/>
          <w:szCs w:val="24"/>
          <w:lang w:val="en-US"/>
        </w:rPr>
        <w:t xml:space="preserve">flies </w:t>
      </w:r>
      <w:r w:rsidR="004219D7">
        <w:rPr>
          <w:rFonts w:ascii="Times New Roman" w:hAnsi="Times New Roman"/>
          <w:sz w:val="24"/>
          <w:szCs w:val="24"/>
          <w:lang w:val="en-US"/>
        </w:rPr>
        <w:t>that she is breeding</w:t>
      </w:r>
      <w:r w:rsidRPr="007D6E99">
        <w:rPr>
          <w:rFonts w:ascii="Times New Roman" w:hAnsi="Times New Roman"/>
          <w:sz w:val="24"/>
          <w:szCs w:val="24"/>
          <w:lang w:val="en-US"/>
        </w:rPr>
        <w:t xml:space="preserve"> in Northampton, </w:t>
      </w:r>
      <w:r w:rsidR="00823B9E">
        <w:rPr>
          <w:rFonts w:ascii="Times New Roman" w:hAnsi="Times New Roman"/>
          <w:sz w:val="24"/>
          <w:szCs w:val="24"/>
          <w:lang w:val="en-US"/>
        </w:rPr>
        <w:t>to produce some free food</w:t>
      </w:r>
      <w:r w:rsidRPr="007D6E99">
        <w:rPr>
          <w:rFonts w:ascii="Times New Roman" w:hAnsi="Times New Roman"/>
          <w:sz w:val="24"/>
          <w:szCs w:val="24"/>
          <w:lang w:val="en-US"/>
        </w:rPr>
        <w:t xml:space="preserve"> </w:t>
      </w:r>
      <w:r w:rsidR="00823B9E">
        <w:rPr>
          <w:rFonts w:ascii="Times New Roman" w:hAnsi="Times New Roman"/>
          <w:sz w:val="24"/>
          <w:szCs w:val="24"/>
          <w:lang w:val="en-US"/>
        </w:rPr>
        <w:t xml:space="preserve">for </w:t>
      </w:r>
      <w:r w:rsidRPr="007D6E99">
        <w:rPr>
          <w:rFonts w:ascii="Times New Roman" w:hAnsi="Times New Roman"/>
          <w:sz w:val="24"/>
          <w:szCs w:val="24"/>
          <w:lang w:val="en-US"/>
        </w:rPr>
        <w:t xml:space="preserve">the women of the </w:t>
      </w:r>
      <w:proofErr w:type="spellStart"/>
      <w:r w:rsidRPr="00287EB5">
        <w:rPr>
          <w:rFonts w:ascii="Times New Roman" w:hAnsi="Times New Roman"/>
          <w:sz w:val="24"/>
          <w:szCs w:val="24"/>
          <w:u w:val="single"/>
          <w:lang w:val="en-US"/>
        </w:rPr>
        <w:t>Residencia</w:t>
      </w:r>
      <w:proofErr w:type="spellEnd"/>
      <w:r w:rsidR="006C3396">
        <w:rPr>
          <w:rFonts w:ascii="Times New Roman" w:hAnsi="Times New Roman"/>
          <w:sz w:val="24"/>
          <w:szCs w:val="24"/>
          <w:lang w:val="en-US"/>
        </w:rPr>
        <w:t xml:space="preserve">. </w:t>
      </w:r>
      <w:r w:rsidRPr="007D6E99">
        <w:rPr>
          <w:rFonts w:ascii="Times New Roman" w:hAnsi="Times New Roman"/>
          <w:sz w:val="24"/>
          <w:szCs w:val="24"/>
          <w:lang w:val="en-US"/>
        </w:rPr>
        <w:t xml:space="preserve">The </w:t>
      </w:r>
      <w:proofErr w:type="spellStart"/>
      <w:r w:rsidRPr="00287EB5">
        <w:rPr>
          <w:rFonts w:ascii="Times New Roman" w:hAnsi="Times New Roman"/>
          <w:sz w:val="24"/>
          <w:szCs w:val="24"/>
          <w:u w:val="single"/>
          <w:lang w:val="en-US"/>
        </w:rPr>
        <w:t>señoritas</w:t>
      </w:r>
      <w:proofErr w:type="spellEnd"/>
      <w:r w:rsidRPr="007D6E99">
        <w:rPr>
          <w:rFonts w:ascii="Times New Roman" w:hAnsi="Times New Roman"/>
          <w:sz w:val="24"/>
          <w:szCs w:val="24"/>
          <w:lang w:val="en-US"/>
        </w:rPr>
        <w:t xml:space="preserve"> need </w:t>
      </w:r>
      <w:r w:rsidR="00823B9E">
        <w:rPr>
          <w:rFonts w:ascii="Times New Roman" w:hAnsi="Times New Roman"/>
          <w:sz w:val="24"/>
          <w:szCs w:val="24"/>
          <w:lang w:val="en-US"/>
        </w:rPr>
        <w:t>not</w:t>
      </w:r>
      <w:r w:rsidRPr="007D6E99">
        <w:rPr>
          <w:rFonts w:ascii="Times New Roman" w:hAnsi="Times New Roman"/>
          <w:sz w:val="24"/>
          <w:szCs w:val="24"/>
          <w:lang w:val="en-US"/>
        </w:rPr>
        <w:t xml:space="preserve"> worry about smell or mess from the rabbits: </w:t>
      </w:r>
      <w:r>
        <w:rPr>
          <w:rFonts w:ascii="Times New Roman" w:hAnsi="Times New Roman"/>
          <w:sz w:val="24"/>
          <w:szCs w:val="24"/>
          <w:lang w:val="en-US"/>
        </w:rPr>
        <w:t>“</w:t>
      </w:r>
      <w:r w:rsidRPr="007D6E99">
        <w:rPr>
          <w:rFonts w:ascii="Times New Roman" w:hAnsi="Times New Roman"/>
          <w:sz w:val="24"/>
          <w:szCs w:val="24"/>
          <w:lang w:val="en-US"/>
        </w:rPr>
        <w:t>I</w:t>
      </w:r>
      <w:r>
        <w:rPr>
          <w:rFonts w:ascii="Times New Roman" w:hAnsi="Times New Roman"/>
          <w:sz w:val="24"/>
          <w:szCs w:val="24"/>
          <w:lang w:val="en-US"/>
        </w:rPr>
        <w:t>’</w:t>
      </w:r>
      <w:r w:rsidRPr="007D6E99">
        <w:rPr>
          <w:rFonts w:ascii="Times New Roman" w:hAnsi="Times New Roman"/>
          <w:sz w:val="24"/>
          <w:szCs w:val="24"/>
          <w:lang w:val="en-US"/>
        </w:rPr>
        <w:t>m telling you, these experiments are nice and clean</w:t>
      </w:r>
      <w:r>
        <w:rPr>
          <w:rFonts w:ascii="Times New Roman" w:hAnsi="Times New Roman"/>
          <w:sz w:val="24"/>
          <w:szCs w:val="24"/>
          <w:lang w:val="en-US"/>
        </w:rPr>
        <w:t>”</w:t>
      </w:r>
      <w:r w:rsidRPr="007D6E99">
        <w:rPr>
          <w:rFonts w:ascii="Times New Roman" w:hAnsi="Times New Roman"/>
          <w:sz w:val="24"/>
          <w:szCs w:val="24"/>
          <w:lang w:val="en-US"/>
        </w:rPr>
        <w:t xml:space="preserve">. She deploys similar humor when talking about her experience of teaching Spanish, opining that </w:t>
      </w:r>
      <w:r>
        <w:rPr>
          <w:rFonts w:ascii="Times New Roman" w:hAnsi="Times New Roman"/>
          <w:sz w:val="24"/>
          <w:szCs w:val="24"/>
          <w:lang w:val="en-US"/>
        </w:rPr>
        <w:t>“</w:t>
      </w:r>
      <w:r w:rsidRPr="007D6E99">
        <w:rPr>
          <w:rFonts w:ascii="Times New Roman" w:hAnsi="Times New Roman"/>
          <w:sz w:val="24"/>
          <w:szCs w:val="24"/>
          <w:lang w:val="en-US"/>
        </w:rPr>
        <w:t>it</w:t>
      </w:r>
      <w:r w:rsidR="00D216ED">
        <w:rPr>
          <w:rFonts w:ascii="Times New Roman" w:hAnsi="Times New Roman"/>
          <w:sz w:val="24"/>
          <w:szCs w:val="24"/>
          <w:lang w:val="en-US"/>
        </w:rPr>
        <w:t xml:space="preserve"> i</w:t>
      </w:r>
      <w:r w:rsidRPr="007D6E99">
        <w:rPr>
          <w:rFonts w:ascii="Times New Roman" w:hAnsi="Times New Roman"/>
          <w:sz w:val="24"/>
          <w:szCs w:val="24"/>
          <w:lang w:val="en-US"/>
        </w:rPr>
        <w:t xml:space="preserve">s terribly dull listening to </w:t>
      </w:r>
      <w:r>
        <w:rPr>
          <w:rFonts w:ascii="Times New Roman" w:hAnsi="Times New Roman"/>
          <w:sz w:val="24"/>
          <w:szCs w:val="24"/>
          <w:lang w:val="en-US"/>
        </w:rPr>
        <w:t>stuttering in your own language”</w:t>
      </w:r>
      <w:r w:rsidR="006C3396">
        <w:rPr>
          <w:rFonts w:ascii="Times New Roman" w:hAnsi="Times New Roman"/>
          <w:sz w:val="24"/>
          <w:szCs w:val="24"/>
          <w:lang w:val="en-US"/>
        </w:rPr>
        <w:t>.</w:t>
      </w:r>
    </w:p>
    <w:p w:rsidR="00ED27C4" w:rsidRPr="007D6E99" w:rsidRDefault="00ED27C4" w:rsidP="00ED27C4">
      <w:pPr>
        <w:spacing w:line="480" w:lineRule="auto"/>
        <w:jc w:val="both"/>
        <w:rPr>
          <w:rFonts w:ascii="Times New Roman" w:hAnsi="Times New Roman"/>
          <w:sz w:val="24"/>
          <w:szCs w:val="24"/>
          <w:lang w:val="en-US"/>
        </w:rPr>
      </w:pPr>
      <w:r>
        <w:rPr>
          <w:rFonts w:ascii="Times New Roman" w:hAnsi="Times New Roman"/>
          <w:sz w:val="24"/>
          <w:szCs w:val="24"/>
          <w:lang w:val="en-US"/>
        </w:rPr>
        <w:tab/>
      </w:r>
      <w:r w:rsidRPr="007D6E99">
        <w:rPr>
          <w:rFonts w:ascii="Times New Roman" w:hAnsi="Times New Roman"/>
          <w:sz w:val="24"/>
          <w:szCs w:val="24"/>
          <w:lang w:val="en-US"/>
        </w:rPr>
        <w:t>Juana</w:t>
      </w:r>
      <w:r>
        <w:rPr>
          <w:rFonts w:ascii="Times New Roman" w:hAnsi="Times New Roman"/>
          <w:sz w:val="24"/>
          <w:szCs w:val="24"/>
          <w:lang w:val="en-US"/>
        </w:rPr>
        <w:t>’</w:t>
      </w:r>
      <w:r w:rsidRPr="007D6E99">
        <w:rPr>
          <w:rFonts w:ascii="Times New Roman" w:hAnsi="Times New Roman"/>
          <w:sz w:val="24"/>
          <w:szCs w:val="24"/>
          <w:lang w:val="en-US"/>
        </w:rPr>
        <w:t xml:space="preserve">s comments about student life illustrate the huge gap between the Spanish and </w:t>
      </w:r>
      <w:r>
        <w:rPr>
          <w:rFonts w:ascii="Times New Roman" w:hAnsi="Times New Roman"/>
          <w:sz w:val="24"/>
          <w:szCs w:val="24"/>
          <w:lang w:val="en-US"/>
        </w:rPr>
        <w:t>A</w:t>
      </w:r>
      <w:r w:rsidRPr="007D6E99">
        <w:rPr>
          <w:rFonts w:ascii="Times New Roman" w:hAnsi="Times New Roman"/>
          <w:sz w:val="24"/>
          <w:szCs w:val="24"/>
          <w:lang w:val="en-US"/>
        </w:rPr>
        <w:t>merican mentalities. One target of her satire is the Smith Student Committee which, after months of discussions, had managed to reach only two decisions: 1) hats must be worn from the third shop on Main Street and beyond</w:t>
      </w:r>
      <w:r w:rsidR="00823B9E">
        <w:rPr>
          <w:rFonts w:ascii="Times New Roman" w:hAnsi="Times New Roman"/>
          <w:sz w:val="24"/>
          <w:szCs w:val="24"/>
          <w:lang w:val="en-US"/>
        </w:rPr>
        <w:t>,</w:t>
      </w:r>
      <w:r w:rsidRPr="007D6E99">
        <w:rPr>
          <w:rFonts w:ascii="Times New Roman" w:hAnsi="Times New Roman"/>
          <w:sz w:val="24"/>
          <w:szCs w:val="24"/>
          <w:lang w:val="en-US"/>
        </w:rPr>
        <w:t xml:space="preserve"> and 2) students must testify in writing that they did </w:t>
      </w:r>
      <w:r>
        <w:rPr>
          <w:rFonts w:ascii="Times New Roman" w:hAnsi="Times New Roman"/>
          <w:sz w:val="24"/>
          <w:szCs w:val="24"/>
          <w:lang w:val="en-US"/>
        </w:rPr>
        <w:t>not receive any help in exams. “</w:t>
      </w:r>
      <w:r w:rsidRPr="007D6E99">
        <w:rPr>
          <w:rFonts w:ascii="Times New Roman" w:hAnsi="Times New Roman"/>
          <w:sz w:val="24"/>
          <w:szCs w:val="24"/>
          <w:lang w:val="en-US"/>
        </w:rPr>
        <w:t xml:space="preserve">You will understand that anyone who is wicked enough to cheat </w:t>
      </w:r>
      <w:r w:rsidRPr="007D6E99">
        <w:rPr>
          <w:rFonts w:ascii="Times New Roman" w:hAnsi="Times New Roman"/>
          <w:sz w:val="24"/>
          <w:szCs w:val="24"/>
          <w:lang w:val="en-US"/>
        </w:rPr>
        <w:lastRenderedPageBreak/>
        <w:t>would also</w:t>
      </w:r>
      <w:r>
        <w:rPr>
          <w:rFonts w:ascii="Times New Roman" w:hAnsi="Times New Roman"/>
          <w:sz w:val="24"/>
          <w:szCs w:val="24"/>
          <w:lang w:val="en-US"/>
        </w:rPr>
        <w:t xml:space="preserve"> be capable of swearing falsely”</w:t>
      </w:r>
      <w:r w:rsidRPr="007D6E99">
        <w:rPr>
          <w:rFonts w:ascii="Times New Roman" w:hAnsi="Times New Roman"/>
          <w:sz w:val="24"/>
          <w:szCs w:val="24"/>
          <w:lang w:val="en-US"/>
        </w:rPr>
        <w:t xml:space="preserve"> was Juana</w:t>
      </w:r>
      <w:r>
        <w:rPr>
          <w:rFonts w:ascii="Times New Roman" w:hAnsi="Times New Roman"/>
          <w:sz w:val="24"/>
          <w:szCs w:val="24"/>
          <w:lang w:val="en-US"/>
        </w:rPr>
        <w:t>’</w:t>
      </w:r>
      <w:r w:rsidRPr="007D6E99">
        <w:rPr>
          <w:rFonts w:ascii="Times New Roman" w:hAnsi="Times New Roman"/>
          <w:sz w:val="24"/>
          <w:szCs w:val="24"/>
          <w:lang w:val="en-US"/>
        </w:rPr>
        <w:t>s frank appraisal. She was also dismissive o</w:t>
      </w:r>
      <w:r>
        <w:rPr>
          <w:rFonts w:ascii="Times New Roman" w:hAnsi="Times New Roman"/>
          <w:sz w:val="24"/>
          <w:szCs w:val="24"/>
          <w:lang w:val="en-US"/>
        </w:rPr>
        <w:t>f the student clubs, remarking “</w:t>
      </w:r>
      <w:r w:rsidRPr="007D6E99">
        <w:rPr>
          <w:rFonts w:ascii="Times New Roman" w:hAnsi="Times New Roman"/>
          <w:sz w:val="24"/>
          <w:szCs w:val="24"/>
          <w:lang w:val="en-US"/>
        </w:rPr>
        <w:t>I really believe that we at the</w:t>
      </w:r>
      <w:r w:rsidRPr="007D6E99">
        <w:rPr>
          <w:rFonts w:ascii="Times New Roman" w:hAnsi="Times New Roman"/>
          <w:i/>
          <w:sz w:val="24"/>
          <w:szCs w:val="24"/>
          <w:lang w:val="en-US"/>
        </w:rPr>
        <w:t xml:space="preserve"> </w:t>
      </w:r>
      <w:proofErr w:type="spellStart"/>
      <w:r w:rsidRPr="0039306C">
        <w:rPr>
          <w:rFonts w:ascii="Times New Roman" w:hAnsi="Times New Roman"/>
          <w:sz w:val="24"/>
          <w:szCs w:val="24"/>
          <w:u w:val="single"/>
          <w:lang w:val="en-US"/>
        </w:rPr>
        <w:t>Residencia</w:t>
      </w:r>
      <w:proofErr w:type="spellEnd"/>
      <w:r w:rsidRPr="007D6E99">
        <w:rPr>
          <w:rFonts w:ascii="Times New Roman" w:hAnsi="Times New Roman"/>
          <w:i/>
          <w:sz w:val="24"/>
          <w:szCs w:val="24"/>
          <w:lang w:val="en-US"/>
        </w:rPr>
        <w:t xml:space="preserve"> </w:t>
      </w:r>
      <w:r w:rsidRPr="007D6E99">
        <w:rPr>
          <w:rFonts w:ascii="Times New Roman" w:hAnsi="Times New Roman"/>
          <w:sz w:val="24"/>
          <w:szCs w:val="24"/>
          <w:lang w:val="en-US"/>
        </w:rPr>
        <w:t>would be able to make them more interesting...</w:t>
      </w:r>
      <w:r w:rsidR="004219D7">
        <w:rPr>
          <w:rFonts w:ascii="Times New Roman" w:hAnsi="Times New Roman"/>
          <w:sz w:val="24"/>
          <w:szCs w:val="24"/>
          <w:lang w:val="en-US"/>
        </w:rPr>
        <w:t xml:space="preserve"> H</w:t>
      </w:r>
      <w:r w:rsidR="004219D7" w:rsidRPr="007D6E99">
        <w:rPr>
          <w:rFonts w:ascii="Times New Roman" w:hAnsi="Times New Roman"/>
          <w:sz w:val="24"/>
          <w:szCs w:val="24"/>
          <w:lang w:val="en-US"/>
        </w:rPr>
        <w:t>ere</w:t>
      </w:r>
      <w:r w:rsidRPr="007D6E99">
        <w:rPr>
          <w:rFonts w:ascii="Times New Roman" w:hAnsi="Times New Roman"/>
          <w:sz w:val="24"/>
          <w:szCs w:val="24"/>
          <w:lang w:val="en-US"/>
        </w:rPr>
        <w:t xml:space="preserve">, the best they can do is to </w:t>
      </w:r>
      <w:r>
        <w:rPr>
          <w:rFonts w:ascii="Times New Roman" w:hAnsi="Times New Roman"/>
          <w:sz w:val="24"/>
          <w:szCs w:val="24"/>
          <w:lang w:val="en-US"/>
        </w:rPr>
        <w:t>end the meetings with ice-cream”</w:t>
      </w:r>
      <w:r w:rsidRPr="007D6E99">
        <w:rPr>
          <w:rFonts w:ascii="Times New Roman" w:hAnsi="Times New Roman"/>
          <w:sz w:val="24"/>
          <w:szCs w:val="24"/>
        </w:rPr>
        <w:t>.</w:t>
      </w:r>
      <w:r>
        <w:rPr>
          <w:rFonts w:ascii="Times New Roman" w:hAnsi="Times New Roman"/>
          <w:sz w:val="24"/>
          <w:szCs w:val="24"/>
        </w:rPr>
        <w:t xml:space="preserve"> </w:t>
      </w:r>
      <w:r w:rsidRPr="007D6E99">
        <w:rPr>
          <w:rFonts w:ascii="Times New Roman" w:hAnsi="Times New Roman"/>
          <w:sz w:val="24"/>
          <w:szCs w:val="24"/>
          <w:lang w:val="en-US"/>
        </w:rPr>
        <w:t xml:space="preserve">Conversely, Juana Moreno did admire the way the Smith alumnae supported students in need of financial assistance. Mindful that many Spanish women could not study due to lack of resources, she suggested that such an approach could be copied by the </w:t>
      </w:r>
      <w:proofErr w:type="spellStart"/>
      <w:r w:rsidRPr="0039306C">
        <w:rPr>
          <w:rFonts w:ascii="Times New Roman" w:hAnsi="Times New Roman"/>
          <w:sz w:val="24"/>
          <w:szCs w:val="24"/>
          <w:u w:val="single"/>
          <w:lang w:val="en-US"/>
        </w:rPr>
        <w:t>Residencia</w:t>
      </w:r>
      <w:proofErr w:type="spellEnd"/>
      <w:r w:rsidRPr="007D6E99">
        <w:rPr>
          <w:rFonts w:ascii="Times New Roman" w:hAnsi="Times New Roman"/>
          <w:i/>
          <w:sz w:val="24"/>
          <w:szCs w:val="24"/>
          <w:lang w:val="en-US"/>
        </w:rPr>
        <w:t>.</w:t>
      </w:r>
      <w:r w:rsidRPr="007D6E99">
        <w:rPr>
          <w:rFonts w:ascii="Times New Roman" w:hAnsi="Times New Roman"/>
          <w:sz w:val="24"/>
          <w:szCs w:val="24"/>
          <w:lang w:val="en-US"/>
        </w:rPr>
        <w:t xml:space="preserve">   </w:t>
      </w:r>
    </w:p>
    <w:p w:rsidR="001B2E36" w:rsidRDefault="009944EB" w:rsidP="009944EB">
      <w:pPr>
        <w:spacing w:line="480" w:lineRule="auto"/>
        <w:rPr>
          <w:rFonts w:ascii="Times New Roman" w:hAnsi="Times New Roman"/>
          <w:sz w:val="24"/>
          <w:szCs w:val="24"/>
          <w:lang w:val="en-US"/>
        </w:rPr>
      </w:pPr>
      <w:r>
        <w:rPr>
          <w:rFonts w:ascii="Times New Roman" w:hAnsi="Times New Roman"/>
          <w:sz w:val="24"/>
          <w:szCs w:val="24"/>
          <w:lang w:val="en-US"/>
        </w:rPr>
        <w:tab/>
      </w:r>
      <w:r w:rsidR="00ED27C4">
        <w:rPr>
          <w:rFonts w:ascii="Times New Roman" w:hAnsi="Times New Roman"/>
          <w:sz w:val="24"/>
          <w:szCs w:val="24"/>
          <w:lang w:val="en-US"/>
        </w:rPr>
        <w:t>However, t</w:t>
      </w:r>
      <w:r w:rsidR="00A41A78">
        <w:rPr>
          <w:rFonts w:ascii="Times New Roman" w:hAnsi="Times New Roman"/>
          <w:sz w:val="24"/>
          <w:szCs w:val="24"/>
          <w:lang w:val="en-US"/>
        </w:rPr>
        <w:t xml:space="preserve">he </w:t>
      </w:r>
      <w:r w:rsidR="00220CBA" w:rsidRPr="009944EB">
        <w:rPr>
          <w:rFonts w:ascii="Times New Roman" w:hAnsi="Times New Roman"/>
          <w:sz w:val="24"/>
          <w:szCs w:val="24"/>
          <w:lang w:val="en-US"/>
        </w:rPr>
        <w:t xml:space="preserve">most </w:t>
      </w:r>
      <w:r w:rsidR="00C87229" w:rsidRPr="009944EB">
        <w:rPr>
          <w:rFonts w:ascii="Times New Roman" w:hAnsi="Times New Roman"/>
          <w:sz w:val="24"/>
          <w:szCs w:val="24"/>
          <w:lang w:val="en-US"/>
        </w:rPr>
        <w:t xml:space="preserve">intriguing </w:t>
      </w:r>
      <w:r w:rsidR="00220CBA" w:rsidRPr="009944EB">
        <w:rPr>
          <w:rFonts w:ascii="Times New Roman" w:hAnsi="Times New Roman"/>
          <w:sz w:val="24"/>
          <w:szCs w:val="24"/>
          <w:lang w:val="en-US"/>
        </w:rPr>
        <w:t xml:space="preserve">passages </w:t>
      </w:r>
      <w:r w:rsidR="00643C08" w:rsidRPr="009944EB">
        <w:rPr>
          <w:rFonts w:ascii="Times New Roman" w:hAnsi="Times New Roman"/>
          <w:sz w:val="24"/>
          <w:szCs w:val="24"/>
          <w:lang w:val="en-US"/>
        </w:rPr>
        <w:t xml:space="preserve">of this letter </w:t>
      </w:r>
      <w:r w:rsidR="00220CBA" w:rsidRPr="009944EB">
        <w:rPr>
          <w:rFonts w:ascii="Times New Roman" w:hAnsi="Times New Roman"/>
          <w:sz w:val="24"/>
          <w:szCs w:val="24"/>
          <w:lang w:val="en-US"/>
        </w:rPr>
        <w:t>are those describing</w:t>
      </w:r>
      <w:r w:rsidR="00FB6347">
        <w:rPr>
          <w:rFonts w:ascii="Times New Roman" w:hAnsi="Times New Roman"/>
          <w:sz w:val="24"/>
          <w:szCs w:val="24"/>
          <w:lang w:val="en-US"/>
        </w:rPr>
        <w:t>, in passing,</w:t>
      </w:r>
      <w:r w:rsidR="00220CBA" w:rsidRPr="009944EB">
        <w:rPr>
          <w:rFonts w:ascii="Times New Roman" w:hAnsi="Times New Roman"/>
          <w:sz w:val="24"/>
          <w:szCs w:val="24"/>
          <w:lang w:val="en-US"/>
        </w:rPr>
        <w:t xml:space="preserve"> the attentions of </w:t>
      </w:r>
      <w:r w:rsidR="00065831">
        <w:rPr>
          <w:rFonts w:ascii="Times New Roman" w:hAnsi="Times New Roman"/>
          <w:sz w:val="24"/>
          <w:szCs w:val="24"/>
          <w:lang w:val="en-US"/>
        </w:rPr>
        <w:t xml:space="preserve">Professor </w:t>
      </w:r>
      <w:r w:rsidR="0074383A">
        <w:rPr>
          <w:rFonts w:ascii="Times New Roman" w:hAnsi="Times New Roman"/>
          <w:sz w:val="24"/>
          <w:szCs w:val="24"/>
          <w:lang w:val="en-US"/>
        </w:rPr>
        <w:t xml:space="preserve">Caroline </w:t>
      </w:r>
      <w:proofErr w:type="spellStart"/>
      <w:r w:rsidR="0074383A" w:rsidRPr="009944EB">
        <w:rPr>
          <w:rFonts w:ascii="Times New Roman" w:hAnsi="Times New Roman"/>
          <w:sz w:val="24"/>
          <w:szCs w:val="24"/>
          <w:lang w:val="en-US"/>
        </w:rPr>
        <w:t>Bourland</w:t>
      </w:r>
      <w:proofErr w:type="spellEnd"/>
      <w:r w:rsidR="008D3511">
        <w:rPr>
          <w:rFonts w:ascii="Times New Roman" w:hAnsi="Times New Roman"/>
          <w:sz w:val="24"/>
          <w:szCs w:val="24"/>
          <w:lang w:val="en-US"/>
        </w:rPr>
        <w:t xml:space="preserve">, Chair </w:t>
      </w:r>
      <w:r w:rsidR="00F900E4">
        <w:rPr>
          <w:rFonts w:ascii="Times New Roman" w:hAnsi="Times New Roman"/>
          <w:sz w:val="24"/>
          <w:szCs w:val="24"/>
          <w:lang w:val="en-US"/>
        </w:rPr>
        <w:t>of the</w:t>
      </w:r>
      <w:r w:rsidR="00065831">
        <w:rPr>
          <w:rFonts w:ascii="Times New Roman" w:hAnsi="Times New Roman"/>
          <w:sz w:val="24"/>
          <w:szCs w:val="24"/>
          <w:lang w:val="en-US"/>
        </w:rPr>
        <w:t xml:space="preserve"> Department of Spanish</w:t>
      </w:r>
      <w:r w:rsidR="00740035">
        <w:rPr>
          <w:rFonts w:ascii="Times New Roman" w:hAnsi="Times New Roman"/>
          <w:sz w:val="24"/>
          <w:szCs w:val="24"/>
          <w:lang w:val="en-US"/>
        </w:rPr>
        <w:t xml:space="preserve"> </w:t>
      </w:r>
      <w:r w:rsidR="00065831">
        <w:rPr>
          <w:rFonts w:ascii="Times New Roman" w:hAnsi="Times New Roman"/>
          <w:sz w:val="24"/>
          <w:szCs w:val="24"/>
          <w:lang w:val="en-US"/>
        </w:rPr>
        <w:t xml:space="preserve">and </w:t>
      </w:r>
      <w:r w:rsidR="00A41A78">
        <w:rPr>
          <w:rFonts w:ascii="Times New Roman" w:hAnsi="Times New Roman"/>
          <w:sz w:val="24"/>
          <w:szCs w:val="24"/>
          <w:lang w:val="en-US"/>
        </w:rPr>
        <w:t>Juana’s advisor</w:t>
      </w:r>
      <w:r w:rsidR="00065831">
        <w:rPr>
          <w:rFonts w:ascii="Times New Roman" w:hAnsi="Times New Roman"/>
          <w:sz w:val="24"/>
          <w:szCs w:val="24"/>
          <w:lang w:val="en-US"/>
        </w:rPr>
        <w:t xml:space="preserve"> at Smith</w:t>
      </w:r>
      <w:r w:rsidR="00A41A78">
        <w:rPr>
          <w:rFonts w:ascii="Times New Roman" w:hAnsi="Times New Roman"/>
          <w:sz w:val="24"/>
          <w:szCs w:val="24"/>
          <w:lang w:val="en-US"/>
        </w:rPr>
        <w:t xml:space="preserve">. </w:t>
      </w:r>
      <w:r w:rsidR="00194143">
        <w:rPr>
          <w:rFonts w:ascii="Times New Roman" w:hAnsi="Times New Roman"/>
          <w:sz w:val="24"/>
          <w:szCs w:val="24"/>
          <w:lang w:val="en-US"/>
        </w:rPr>
        <w:t xml:space="preserve">A distinguished </w:t>
      </w:r>
      <w:proofErr w:type="spellStart"/>
      <w:proofErr w:type="gramStart"/>
      <w:r w:rsidR="00194143">
        <w:rPr>
          <w:rFonts w:ascii="Times New Roman" w:hAnsi="Times New Roman"/>
          <w:sz w:val="24"/>
          <w:szCs w:val="24"/>
          <w:lang w:val="en-US"/>
        </w:rPr>
        <w:t>hispanist</w:t>
      </w:r>
      <w:proofErr w:type="spellEnd"/>
      <w:proofErr w:type="gramEnd"/>
      <w:r w:rsidR="00B90EC3">
        <w:rPr>
          <w:rFonts w:ascii="Times New Roman" w:hAnsi="Times New Roman"/>
          <w:sz w:val="24"/>
          <w:szCs w:val="24"/>
          <w:lang w:val="en-US"/>
        </w:rPr>
        <w:t>,</w:t>
      </w:r>
      <w:r w:rsidR="00194143">
        <w:rPr>
          <w:rFonts w:ascii="Times New Roman" w:hAnsi="Times New Roman"/>
          <w:sz w:val="24"/>
          <w:szCs w:val="24"/>
          <w:lang w:val="en-US"/>
        </w:rPr>
        <w:t xml:space="preserve"> </w:t>
      </w:r>
      <w:r w:rsidR="0074383A">
        <w:rPr>
          <w:rFonts w:ascii="Times New Roman" w:hAnsi="Times New Roman"/>
          <w:sz w:val="24"/>
          <w:szCs w:val="24"/>
          <w:lang w:val="en-US"/>
        </w:rPr>
        <w:t xml:space="preserve">Caroline </w:t>
      </w:r>
      <w:proofErr w:type="spellStart"/>
      <w:r w:rsidR="0074383A">
        <w:rPr>
          <w:rFonts w:ascii="Times New Roman" w:hAnsi="Times New Roman"/>
          <w:sz w:val="24"/>
          <w:szCs w:val="24"/>
          <w:lang w:val="en-US"/>
        </w:rPr>
        <w:t>Bourland</w:t>
      </w:r>
      <w:proofErr w:type="spellEnd"/>
      <w:r w:rsidR="0074383A">
        <w:rPr>
          <w:rFonts w:ascii="Times New Roman" w:hAnsi="Times New Roman"/>
          <w:sz w:val="24"/>
          <w:szCs w:val="24"/>
          <w:lang w:val="en-US"/>
        </w:rPr>
        <w:t xml:space="preserve"> (</w:t>
      </w:r>
      <w:r w:rsidR="0074383A" w:rsidRPr="0074383A">
        <w:rPr>
          <w:rFonts w:ascii="Times New Roman" w:hAnsi="Times New Roman"/>
          <w:sz w:val="24"/>
          <w:szCs w:val="24"/>
          <w:lang w:val="en-US"/>
        </w:rPr>
        <w:t>1871-1956)</w:t>
      </w:r>
      <w:r w:rsidR="00B90EC3">
        <w:rPr>
          <w:rFonts w:ascii="Times New Roman" w:hAnsi="Times New Roman"/>
          <w:sz w:val="24"/>
          <w:szCs w:val="24"/>
          <w:lang w:val="en-US"/>
        </w:rPr>
        <w:t xml:space="preserve"> </w:t>
      </w:r>
      <w:r w:rsidR="00194143">
        <w:rPr>
          <w:rFonts w:ascii="Times New Roman" w:hAnsi="Times New Roman"/>
          <w:sz w:val="24"/>
          <w:szCs w:val="24"/>
          <w:lang w:val="en-US"/>
        </w:rPr>
        <w:t xml:space="preserve">was </w:t>
      </w:r>
      <w:r w:rsidR="0074383A">
        <w:rPr>
          <w:rFonts w:ascii="Times New Roman" w:hAnsi="Times New Roman"/>
          <w:sz w:val="24"/>
          <w:szCs w:val="24"/>
          <w:lang w:val="en-US"/>
        </w:rPr>
        <w:t xml:space="preserve">well known to </w:t>
      </w:r>
      <w:proofErr w:type="spellStart"/>
      <w:r w:rsidR="0074383A">
        <w:rPr>
          <w:rFonts w:ascii="Times New Roman" w:hAnsi="Times New Roman"/>
          <w:sz w:val="24"/>
          <w:szCs w:val="24"/>
          <w:lang w:val="en-US"/>
        </w:rPr>
        <w:t>Maeztu</w:t>
      </w:r>
      <w:proofErr w:type="spellEnd"/>
      <w:r w:rsidR="004219D7">
        <w:rPr>
          <w:rFonts w:ascii="Times New Roman" w:hAnsi="Times New Roman"/>
          <w:sz w:val="24"/>
          <w:szCs w:val="24"/>
          <w:lang w:val="en-US"/>
        </w:rPr>
        <w:t>.</w:t>
      </w:r>
      <w:r w:rsidR="008D3511">
        <w:rPr>
          <w:rFonts w:ascii="Times New Roman" w:hAnsi="Times New Roman"/>
          <w:sz w:val="24"/>
          <w:szCs w:val="24"/>
          <w:lang w:val="en-US"/>
        </w:rPr>
        <w:t xml:space="preserve"> </w:t>
      </w:r>
      <w:r w:rsidR="004219D7">
        <w:rPr>
          <w:rFonts w:ascii="Times New Roman" w:hAnsi="Times New Roman"/>
          <w:sz w:val="24"/>
          <w:szCs w:val="24"/>
          <w:lang w:val="en-US"/>
        </w:rPr>
        <w:t xml:space="preserve">Indeed, </w:t>
      </w:r>
      <w:r w:rsidR="008D3511">
        <w:rPr>
          <w:rFonts w:ascii="Times New Roman" w:hAnsi="Times New Roman"/>
          <w:sz w:val="24"/>
          <w:szCs w:val="24"/>
          <w:lang w:val="en-US"/>
        </w:rPr>
        <w:t>the American</w:t>
      </w:r>
      <w:r w:rsidR="0074383A">
        <w:rPr>
          <w:rFonts w:ascii="Times New Roman" w:hAnsi="Times New Roman"/>
          <w:sz w:val="24"/>
          <w:szCs w:val="24"/>
          <w:lang w:val="en-US"/>
        </w:rPr>
        <w:t xml:space="preserve"> </w:t>
      </w:r>
      <w:r w:rsidR="00065831">
        <w:rPr>
          <w:rFonts w:ascii="Times New Roman" w:hAnsi="Times New Roman"/>
          <w:sz w:val="24"/>
          <w:szCs w:val="24"/>
          <w:lang w:val="en-US"/>
        </w:rPr>
        <w:t xml:space="preserve">scholar </w:t>
      </w:r>
      <w:r w:rsidR="0074383A">
        <w:rPr>
          <w:rFonts w:ascii="Times New Roman" w:hAnsi="Times New Roman"/>
          <w:sz w:val="24"/>
          <w:szCs w:val="24"/>
          <w:lang w:val="en-US"/>
        </w:rPr>
        <w:t>had spent</w:t>
      </w:r>
      <w:r w:rsidR="004219D7">
        <w:rPr>
          <w:rFonts w:ascii="Times New Roman" w:hAnsi="Times New Roman"/>
          <w:sz w:val="24"/>
          <w:szCs w:val="24"/>
          <w:lang w:val="en-US"/>
        </w:rPr>
        <w:t xml:space="preserve"> the</w:t>
      </w:r>
      <w:r w:rsidR="0074383A">
        <w:rPr>
          <w:rFonts w:ascii="Times New Roman" w:hAnsi="Times New Roman"/>
          <w:sz w:val="24"/>
          <w:szCs w:val="24"/>
          <w:lang w:val="en-US"/>
        </w:rPr>
        <w:t xml:space="preserve"> 1918-1919 academic year in Madrid </w:t>
      </w:r>
      <w:r w:rsidR="00740035">
        <w:rPr>
          <w:rFonts w:ascii="Times New Roman" w:hAnsi="Times New Roman"/>
          <w:sz w:val="24"/>
          <w:szCs w:val="24"/>
          <w:lang w:val="en-US"/>
        </w:rPr>
        <w:t xml:space="preserve">organizing </w:t>
      </w:r>
      <w:r w:rsidR="0074383A">
        <w:rPr>
          <w:rFonts w:ascii="Times New Roman" w:hAnsi="Times New Roman"/>
          <w:sz w:val="24"/>
          <w:szCs w:val="24"/>
          <w:lang w:val="en-US"/>
        </w:rPr>
        <w:t xml:space="preserve">the </w:t>
      </w:r>
      <w:r w:rsidR="004219D7">
        <w:rPr>
          <w:rFonts w:ascii="Times New Roman" w:hAnsi="Times New Roman"/>
          <w:sz w:val="24"/>
          <w:szCs w:val="24"/>
          <w:lang w:val="en-US"/>
        </w:rPr>
        <w:t>Smith-</w:t>
      </w:r>
      <w:proofErr w:type="spellStart"/>
      <w:r w:rsidR="004219D7" w:rsidRPr="0039306C">
        <w:rPr>
          <w:rFonts w:ascii="Times New Roman" w:hAnsi="Times New Roman"/>
          <w:sz w:val="24"/>
          <w:szCs w:val="24"/>
          <w:u w:val="single"/>
          <w:lang w:val="en-US"/>
        </w:rPr>
        <w:t>Residencia</w:t>
      </w:r>
      <w:proofErr w:type="spellEnd"/>
      <w:r w:rsidR="004219D7" w:rsidRPr="0039306C">
        <w:rPr>
          <w:rFonts w:ascii="Times New Roman" w:hAnsi="Times New Roman"/>
          <w:sz w:val="24"/>
          <w:szCs w:val="24"/>
          <w:u w:val="single"/>
          <w:lang w:val="en-US"/>
        </w:rPr>
        <w:t xml:space="preserve"> </w:t>
      </w:r>
      <w:r w:rsidR="00A41A78">
        <w:rPr>
          <w:rFonts w:ascii="Times New Roman" w:hAnsi="Times New Roman"/>
          <w:sz w:val="24"/>
          <w:szCs w:val="24"/>
          <w:lang w:val="en-US"/>
        </w:rPr>
        <w:t xml:space="preserve">teaching </w:t>
      </w:r>
      <w:r w:rsidR="009006AA">
        <w:rPr>
          <w:rFonts w:ascii="Times New Roman" w:hAnsi="Times New Roman"/>
          <w:sz w:val="24"/>
          <w:szCs w:val="24"/>
          <w:lang w:val="en-US"/>
        </w:rPr>
        <w:t xml:space="preserve">fellows </w:t>
      </w:r>
      <w:r w:rsidR="0074383A">
        <w:rPr>
          <w:rFonts w:ascii="Times New Roman" w:hAnsi="Times New Roman"/>
          <w:sz w:val="24"/>
          <w:szCs w:val="24"/>
          <w:lang w:val="en-US"/>
        </w:rPr>
        <w:t xml:space="preserve">exchange program </w:t>
      </w:r>
      <w:r w:rsidR="00BF039B">
        <w:rPr>
          <w:rFonts w:ascii="Times New Roman" w:hAnsi="Times New Roman"/>
          <w:sz w:val="24"/>
          <w:szCs w:val="24"/>
          <w:lang w:val="en-US"/>
        </w:rPr>
        <w:t xml:space="preserve">with her </w:t>
      </w:r>
      <w:r w:rsidR="00140550">
        <w:rPr>
          <w:rFonts w:ascii="Times New Roman" w:hAnsi="Times New Roman"/>
          <w:sz w:val="24"/>
          <w:szCs w:val="24"/>
          <w:lang w:val="en-US"/>
        </w:rPr>
        <w:t>Spanish colleague</w:t>
      </w:r>
      <w:r w:rsidR="0074383A">
        <w:rPr>
          <w:rFonts w:ascii="Times New Roman" w:hAnsi="Times New Roman"/>
          <w:sz w:val="24"/>
          <w:szCs w:val="24"/>
          <w:lang w:val="en-US"/>
        </w:rPr>
        <w:t>.</w:t>
      </w:r>
      <w:r w:rsidR="00766211">
        <w:rPr>
          <w:rStyle w:val="Refdenotaalpie"/>
          <w:rFonts w:ascii="Times New Roman" w:hAnsi="Times New Roman"/>
          <w:sz w:val="24"/>
          <w:szCs w:val="24"/>
          <w:lang w:val="en-US"/>
        </w:rPr>
        <w:footnoteReference w:id="7"/>
      </w:r>
      <w:r w:rsidR="0074383A">
        <w:rPr>
          <w:rFonts w:ascii="Times New Roman" w:hAnsi="Times New Roman"/>
          <w:sz w:val="24"/>
          <w:szCs w:val="24"/>
          <w:lang w:val="en-US"/>
        </w:rPr>
        <w:t xml:space="preserve"> </w:t>
      </w:r>
      <w:r w:rsidR="00FB6347">
        <w:rPr>
          <w:rFonts w:ascii="Times New Roman" w:hAnsi="Times New Roman"/>
          <w:sz w:val="24"/>
          <w:szCs w:val="24"/>
          <w:lang w:val="en-US"/>
        </w:rPr>
        <w:t>The</w:t>
      </w:r>
      <w:r w:rsidR="00194143">
        <w:rPr>
          <w:rFonts w:ascii="Times New Roman" w:hAnsi="Times New Roman"/>
          <w:sz w:val="24"/>
          <w:szCs w:val="24"/>
          <w:lang w:val="en-US"/>
        </w:rPr>
        <w:t xml:space="preserve"> t</w:t>
      </w:r>
      <w:r w:rsidR="00004B83">
        <w:rPr>
          <w:rFonts w:ascii="Times New Roman" w:hAnsi="Times New Roman"/>
          <w:sz w:val="24"/>
          <w:szCs w:val="24"/>
          <w:lang w:val="en-US"/>
        </w:rPr>
        <w:t xml:space="preserve">wo passages </w:t>
      </w:r>
      <w:r w:rsidR="004219D7">
        <w:rPr>
          <w:rFonts w:ascii="Times New Roman" w:hAnsi="Times New Roman"/>
          <w:sz w:val="24"/>
          <w:szCs w:val="24"/>
          <w:lang w:val="en-US"/>
        </w:rPr>
        <w:t xml:space="preserve">in question </w:t>
      </w:r>
      <w:r w:rsidR="00004B83">
        <w:rPr>
          <w:rFonts w:ascii="Times New Roman" w:hAnsi="Times New Roman"/>
          <w:sz w:val="24"/>
          <w:szCs w:val="24"/>
          <w:lang w:val="en-US"/>
        </w:rPr>
        <w:t xml:space="preserve">are </w:t>
      </w:r>
      <w:r w:rsidR="0018428F">
        <w:rPr>
          <w:rFonts w:ascii="Times New Roman" w:hAnsi="Times New Roman"/>
          <w:sz w:val="24"/>
          <w:szCs w:val="24"/>
          <w:lang w:val="en-US"/>
        </w:rPr>
        <w:t xml:space="preserve">as </w:t>
      </w:r>
      <w:r w:rsidR="00004B83">
        <w:rPr>
          <w:rFonts w:ascii="Times New Roman" w:hAnsi="Times New Roman"/>
          <w:sz w:val="24"/>
          <w:szCs w:val="24"/>
          <w:lang w:val="en-US"/>
        </w:rPr>
        <w:t>follow</w:t>
      </w:r>
      <w:r w:rsidR="004219D7">
        <w:rPr>
          <w:rFonts w:ascii="Times New Roman" w:hAnsi="Times New Roman"/>
          <w:sz w:val="24"/>
          <w:szCs w:val="24"/>
          <w:lang w:val="en-US"/>
        </w:rPr>
        <w:t>s</w:t>
      </w:r>
      <w:r w:rsidR="00004B83">
        <w:rPr>
          <w:rFonts w:ascii="Times New Roman" w:hAnsi="Times New Roman"/>
          <w:sz w:val="24"/>
          <w:szCs w:val="24"/>
          <w:lang w:val="en-US"/>
        </w:rPr>
        <w:t xml:space="preserve">: </w:t>
      </w:r>
    </w:p>
    <w:p w:rsidR="001B2E36" w:rsidRPr="009944EB" w:rsidRDefault="00194143" w:rsidP="002C14E2">
      <w:pPr>
        <w:spacing w:line="480" w:lineRule="auto"/>
        <w:ind w:left="709" w:firstLine="704"/>
        <w:rPr>
          <w:rFonts w:ascii="Times New Roman" w:hAnsi="Times New Roman"/>
          <w:sz w:val="24"/>
          <w:szCs w:val="24"/>
          <w:lang w:val="en-US"/>
        </w:rPr>
      </w:pPr>
      <w:r w:rsidRPr="009944EB">
        <w:rPr>
          <w:rFonts w:ascii="Times New Roman" w:hAnsi="Times New Roman"/>
          <w:sz w:val="24"/>
          <w:szCs w:val="24"/>
          <w:lang w:val="en-US"/>
        </w:rPr>
        <w:t xml:space="preserve">Miss </w:t>
      </w:r>
      <w:proofErr w:type="spellStart"/>
      <w:r w:rsidRPr="009944EB">
        <w:rPr>
          <w:rFonts w:ascii="Times New Roman" w:hAnsi="Times New Roman"/>
          <w:sz w:val="24"/>
          <w:szCs w:val="24"/>
          <w:lang w:val="en-US"/>
        </w:rPr>
        <w:t>Bourland</w:t>
      </w:r>
      <w:proofErr w:type="spellEnd"/>
      <w:r w:rsidRPr="009944EB">
        <w:rPr>
          <w:rFonts w:ascii="Times New Roman" w:hAnsi="Times New Roman"/>
          <w:sz w:val="24"/>
          <w:szCs w:val="24"/>
          <w:lang w:val="en-US"/>
        </w:rPr>
        <w:t xml:space="preserve"> is still as delightfully charming as on the first day. I am both startled and disconcerted by her friendly overtures. And this is to say nothing of the fact that she has shown me her ‘</w:t>
      </w:r>
      <w:proofErr w:type="spellStart"/>
      <w:r w:rsidRPr="00287EB5">
        <w:rPr>
          <w:rFonts w:ascii="Times New Roman" w:hAnsi="Times New Roman"/>
          <w:sz w:val="24"/>
          <w:szCs w:val="24"/>
          <w:u w:val="single"/>
          <w:lang w:val="en-US"/>
        </w:rPr>
        <w:t>patitas</w:t>
      </w:r>
      <w:proofErr w:type="spellEnd"/>
      <w:r w:rsidRPr="009944EB">
        <w:rPr>
          <w:rFonts w:ascii="Times New Roman" w:hAnsi="Times New Roman"/>
          <w:sz w:val="24"/>
          <w:szCs w:val="24"/>
          <w:lang w:val="en-US"/>
        </w:rPr>
        <w:t xml:space="preserve">’ </w:t>
      </w:r>
      <w:r w:rsidR="00A41A78">
        <w:rPr>
          <w:rFonts w:ascii="Times New Roman" w:hAnsi="Times New Roman"/>
          <w:sz w:val="24"/>
          <w:szCs w:val="24"/>
          <w:lang w:val="en-US"/>
        </w:rPr>
        <w:t xml:space="preserve">[legs] </w:t>
      </w:r>
      <w:r w:rsidRPr="009944EB">
        <w:rPr>
          <w:rFonts w:ascii="Times New Roman" w:hAnsi="Times New Roman"/>
          <w:sz w:val="24"/>
          <w:szCs w:val="24"/>
          <w:lang w:val="en-US"/>
        </w:rPr>
        <w:t xml:space="preserve">on two occasions. I pretended not to notice. I have no desire to see any more leg than the skirts of these young Americans oblige one to </w:t>
      </w:r>
      <w:r w:rsidRPr="009944EB">
        <w:rPr>
          <w:rFonts w:ascii="Times New Roman" w:hAnsi="Times New Roman"/>
          <w:sz w:val="24"/>
          <w:szCs w:val="24"/>
          <w:lang w:val="en-US"/>
        </w:rPr>
        <w:lastRenderedPageBreak/>
        <w:t xml:space="preserve">see, especially not from members of the Faculty. Goodness me, María! How agitated Miss </w:t>
      </w:r>
      <w:proofErr w:type="spellStart"/>
      <w:r w:rsidRPr="009944EB">
        <w:rPr>
          <w:rFonts w:ascii="Times New Roman" w:hAnsi="Times New Roman"/>
          <w:sz w:val="24"/>
          <w:szCs w:val="24"/>
          <w:lang w:val="en-US"/>
        </w:rPr>
        <w:t>Bourland</w:t>
      </w:r>
      <w:proofErr w:type="spellEnd"/>
      <w:r w:rsidRPr="009944EB">
        <w:rPr>
          <w:rFonts w:ascii="Times New Roman" w:hAnsi="Times New Roman"/>
          <w:sz w:val="24"/>
          <w:szCs w:val="24"/>
          <w:lang w:val="en-US"/>
        </w:rPr>
        <w:t xml:space="preserve"> becomes when she receives lette</w:t>
      </w:r>
      <w:r w:rsidR="006A3734">
        <w:rPr>
          <w:rFonts w:ascii="Times New Roman" w:hAnsi="Times New Roman"/>
          <w:sz w:val="24"/>
          <w:szCs w:val="24"/>
          <w:lang w:val="en-US"/>
        </w:rPr>
        <w:t>rs about the instructorship</w:t>
      </w:r>
      <w:r w:rsidRPr="009944EB">
        <w:rPr>
          <w:rFonts w:ascii="Times New Roman" w:hAnsi="Times New Roman"/>
          <w:sz w:val="24"/>
          <w:szCs w:val="24"/>
          <w:lang w:val="en-US"/>
        </w:rPr>
        <w:t xml:space="preserve"> (the </w:t>
      </w:r>
      <w:proofErr w:type="gramStart"/>
      <w:r w:rsidRPr="009944EB">
        <w:rPr>
          <w:rFonts w:ascii="Times New Roman" w:hAnsi="Times New Roman"/>
          <w:sz w:val="24"/>
          <w:szCs w:val="24"/>
          <w:lang w:val="en-US"/>
        </w:rPr>
        <w:t>‘</w:t>
      </w:r>
      <w:proofErr w:type="spellStart"/>
      <w:r w:rsidRPr="00287EB5">
        <w:rPr>
          <w:rFonts w:ascii="Times New Roman" w:hAnsi="Times New Roman"/>
          <w:sz w:val="24"/>
          <w:szCs w:val="24"/>
          <w:u w:val="single"/>
          <w:lang w:val="en-US"/>
        </w:rPr>
        <w:t>patitas</w:t>
      </w:r>
      <w:proofErr w:type="spellEnd"/>
      <w:r w:rsidRPr="009944EB">
        <w:rPr>
          <w:rFonts w:ascii="Times New Roman" w:hAnsi="Times New Roman"/>
          <w:sz w:val="24"/>
          <w:szCs w:val="24"/>
          <w:lang w:val="en-US"/>
        </w:rPr>
        <w:t>’</w:t>
      </w:r>
      <w:r w:rsidR="00A41A78">
        <w:rPr>
          <w:rFonts w:ascii="Times New Roman" w:hAnsi="Times New Roman"/>
          <w:sz w:val="24"/>
          <w:szCs w:val="24"/>
          <w:lang w:val="en-US"/>
        </w:rPr>
        <w:t>[</w:t>
      </w:r>
      <w:proofErr w:type="gramEnd"/>
      <w:r w:rsidR="00A41A78">
        <w:rPr>
          <w:rFonts w:ascii="Times New Roman" w:hAnsi="Times New Roman"/>
          <w:sz w:val="24"/>
          <w:szCs w:val="24"/>
          <w:lang w:val="en-US"/>
        </w:rPr>
        <w:t xml:space="preserve">legs] </w:t>
      </w:r>
      <w:r w:rsidRPr="009944EB">
        <w:rPr>
          <w:rFonts w:ascii="Times New Roman" w:hAnsi="Times New Roman"/>
          <w:sz w:val="24"/>
          <w:szCs w:val="24"/>
          <w:lang w:val="en-US"/>
        </w:rPr>
        <w:t xml:space="preserve"> affair</w:t>
      </w:r>
      <w:r w:rsidR="002C14E2">
        <w:rPr>
          <w:rFonts w:ascii="Times New Roman" w:hAnsi="Times New Roman"/>
          <w:sz w:val="24"/>
          <w:szCs w:val="24"/>
          <w:lang w:val="en-US"/>
        </w:rPr>
        <w:t xml:space="preserve"> </w:t>
      </w:r>
      <w:r w:rsidR="002C14E2" w:rsidRPr="009944EB">
        <w:rPr>
          <w:rFonts w:ascii="Times New Roman" w:hAnsi="Times New Roman"/>
          <w:sz w:val="24"/>
          <w:szCs w:val="24"/>
          <w:lang w:val="en-US"/>
        </w:rPr>
        <w:t>has got nothing to do with this).</w:t>
      </w:r>
      <w:r>
        <w:rPr>
          <w:rStyle w:val="Refdenotaalpie"/>
          <w:rFonts w:ascii="Times New Roman" w:hAnsi="Times New Roman"/>
          <w:sz w:val="24"/>
          <w:szCs w:val="24"/>
          <w:lang w:val="en-US"/>
        </w:rPr>
        <w:footnoteReference w:id="8"/>
      </w:r>
      <w:r w:rsidR="002C14E2" w:rsidRPr="009944EB">
        <w:rPr>
          <w:rFonts w:ascii="Times New Roman" w:hAnsi="Times New Roman"/>
          <w:sz w:val="24"/>
          <w:szCs w:val="24"/>
          <w:lang w:val="en-US"/>
        </w:rPr>
        <w:t xml:space="preserve"> </w:t>
      </w:r>
    </w:p>
    <w:p w:rsidR="001B2E36" w:rsidRPr="00194143" w:rsidRDefault="002C14E2" w:rsidP="009944EB">
      <w:pPr>
        <w:pStyle w:val="NormalWeb"/>
        <w:spacing w:line="480" w:lineRule="auto"/>
        <w:ind w:left="709"/>
        <w:rPr>
          <w:rFonts w:ascii="Times New Roman" w:hAnsi="Times New Roman"/>
          <w:sz w:val="24"/>
          <w:szCs w:val="24"/>
          <w:lang w:val="en-US"/>
        </w:rPr>
      </w:pPr>
      <w:r w:rsidRPr="000273D1">
        <w:rPr>
          <w:rFonts w:ascii="Times New Roman" w:hAnsi="Times New Roman"/>
          <w:sz w:val="24"/>
          <w:szCs w:val="24"/>
          <w:lang w:val="en-US"/>
        </w:rPr>
        <w:t>I have been offered a position with a starting salary of $1,600. But, if I accept it and stay here</w:t>
      </w:r>
      <w:r>
        <w:rPr>
          <w:rFonts w:ascii="Times New Roman" w:hAnsi="Times New Roman"/>
          <w:sz w:val="24"/>
          <w:szCs w:val="24"/>
          <w:lang w:val="en-US"/>
        </w:rPr>
        <w:t xml:space="preserve">, I shall die </w:t>
      </w:r>
      <w:proofErr w:type="gramStart"/>
      <w:r>
        <w:rPr>
          <w:rFonts w:ascii="Times New Roman" w:hAnsi="Times New Roman"/>
          <w:sz w:val="24"/>
          <w:szCs w:val="24"/>
          <w:lang w:val="en-US"/>
        </w:rPr>
        <w:t>of  “</w:t>
      </w:r>
      <w:proofErr w:type="spellStart"/>
      <w:proofErr w:type="gramEnd"/>
      <w:r w:rsidRPr="000273D1">
        <w:rPr>
          <w:rFonts w:ascii="Times New Roman" w:hAnsi="Times New Roman"/>
          <w:sz w:val="24"/>
          <w:szCs w:val="24"/>
          <w:lang w:val="en-US"/>
        </w:rPr>
        <w:t>dollaritis</w:t>
      </w:r>
      <w:proofErr w:type="spellEnd"/>
      <w:r>
        <w:rPr>
          <w:rFonts w:ascii="Times New Roman" w:hAnsi="Times New Roman"/>
          <w:sz w:val="24"/>
          <w:szCs w:val="24"/>
          <w:lang w:val="en-US"/>
        </w:rPr>
        <w:t xml:space="preserve">.” </w:t>
      </w:r>
      <w:r w:rsidRPr="000273D1">
        <w:rPr>
          <w:rFonts w:ascii="Times New Roman" w:hAnsi="Times New Roman"/>
          <w:sz w:val="24"/>
          <w:szCs w:val="24"/>
          <w:lang w:val="en-US"/>
        </w:rPr>
        <w:t xml:space="preserve"> I am not accustomed to so many dollars. This is what many ordinary people in Spain earn in pesetas. Before I leave, I shall have to tell Miss </w:t>
      </w:r>
      <w:proofErr w:type="spellStart"/>
      <w:r w:rsidRPr="000273D1">
        <w:rPr>
          <w:rFonts w:ascii="Times New Roman" w:hAnsi="Times New Roman"/>
          <w:sz w:val="24"/>
          <w:szCs w:val="24"/>
          <w:lang w:val="en-US"/>
        </w:rPr>
        <w:t>Bourland</w:t>
      </w:r>
      <w:proofErr w:type="spellEnd"/>
      <w:r w:rsidRPr="000273D1">
        <w:rPr>
          <w:rFonts w:ascii="Times New Roman" w:hAnsi="Times New Roman"/>
          <w:sz w:val="24"/>
          <w:szCs w:val="24"/>
          <w:lang w:val="en-US"/>
        </w:rPr>
        <w:t xml:space="preserve">. She thinks that the $1,300 which Smith gave to </w:t>
      </w:r>
      <w:proofErr w:type="spellStart"/>
      <w:r w:rsidRPr="000273D1">
        <w:rPr>
          <w:rFonts w:ascii="Times New Roman" w:hAnsi="Times New Roman"/>
          <w:sz w:val="24"/>
          <w:szCs w:val="24"/>
          <w:lang w:val="en-US"/>
        </w:rPr>
        <w:t>Enriqueta</w:t>
      </w:r>
      <w:proofErr w:type="spellEnd"/>
      <w:r w:rsidRPr="000273D1">
        <w:rPr>
          <w:rFonts w:ascii="Times New Roman" w:hAnsi="Times New Roman"/>
          <w:sz w:val="24"/>
          <w:szCs w:val="24"/>
          <w:lang w:val="en-US"/>
        </w:rPr>
        <w:t xml:space="preserve">, and is giving to Milagros, </w:t>
      </w:r>
      <w:proofErr w:type="gramStart"/>
      <w:r w:rsidRPr="000273D1">
        <w:rPr>
          <w:rFonts w:ascii="Times New Roman" w:hAnsi="Times New Roman"/>
          <w:sz w:val="24"/>
          <w:szCs w:val="24"/>
          <w:lang w:val="en-US"/>
        </w:rPr>
        <w:t>are</w:t>
      </w:r>
      <w:proofErr w:type="gramEnd"/>
      <w:r w:rsidRPr="000273D1">
        <w:rPr>
          <w:rFonts w:ascii="Times New Roman" w:hAnsi="Times New Roman"/>
          <w:sz w:val="24"/>
          <w:szCs w:val="24"/>
          <w:lang w:val="en-US"/>
        </w:rPr>
        <w:t xml:space="preserve"> gifts from Heaven for a Spanish woman. I am not saying anything to her now because, if I see her </w:t>
      </w:r>
      <w:proofErr w:type="gramStart"/>
      <w:r>
        <w:rPr>
          <w:rFonts w:ascii="Times New Roman" w:hAnsi="Times New Roman"/>
          <w:sz w:val="24"/>
          <w:szCs w:val="24"/>
          <w:lang w:val="en-US"/>
        </w:rPr>
        <w:t>‘</w:t>
      </w:r>
      <w:proofErr w:type="spellStart"/>
      <w:r w:rsidRPr="00287EB5">
        <w:rPr>
          <w:rFonts w:ascii="Times New Roman" w:hAnsi="Times New Roman"/>
          <w:sz w:val="24"/>
          <w:szCs w:val="24"/>
          <w:u w:val="single"/>
          <w:lang w:val="en-US"/>
        </w:rPr>
        <w:t>patita</w:t>
      </w:r>
      <w:proofErr w:type="spellEnd"/>
      <w:r>
        <w:rPr>
          <w:rFonts w:ascii="Times New Roman" w:hAnsi="Times New Roman"/>
          <w:sz w:val="24"/>
          <w:szCs w:val="24"/>
          <w:lang w:val="en-US"/>
        </w:rPr>
        <w:t>’</w:t>
      </w:r>
      <w:r w:rsidR="00A41A78">
        <w:rPr>
          <w:rFonts w:ascii="Times New Roman" w:hAnsi="Times New Roman"/>
          <w:sz w:val="24"/>
          <w:szCs w:val="24"/>
          <w:lang w:val="en-US"/>
        </w:rPr>
        <w:t>[</w:t>
      </w:r>
      <w:proofErr w:type="gramEnd"/>
      <w:r w:rsidR="00A41A78">
        <w:rPr>
          <w:rFonts w:ascii="Times New Roman" w:hAnsi="Times New Roman"/>
          <w:sz w:val="24"/>
          <w:szCs w:val="24"/>
          <w:lang w:val="en-US"/>
        </w:rPr>
        <w:t>leg]</w:t>
      </w:r>
      <w:r w:rsidRPr="000273D1">
        <w:rPr>
          <w:rFonts w:ascii="Times New Roman" w:hAnsi="Times New Roman"/>
          <w:sz w:val="24"/>
          <w:szCs w:val="24"/>
          <w:lang w:val="en-US"/>
        </w:rPr>
        <w:t>, for a third time, I may be seized by curiosity to know what it is like and I may have to get angry.</w:t>
      </w:r>
      <w:r w:rsidR="00423776">
        <w:rPr>
          <w:rStyle w:val="Refdenotaalpie"/>
          <w:rFonts w:ascii="Times New Roman" w:hAnsi="Times New Roman"/>
          <w:sz w:val="24"/>
          <w:szCs w:val="24"/>
          <w:lang w:val="en-US"/>
        </w:rPr>
        <w:t>.</w:t>
      </w:r>
    </w:p>
    <w:p w:rsidR="006A290D" w:rsidRPr="00392E59" w:rsidRDefault="00220CBA" w:rsidP="008C4989">
      <w:pPr>
        <w:spacing w:line="480" w:lineRule="auto"/>
        <w:rPr>
          <w:rFonts w:ascii="Times New Roman" w:hAnsi="Times New Roman"/>
          <w:sz w:val="24"/>
          <w:szCs w:val="24"/>
          <w:lang w:val="en-US"/>
        </w:rPr>
      </w:pPr>
      <w:r w:rsidRPr="008C4989">
        <w:rPr>
          <w:rFonts w:ascii="Times New Roman" w:hAnsi="Times New Roman"/>
          <w:sz w:val="24"/>
          <w:szCs w:val="24"/>
          <w:lang w:val="en-US"/>
        </w:rPr>
        <w:tab/>
      </w:r>
      <w:r w:rsidR="00D50B20">
        <w:rPr>
          <w:rFonts w:ascii="Times New Roman" w:hAnsi="Times New Roman"/>
          <w:sz w:val="24"/>
          <w:szCs w:val="24"/>
          <w:lang w:val="en-US"/>
        </w:rPr>
        <w:t xml:space="preserve"> </w:t>
      </w:r>
      <w:r w:rsidR="008C4989" w:rsidRPr="00CD0126">
        <w:rPr>
          <w:rFonts w:ascii="Times New Roman" w:hAnsi="Times New Roman"/>
          <w:sz w:val="24"/>
          <w:szCs w:val="24"/>
          <w:lang w:val="en-US"/>
        </w:rPr>
        <w:t>Juana</w:t>
      </w:r>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s wordplay is </w:t>
      </w:r>
      <w:r w:rsidR="00823B9E">
        <w:rPr>
          <w:rFonts w:ascii="Times New Roman" w:hAnsi="Times New Roman"/>
          <w:sz w:val="24"/>
          <w:szCs w:val="24"/>
          <w:lang w:val="en-US"/>
        </w:rPr>
        <w:t>strikingly complex</w:t>
      </w:r>
      <w:r w:rsidR="008C4989" w:rsidRPr="00CD0126">
        <w:rPr>
          <w:rFonts w:ascii="Times New Roman" w:hAnsi="Times New Roman"/>
          <w:sz w:val="24"/>
          <w:szCs w:val="24"/>
          <w:lang w:val="en-US"/>
        </w:rPr>
        <w:t xml:space="preserve">. Firstly, it is difficult to know </w:t>
      </w:r>
      <w:r w:rsidR="00740035">
        <w:rPr>
          <w:rFonts w:ascii="Times New Roman" w:hAnsi="Times New Roman"/>
          <w:sz w:val="24"/>
          <w:szCs w:val="24"/>
          <w:lang w:val="en-US"/>
        </w:rPr>
        <w:t xml:space="preserve">exactly </w:t>
      </w:r>
      <w:r w:rsidR="008C4989" w:rsidRPr="00CD0126">
        <w:rPr>
          <w:rFonts w:ascii="Times New Roman" w:hAnsi="Times New Roman"/>
          <w:sz w:val="24"/>
          <w:szCs w:val="24"/>
          <w:lang w:val="en-US"/>
        </w:rPr>
        <w:t xml:space="preserve">what she means when she says of </w:t>
      </w:r>
      <w:proofErr w:type="spellStart"/>
      <w:r w:rsidR="008C4989" w:rsidRPr="00CD0126">
        <w:rPr>
          <w:rFonts w:ascii="Times New Roman" w:hAnsi="Times New Roman"/>
          <w:sz w:val="24"/>
          <w:szCs w:val="24"/>
          <w:lang w:val="en-US"/>
        </w:rPr>
        <w:t>Bourland</w:t>
      </w:r>
      <w:proofErr w:type="spellEnd"/>
      <w:r w:rsidR="008C4989" w:rsidRPr="00CD0126">
        <w:rPr>
          <w:rFonts w:ascii="Times New Roman" w:hAnsi="Times New Roman"/>
          <w:sz w:val="24"/>
          <w:szCs w:val="24"/>
          <w:lang w:val="en-US"/>
        </w:rPr>
        <w:t xml:space="preserve"> that </w:t>
      </w:r>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she has shown me her </w:t>
      </w:r>
      <w:proofErr w:type="spellStart"/>
      <w:r w:rsidR="008C4989" w:rsidRPr="0039306C">
        <w:rPr>
          <w:rFonts w:ascii="Times New Roman" w:hAnsi="Times New Roman"/>
          <w:sz w:val="24"/>
          <w:szCs w:val="24"/>
          <w:u w:val="single"/>
          <w:lang w:val="en-US"/>
        </w:rPr>
        <w:t>patitas</w:t>
      </w:r>
      <w:proofErr w:type="spellEnd"/>
      <w:r w:rsidR="00536A57">
        <w:rPr>
          <w:rFonts w:ascii="Times New Roman" w:hAnsi="Times New Roman"/>
          <w:sz w:val="24"/>
          <w:szCs w:val="24"/>
          <w:lang w:val="en-US"/>
        </w:rPr>
        <w:t>.</w:t>
      </w:r>
      <w:r w:rsidR="008C4989">
        <w:rPr>
          <w:rFonts w:ascii="Times New Roman" w:hAnsi="Times New Roman"/>
          <w:sz w:val="24"/>
          <w:szCs w:val="24"/>
          <w:lang w:val="en-US"/>
        </w:rPr>
        <w:t>”</w:t>
      </w:r>
      <w:r w:rsidR="00536A57">
        <w:rPr>
          <w:rFonts w:ascii="Times New Roman" w:hAnsi="Times New Roman"/>
          <w:sz w:val="24"/>
          <w:szCs w:val="24"/>
          <w:lang w:val="en-US"/>
        </w:rPr>
        <w:t xml:space="preserve"> </w:t>
      </w:r>
      <w:r w:rsidR="008C4989">
        <w:rPr>
          <w:rFonts w:ascii="Times New Roman" w:hAnsi="Times New Roman"/>
          <w:sz w:val="24"/>
          <w:szCs w:val="24"/>
          <w:lang w:val="en-US"/>
        </w:rPr>
        <w:t>“</w:t>
      </w:r>
      <w:proofErr w:type="spellStart"/>
      <w:r w:rsidR="008C4989" w:rsidRPr="0039306C">
        <w:rPr>
          <w:rFonts w:ascii="Times New Roman" w:hAnsi="Times New Roman"/>
          <w:sz w:val="24"/>
          <w:szCs w:val="24"/>
          <w:u w:val="single"/>
          <w:lang w:val="en-US"/>
        </w:rPr>
        <w:t>Patita</w:t>
      </w:r>
      <w:proofErr w:type="spellEnd"/>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 is the diminutive form of </w:t>
      </w:r>
      <w:r w:rsidR="008C4989">
        <w:rPr>
          <w:rFonts w:ascii="Times New Roman" w:hAnsi="Times New Roman"/>
          <w:sz w:val="24"/>
          <w:szCs w:val="24"/>
          <w:lang w:val="en-US"/>
        </w:rPr>
        <w:t>“</w:t>
      </w:r>
      <w:proofErr w:type="spellStart"/>
      <w:r w:rsidR="008C4989" w:rsidRPr="0039306C">
        <w:rPr>
          <w:rFonts w:ascii="Times New Roman" w:hAnsi="Times New Roman"/>
          <w:sz w:val="24"/>
          <w:szCs w:val="24"/>
          <w:u w:val="single"/>
          <w:lang w:val="en-US"/>
        </w:rPr>
        <w:t>pata</w:t>
      </w:r>
      <w:proofErr w:type="spellEnd"/>
      <w:r w:rsidR="00536A57">
        <w:rPr>
          <w:rFonts w:ascii="Times New Roman" w:hAnsi="Times New Roman"/>
          <w:sz w:val="24"/>
          <w:szCs w:val="24"/>
          <w:lang w:val="en-US"/>
        </w:rPr>
        <w:t>,</w:t>
      </w:r>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 a word which does indeed mean </w:t>
      </w:r>
      <w:r w:rsidR="008C4989">
        <w:rPr>
          <w:rFonts w:ascii="Times New Roman" w:hAnsi="Times New Roman"/>
          <w:sz w:val="24"/>
          <w:szCs w:val="24"/>
          <w:lang w:val="en-US"/>
        </w:rPr>
        <w:t>“</w:t>
      </w:r>
      <w:r w:rsidR="008C4989" w:rsidRPr="00CD0126">
        <w:rPr>
          <w:rFonts w:ascii="Times New Roman" w:hAnsi="Times New Roman"/>
          <w:sz w:val="24"/>
          <w:szCs w:val="24"/>
          <w:lang w:val="en-US"/>
        </w:rPr>
        <w:t>leg</w:t>
      </w:r>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 but which is more properly reserved for </w:t>
      </w:r>
      <w:r w:rsidR="008C4989" w:rsidRPr="00CD0126">
        <w:rPr>
          <w:rFonts w:ascii="Times New Roman" w:hAnsi="Times New Roman"/>
          <w:sz w:val="24"/>
          <w:szCs w:val="24"/>
          <w:lang w:val="en-US"/>
        </w:rPr>
        <w:lastRenderedPageBreak/>
        <w:t xml:space="preserve">the legs, or paws, of animals or for furniture, the standard word for human legs being </w:t>
      </w:r>
      <w:r w:rsidR="008C4989">
        <w:rPr>
          <w:rFonts w:ascii="Times New Roman" w:hAnsi="Times New Roman"/>
          <w:sz w:val="24"/>
          <w:szCs w:val="24"/>
          <w:lang w:val="en-US"/>
        </w:rPr>
        <w:t>“</w:t>
      </w:r>
      <w:proofErr w:type="spellStart"/>
      <w:r w:rsidR="008C4989" w:rsidRPr="0039306C">
        <w:rPr>
          <w:rFonts w:ascii="Times New Roman" w:hAnsi="Times New Roman"/>
          <w:sz w:val="24"/>
          <w:szCs w:val="24"/>
          <w:u w:val="single"/>
          <w:lang w:val="en-US"/>
        </w:rPr>
        <w:t>pierna</w:t>
      </w:r>
      <w:proofErr w:type="spellEnd"/>
      <w:r w:rsidR="00536A57">
        <w:rPr>
          <w:rFonts w:ascii="Times New Roman" w:hAnsi="Times New Roman"/>
          <w:sz w:val="24"/>
          <w:szCs w:val="24"/>
          <w:lang w:val="en-US"/>
        </w:rPr>
        <w:t>.</w:t>
      </w:r>
      <w:r w:rsidR="008C4989">
        <w:rPr>
          <w:rFonts w:ascii="Times New Roman" w:hAnsi="Times New Roman"/>
          <w:sz w:val="24"/>
          <w:szCs w:val="24"/>
          <w:lang w:val="en-US"/>
        </w:rPr>
        <w:t>”</w:t>
      </w:r>
      <w:r w:rsidR="008C4989" w:rsidRPr="00CD0126">
        <w:rPr>
          <w:rFonts w:ascii="Times New Roman" w:hAnsi="Times New Roman"/>
          <w:sz w:val="24"/>
          <w:szCs w:val="24"/>
          <w:lang w:val="en-US"/>
        </w:rPr>
        <w:t xml:space="preserve"> There </w:t>
      </w:r>
      <w:r w:rsidR="00CA4DD5">
        <w:rPr>
          <w:rFonts w:ascii="Times New Roman" w:hAnsi="Times New Roman"/>
          <w:sz w:val="24"/>
          <w:szCs w:val="24"/>
          <w:lang w:val="en-US"/>
        </w:rPr>
        <w:t>is</w:t>
      </w:r>
      <w:r w:rsidR="008C4989" w:rsidRPr="00CD0126">
        <w:rPr>
          <w:rFonts w:ascii="Times New Roman" w:hAnsi="Times New Roman"/>
          <w:sz w:val="24"/>
          <w:szCs w:val="24"/>
          <w:lang w:val="en-US"/>
        </w:rPr>
        <w:t xml:space="preserve"> a colloquial expression in Spanish, </w:t>
      </w:r>
      <w:r w:rsidR="008C4989">
        <w:rPr>
          <w:rFonts w:ascii="Times New Roman" w:hAnsi="Times New Roman"/>
          <w:sz w:val="24"/>
          <w:szCs w:val="24"/>
          <w:lang w:val="en-US"/>
        </w:rPr>
        <w:t>“</w:t>
      </w:r>
      <w:proofErr w:type="spellStart"/>
      <w:r w:rsidR="008C4989" w:rsidRPr="0039306C">
        <w:rPr>
          <w:rFonts w:ascii="Times New Roman" w:hAnsi="Times New Roman"/>
          <w:sz w:val="24"/>
          <w:szCs w:val="24"/>
          <w:u w:val="single"/>
          <w:lang w:val="en-US"/>
        </w:rPr>
        <w:t>enseñar</w:t>
      </w:r>
      <w:proofErr w:type="spellEnd"/>
      <w:r w:rsidR="008C4989" w:rsidRPr="0039306C">
        <w:rPr>
          <w:rFonts w:ascii="Times New Roman" w:hAnsi="Times New Roman"/>
          <w:sz w:val="24"/>
          <w:szCs w:val="24"/>
          <w:u w:val="single"/>
          <w:lang w:val="en-US"/>
        </w:rPr>
        <w:t xml:space="preserve"> la </w:t>
      </w:r>
      <w:proofErr w:type="spellStart"/>
      <w:r w:rsidR="008C4989" w:rsidRPr="0039306C">
        <w:rPr>
          <w:rFonts w:ascii="Times New Roman" w:hAnsi="Times New Roman"/>
          <w:sz w:val="24"/>
          <w:szCs w:val="24"/>
          <w:u w:val="single"/>
          <w:lang w:val="en-US"/>
        </w:rPr>
        <w:t>pata</w:t>
      </w:r>
      <w:proofErr w:type="spellEnd"/>
      <w:r w:rsidR="008C4989">
        <w:rPr>
          <w:rFonts w:ascii="Times New Roman" w:hAnsi="Times New Roman"/>
          <w:sz w:val="24"/>
          <w:szCs w:val="24"/>
          <w:lang w:val="en-US"/>
        </w:rPr>
        <w:t>”</w:t>
      </w:r>
      <w:r w:rsidR="00065831">
        <w:rPr>
          <w:rFonts w:ascii="Times New Roman" w:hAnsi="Times New Roman"/>
          <w:sz w:val="24"/>
          <w:szCs w:val="24"/>
          <w:lang w:val="en-US"/>
        </w:rPr>
        <w:t xml:space="preserve"> (</w:t>
      </w:r>
      <w:r w:rsidR="008C4989" w:rsidRPr="00CD0126">
        <w:rPr>
          <w:rFonts w:ascii="Times New Roman" w:hAnsi="Times New Roman"/>
          <w:sz w:val="24"/>
          <w:szCs w:val="24"/>
          <w:lang w:val="en-US"/>
        </w:rPr>
        <w:t xml:space="preserve">literally </w:t>
      </w:r>
      <w:r w:rsidR="008C4989">
        <w:rPr>
          <w:rFonts w:ascii="Times New Roman" w:hAnsi="Times New Roman"/>
          <w:sz w:val="24"/>
          <w:szCs w:val="24"/>
          <w:lang w:val="en-US"/>
        </w:rPr>
        <w:t>“</w:t>
      </w:r>
      <w:r w:rsidR="008C4989" w:rsidRPr="00CD0126">
        <w:rPr>
          <w:rFonts w:ascii="Times New Roman" w:hAnsi="Times New Roman"/>
          <w:sz w:val="24"/>
          <w:szCs w:val="24"/>
          <w:lang w:val="en-US"/>
        </w:rPr>
        <w:t>to show one</w:t>
      </w:r>
      <w:r w:rsidR="008C4989">
        <w:rPr>
          <w:rFonts w:ascii="Times New Roman" w:hAnsi="Times New Roman"/>
          <w:sz w:val="24"/>
          <w:szCs w:val="24"/>
          <w:lang w:val="en-US"/>
        </w:rPr>
        <w:t>’</w:t>
      </w:r>
      <w:r w:rsidR="008C4989" w:rsidRPr="00CD0126">
        <w:rPr>
          <w:rFonts w:ascii="Times New Roman" w:hAnsi="Times New Roman"/>
          <w:sz w:val="24"/>
          <w:szCs w:val="24"/>
          <w:lang w:val="en-US"/>
        </w:rPr>
        <w:t>s leg</w:t>
      </w:r>
      <w:r w:rsidR="008C4989">
        <w:rPr>
          <w:rFonts w:ascii="Times New Roman" w:hAnsi="Times New Roman"/>
          <w:sz w:val="24"/>
          <w:szCs w:val="24"/>
          <w:lang w:val="en-US"/>
        </w:rPr>
        <w:t>”</w:t>
      </w:r>
      <w:r w:rsidR="00065831">
        <w:rPr>
          <w:rFonts w:ascii="Times New Roman" w:hAnsi="Times New Roman"/>
          <w:sz w:val="24"/>
          <w:szCs w:val="24"/>
          <w:lang w:val="en-US"/>
        </w:rPr>
        <w:t xml:space="preserve">) which means </w:t>
      </w:r>
      <w:r w:rsidR="008C4989">
        <w:rPr>
          <w:rFonts w:ascii="Times New Roman" w:hAnsi="Times New Roman"/>
          <w:sz w:val="24"/>
          <w:szCs w:val="24"/>
          <w:lang w:val="en-US"/>
        </w:rPr>
        <w:t>“</w:t>
      </w:r>
      <w:r w:rsidR="00634763">
        <w:rPr>
          <w:rFonts w:ascii="Times New Roman" w:hAnsi="Times New Roman"/>
          <w:sz w:val="24"/>
          <w:szCs w:val="24"/>
          <w:lang w:val="en-US"/>
        </w:rPr>
        <w:t>to r</w:t>
      </w:r>
      <w:r w:rsidR="00634763" w:rsidRPr="00CD0126">
        <w:rPr>
          <w:rFonts w:ascii="Times New Roman" w:hAnsi="Times New Roman"/>
          <w:sz w:val="24"/>
          <w:szCs w:val="24"/>
          <w:lang w:val="en-US"/>
        </w:rPr>
        <w:t>eveal the intentions that</w:t>
      </w:r>
      <w:r w:rsidR="00634763">
        <w:rPr>
          <w:rFonts w:ascii="Times New Roman" w:hAnsi="Times New Roman"/>
          <w:sz w:val="24"/>
          <w:szCs w:val="24"/>
          <w:lang w:val="en-US"/>
        </w:rPr>
        <w:t xml:space="preserve"> a person wished to keep secret</w:t>
      </w:r>
      <w:r w:rsidR="00287EB5">
        <w:rPr>
          <w:rFonts w:ascii="Times New Roman" w:hAnsi="Times New Roman"/>
          <w:sz w:val="24"/>
          <w:szCs w:val="24"/>
          <w:lang w:val="en-US"/>
        </w:rPr>
        <w:t>”</w:t>
      </w:r>
      <w:r w:rsidR="00287EB5" w:rsidRPr="008A77A1">
        <w:rPr>
          <w:rFonts w:ascii="Times New Roman" w:hAnsi="Times New Roman"/>
          <w:sz w:val="24"/>
          <w:szCs w:val="24"/>
          <w:lang w:val="en-US"/>
        </w:rPr>
        <w:t xml:space="preserve"> </w:t>
      </w:r>
      <w:r w:rsidR="00287EB5">
        <w:rPr>
          <w:rFonts w:ascii="Times New Roman" w:hAnsi="Times New Roman"/>
          <w:sz w:val="24"/>
          <w:szCs w:val="24"/>
          <w:lang w:val="en-US"/>
        </w:rPr>
        <w:t>(</w:t>
      </w:r>
      <w:r w:rsidR="008A77A1" w:rsidRPr="008A77A1">
        <w:rPr>
          <w:rFonts w:ascii="Times New Roman" w:hAnsi="Times New Roman"/>
          <w:sz w:val="24"/>
          <w:szCs w:val="24"/>
          <w:lang w:val="en-US"/>
        </w:rPr>
        <w:t>“</w:t>
      </w:r>
      <w:proofErr w:type="spellStart"/>
      <w:r w:rsidR="008A77A1" w:rsidRPr="008A77A1">
        <w:rPr>
          <w:rFonts w:ascii="Times New Roman" w:hAnsi="Times New Roman"/>
          <w:sz w:val="24"/>
          <w:szCs w:val="24"/>
          <w:lang w:val="en-US"/>
        </w:rPr>
        <w:t>Descubrir</w:t>
      </w:r>
      <w:proofErr w:type="spellEnd"/>
      <w:r w:rsidR="008A77A1" w:rsidRPr="008A77A1">
        <w:rPr>
          <w:rFonts w:ascii="Times New Roman" w:hAnsi="Times New Roman"/>
          <w:sz w:val="24"/>
          <w:szCs w:val="24"/>
          <w:lang w:val="en-US"/>
        </w:rPr>
        <w:t xml:space="preserve"> </w:t>
      </w:r>
      <w:proofErr w:type="gramStart"/>
      <w:r w:rsidR="008A77A1" w:rsidRPr="008A77A1">
        <w:rPr>
          <w:rFonts w:ascii="Times New Roman" w:hAnsi="Times New Roman"/>
          <w:sz w:val="24"/>
          <w:szCs w:val="24"/>
          <w:lang w:val="en-US"/>
        </w:rPr>
        <w:t>a</w:t>
      </w:r>
      <w:proofErr w:type="gramEnd"/>
      <w:r w:rsidR="008A77A1" w:rsidRPr="008A77A1">
        <w:rPr>
          <w:rFonts w:ascii="Times New Roman" w:hAnsi="Times New Roman"/>
          <w:sz w:val="24"/>
          <w:szCs w:val="24"/>
          <w:lang w:val="en-US"/>
        </w:rPr>
        <w:t xml:space="preserve"> </w:t>
      </w:r>
      <w:proofErr w:type="spellStart"/>
      <w:r w:rsidR="008A77A1" w:rsidRPr="008A77A1">
        <w:rPr>
          <w:rFonts w:ascii="Times New Roman" w:hAnsi="Times New Roman"/>
          <w:sz w:val="24"/>
          <w:szCs w:val="24"/>
          <w:lang w:val="en-US"/>
        </w:rPr>
        <w:t>alguien</w:t>
      </w:r>
      <w:proofErr w:type="spellEnd"/>
      <w:r w:rsidR="008A77A1" w:rsidRPr="008A77A1">
        <w:rPr>
          <w:rFonts w:ascii="Times New Roman" w:hAnsi="Times New Roman"/>
          <w:sz w:val="24"/>
          <w:szCs w:val="24"/>
          <w:lang w:val="en-US"/>
        </w:rPr>
        <w:t xml:space="preserve"> </w:t>
      </w:r>
      <w:proofErr w:type="spellStart"/>
      <w:r w:rsidR="008A77A1" w:rsidRPr="008A77A1">
        <w:rPr>
          <w:rFonts w:ascii="Times New Roman" w:hAnsi="Times New Roman"/>
          <w:sz w:val="24"/>
          <w:szCs w:val="24"/>
          <w:lang w:val="en-US"/>
        </w:rPr>
        <w:t>las</w:t>
      </w:r>
      <w:proofErr w:type="spellEnd"/>
      <w:r w:rsidR="008A77A1" w:rsidRPr="008A77A1">
        <w:rPr>
          <w:rFonts w:ascii="Times New Roman" w:hAnsi="Times New Roman"/>
          <w:sz w:val="24"/>
          <w:szCs w:val="24"/>
          <w:lang w:val="en-US"/>
        </w:rPr>
        <w:t xml:space="preserve"> </w:t>
      </w:r>
      <w:proofErr w:type="spellStart"/>
      <w:r w:rsidR="008A77A1" w:rsidRPr="008A77A1">
        <w:rPr>
          <w:rFonts w:ascii="Times New Roman" w:hAnsi="Times New Roman"/>
          <w:sz w:val="24"/>
          <w:szCs w:val="24"/>
          <w:lang w:val="en-US"/>
        </w:rPr>
        <w:t>intenciones</w:t>
      </w:r>
      <w:proofErr w:type="spellEnd"/>
      <w:r w:rsidR="008A77A1">
        <w:rPr>
          <w:rFonts w:ascii="Times New Roman" w:hAnsi="Times New Roman"/>
          <w:sz w:val="24"/>
          <w:szCs w:val="24"/>
          <w:lang w:val="en-US"/>
        </w:rPr>
        <w:t xml:space="preserve"> que </w:t>
      </w:r>
      <w:proofErr w:type="spellStart"/>
      <w:r w:rsidR="008A77A1">
        <w:rPr>
          <w:rFonts w:ascii="Times New Roman" w:hAnsi="Times New Roman"/>
          <w:sz w:val="24"/>
          <w:szCs w:val="24"/>
          <w:lang w:val="en-US"/>
        </w:rPr>
        <w:t>quería</w:t>
      </w:r>
      <w:proofErr w:type="spellEnd"/>
      <w:r w:rsidR="008A77A1">
        <w:rPr>
          <w:rFonts w:ascii="Times New Roman" w:hAnsi="Times New Roman"/>
          <w:sz w:val="24"/>
          <w:szCs w:val="24"/>
          <w:lang w:val="en-US"/>
        </w:rPr>
        <w:t xml:space="preserve"> </w:t>
      </w:r>
      <w:proofErr w:type="spellStart"/>
      <w:r w:rsidR="008A77A1">
        <w:rPr>
          <w:rFonts w:ascii="Times New Roman" w:hAnsi="Times New Roman"/>
          <w:sz w:val="24"/>
          <w:szCs w:val="24"/>
          <w:lang w:val="en-US"/>
        </w:rPr>
        <w:t>mantener</w:t>
      </w:r>
      <w:proofErr w:type="spellEnd"/>
      <w:r w:rsidR="008A77A1">
        <w:rPr>
          <w:rFonts w:ascii="Times New Roman" w:hAnsi="Times New Roman"/>
          <w:sz w:val="24"/>
          <w:szCs w:val="24"/>
          <w:lang w:val="en-US"/>
        </w:rPr>
        <w:t xml:space="preserve"> en </w:t>
      </w:r>
      <w:proofErr w:type="spellStart"/>
      <w:r w:rsidR="008A77A1">
        <w:rPr>
          <w:rFonts w:ascii="Times New Roman" w:hAnsi="Times New Roman"/>
          <w:sz w:val="24"/>
          <w:szCs w:val="24"/>
          <w:lang w:val="en-US"/>
        </w:rPr>
        <w:t>secreto</w:t>
      </w:r>
      <w:proofErr w:type="spellEnd"/>
      <w:r w:rsidR="008A77A1" w:rsidRPr="008A77A1">
        <w:rPr>
          <w:rFonts w:ascii="Times New Roman" w:hAnsi="Times New Roman"/>
          <w:sz w:val="24"/>
          <w:szCs w:val="24"/>
          <w:lang w:val="en-US"/>
        </w:rPr>
        <w:t>”</w:t>
      </w:r>
      <w:r w:rsidR="008A77A1">
        <w:rPr>
          <w:rFonts w:ascii="Times New Roman" w:hAnsi="Times New Roman"/>
          <w:sz w:val="24"/>
          <w:szCs w:val="24"/>
          <w:lang w:val="en-US"/>
        </w:rPr>
        <w:t>)</w:t>
      </w:r>
      <w:r w:rsidR="00D75312">
        <w:rPr>
          <w:rFonts w:ascii="Times New Roman" w:hAnsi="Times New Roman"/>
          <w:sz w:val="24"/>
          <w:szCs w:val="24"/>
          <w:lang w:val="en-US"/>
        </w:rPr>
        <w:t>,</w:t>
      </w:r>
      <w:r w:rsidR="00634763">
        <w:rPr>
          <w:rFonts w:ascii="Times New Roman" w:hAnsi="Times New Roman"/>
          <w:sz w:val="24"/>
          <w:szCs w:val="24"/>
          <w:lang w:val="en-US"/>
        </w:rPr>
        <w:t xml:space="preserve"> </w:t>
      </w:r>
      <w:r w:rsidR="009006AA">
        <w:rPr>
          <w:rFonts w:ascii="Times New Roman" w:hAnsi="Times New Roman"/>
          <w:sz w:val="24"/>
          <w:szCs w:val="24"/>
          <w:lang w:val="en-US"/>
        </w:rPr>
        <w:t xml:space="preserve">according to </w:t>
      </w:r>
      <w:r w:rsidR="00634763">
        <w:rPr>
          <w:rFonts w:ascii="Times New Roman" w:hAnsi="Times New Roman"/>
          <w:sz w:val="24"/>
          <w:szCs w:val="24"/>
          <w:lang w:val="en-US"/>
        </w:rPr>
        <w:t xml:space="preserve">the </w:t>
      </w:r>
      <w:proofErr w:type="spellStart"/>
      <w:r w:rsidR="00CA4DD5" w:rsidRPr="0039306C">
        <w:rPr>
          <w:rFonts w:ascii="Times New Roman" w:hAnsi="Times New Roman"/>
          <w:sz w:val="24"/>
          <w:szCs w:val="24"/>
          <w:u w:val="single"/>
          <w:lang w:val="en-US"/>
        </w:rPr>
        <w:t>Diccionario</w:t>
      </w:r>
      <w:proofErr w:type="spellEnd"/>
      <w:r w:rsidR="00CA4DD5">
        <w:rPr>
          <w:rFonts w:ascii="Times New Roman" w:hAnsi="Times New Roman"/>
          <w:sz w:val="24"/>
          <w:szCs w:val="24"/>
          <w:u w:val="single"/>
          <w:lang w:val="en-US"/>
        </w:rPr>
        <w:t xml:space="preserve"> </w:t>
      </w:r>
      <w:r w:rsidR="00CA4DD5" w:rsidRPr="00EE22B4">
        <w:rPr>
          <w:rFonts w:ascii="Times New Roman" w:hAnsi="Times New Roman"/>
          <w:sz w:val="24"/>
          <w:szCs w:val="24"/>
          <w:u w:val="single"/>
          <w:lang w:val="en-US"/>
        </w:rPr>
        <w:t xml:space="preserve">of the </w:t>
      </w:r>
      <w:r w:rsidR="00634763" w:rsidRPr="00EE22B4">
        <w:rPr>
          <w:rFonts w:ascii="Times New Roman" w:hAnsi="Times New Roman"/>
          <w:sz w:val="24"/>
          <w:szCs w:val="24"/>
          <w:u w:val="single"/>
          <w:lang w:val="en-US"/>
        </w:rPr>
        <w:t>Real Academia Española</w:t>
      </w:r>
      <w:r w:rsidR="008C4989" w:rsidRPr="00CD0126">
        <w:rPr>
          <w:rFonts w:ascii="Times New Roman" w:hAnsi="Times New Roman"/>
          <w:sz w:val="24"/>
          <w:szCs w:val="24"/>
          <w:lang w:val="en-US"/>
        </w:rPr>
        <w:t>.</w:t>
      </w:r>
      <w:r w:rsidR="00526D82">
        <w:rPr>
          <w:rStyle w:val="Refdenotaalpie"/>
          <w:rFonts w:ascii="Times New Roman" w:hAnsi="Times New Roman"/>
          <w:sz w:val="24"/>
          <w:szCs w:val="24"/>
          <w:lang w:val="en-US"/>
        </w:rPr>
        <w:footnoteReference w:id="9"/>
      </w:r>
      <w:r w:rsidR="00392E59">
        <w:rPr>
          <w:rFonts w:ascii="Times New Roman" w:hAnsi="Times New Roman"/>
          <w:sz w:val="24"/>
          <w:szCs w:val="24"/>
          <w:lang w:val="en-US"/>
        </w:rPr>
        <w:t xml:space="preserve"> T</w:t>
      </w:r>
      <w:r w:rsidR="00D75312">
        <w:rPr>
          <w:rFonts w:ascii="Times New Roman" w:hAnsi="Times New Roman"/>
          <w:sz w:val="24"/>
          <w:szCs w:val="24"/>
          <w:lang w:val="en-US"/>
        </w:rPr>
        <w:t>his expression has been</w:t>
      </w:r>
      <w:r w:rsidR="00392E59">
        <w:rPr>
          <w:rFonts w:ascii="Times New Roman" w:hAnsi="Times New Roman"/>
          <w:sz w:val="24"/>
          <w:szCs w:val="24"/>
          <w:lang w:val="en-US"/>
        </w:rPr>
        <w:t xml:space="preserve"> documented in Spanish lexicography since the </w:t>
      </w:r>
      <w:proofErr w:type="spellStart"/>
      <w:r w:rsidR="00392E59" w:rsidRPr="0039306C">
        <w:rPr>
          <w:rFonts w:ascii="Times New Roman" w:hAnsi="Times New Roman"/>
          <w:sz w:val="24"/>
          <w:szCs w:val="24"/>
          <w:u w:val="single"/>
          <w:lang w:val="en-US"/>
        </w:rPr>
        <w:t>Diccionario</w:t>
      </w:r>
      <w:proofErr w:type="spellEnd"/>
      <w:r w:rsidR="00392E59" w:rsidRPr="0039306C">
        <w:rPr>
          <w:rFonts w:ascii="Times New Roman" w:hAnsi="Times New Roman"/>
          <w:sz w:val="24"/>
          <w:szCs w:val="24"/>
          <w:u w:val="single"/>
          <w:lang w:val="en-US"/>
        </w:rPr>
        <w:t xml:space="preserve"> de </w:t>
      </w:r>
      <w:proofErr w:type="spellStart"/>
      <w:r w:rsidR="00392E59" w:rsidRPr="0039306C">
        <w:rPr>
          <w:rFonts w:ascii="Times New Roman" w:hAnsi="Times New Roman"/>
          <w:sz w:val="24"/>
          <w:szCs w:val="24"/>
          <w:u w:val="single"/>
          <w:lang w:val="en-US"/>
        </w:rPr>
        <w:t>Autoridades</w:t>
      </w:r>
      <w:proofErr w:type="spellEnd"/>
      <w:r w:rsidR="00392E59">
        <w:rPr>
          <w:rFonts w:ascii="Times New Roman" w:hAnsi="Times New Roman"/>
          <w:sz w:val="24"/>
          <w:szCs w:val="24"/>
          <w:lang w:val="en-US"/>
        </w:rPr>
        <w:t xml:space="preserve"> (1737)</w:t>
      </w:r>
      <w:r w:rsidR="00D45DCF">
        <w:rPr>
          <w:rFonts w:ascii="Times New Roman" w:hAnsi="Times New Roman"/>
          <w:sz w:val="24"/>
          <w:szCs w:val="24"/>
          <w:lang w:val="en-US"/>
        </w:rPr>
        <w:t>.</w:t>
      </w:r>
      <w:r w:rsidR="00093F70">
        <w:rPr>
          <w:rStyle w:val="Refdenotaalpie"/>
          <w:rFonts w:ascii="Times New Roman" w:hAnsi="Times New Roman"/>
          <w:sz w:val="24"/>
          <w:szCs w:val="24"/>
          <w:lang w:val="en-US"/>
        </w:rPr>
        <w:footnoteReference w:id="10"/>
      </w:r>
    </w:p>
    <w:p w:rsidR="006A290D" w:rsidRDefault="006A290D" w:rsidP="008C4989">
      <w:pPr>
        <w:spacing w:line="480" w:lineRule="auto"/>
        <w:rPr>
          <w:rFonts w:ascii="Times New Roman" w:hAnsi="Times New Roman"/>
          <w:sz w:val="24"/>
          <w:szCs w:val="24"/>
          <w:lang w:val="en-US"/>
        </w:rPr>
      </w:pPr>
      <w:r w:rsidRPr="00441ECB">
        <w:rPr>
          <w:rFonts w:ascii="Times New Roman" w:hAnsi="Times New Roman"/>
          <w:sz w:val="24"/>
          <w:szCs w:val="24"/>
          <w:lang w:val="en-US"/>
        </w:rPr>
        <w:tab/>
      </w:r>
      <w:r w:rsidRPr="00CD0126">
        <w:rPr>
          <w:rFonts w:ascii="Times New Roman" w:hAnsi="Times New Roman"/>
          <w:sz w:val="24"/>
          <w:szCs w:val="24"/>
          <w:lang w:val="en-US"/>
        </w:rPr>
        <w:t>There appear to be two possible interpretations of Juana</w:t>
      </w:r>
      <w:r>
        <w:rPr>
          <w:rFonts w:ascii="Times New Roman" w:hAnsi="Times New Roman"/>
          <w:sz w:val="24"/>
          <w:szCs w:val="24"/>
          <w:lang w:val="en-US"/>
        </w:rPr>
        <w:t>’</w:t>
      </w:r>
      <w:r w:rsidRPr="00CD0126">
        <w:rPr>
          <w:rFonts w:ascii="Times New Roman" w:hAnsi="Times New Roman"/>
          <w:sz w:val="24"/>
          <w:szCs w:val="24"/>
          <w:lang w:val="en-US"/>
        </w:rPr>
        <w:t xml:space="preserve">s reference to </w:t>
      </w:r>
      <w:proofErr w:type="spellStart"/>
      <w:r w:rsidRPr="00CD0126">
        <w:rPr>
          <w:rFonts w:ascii="Times New Roman" w:hAnsi="Times New Roman"/>
          <w:sz w:val="24"/>
          <w:szCs w:val="24"/>
          <w:lang w:val="en-US"/>
        </w:rPr>
        <w:t>Bourland</w:t>
      </w:r>
      <w:proofErr w:type="spellEnd"/>
      <w:r w:rsidRPr="00CD0126">
        <w:rPr>
          <w:rFonts w:ascii="Times New Roman" w:hAnsi="Times New Roman"/>
          <w:sz w:val="24"/>
          <w:szCs w:val="24"/>
          <w:lang w:val="en-US"/>
        </w:rPr>
        <w:t xml:space="preserve"> showing her </w:t>
      </w:r>
      <w:r>
        <w:rPr>
          <w:rFonts w:ascii="Times New Roman" w:hAnsi="Times New Roman"/>
          <w:sz w:val="24"/>
          <w:szCs w:val="24"/>
          <w:lang w:val="en-US"/>
        </w:rPr>
        <w:t>“</w:t>
      </w:r>
      <w:proofErr w:type="spellStart"/>
      <w:r w:rsidRPr="00AB419F">
        <w:rPr>
          <w:rFonts w:ascii="Times New Roman" w:hAnsi="Times New Roman"/>
          <w:sz w:val="24"/>
          <w:szCs w:val="24"/>
          <w:u w:val="single"/>
          <w:lang w:val="en-US"/>
        </w:rPr>
        <w:t>patitas</w:t>
      </w:r>
      <w:proofErr w:type="spellEnd"/>
      <w:r w:rsidR="00536A57">
        <w:rPr>
          <w:rFonts w:ascii="Times New Roman" w:hAnsi="Times New Roman"/>
          <w:sz w:val="24"/>
          <w:szCs w:val="24"/>
          <w:lang w:val="en-US"/>
        </w:rPr>
        <w:t>.</w:t>
      </w:r>
      <w:r>
        <w:rPr>
          <w:rFonts w:ascii="Times New Roman" w:hAnsi="Times New Roman"/>
          <w:sz w:val="24"/>
          <w:szCs w:val="24"/>
          <w:lang w:val="en-US"/>
        </w:rPr>
        <w:t>”</w:t>
      </w:r>
      <w:r w:rsidRPr="00CD0126">
        <w:rPr>
          <w:rFonts w:ascii="Times New Roman" w:hAnsi="Times New Roman"/>
          <w:sz w:val="24"/>
          <w:szCs w:val="24"/>
          <w:lang w:val="en-US"/>
        </w:rPr>
        <w:t xml:space="preserve"> The first is that Juana is </w:t>
      </w:r>
      <w:r w:rsidR="00CA4DD5">
        <w:rPr>
          <w:rFonts w:ascii="Times New Roman" w:hAnsi="Times New Roman"/>
          <w:sz w:val="24"/>
          <w:szCs w:val="24"/>
          <w:lang w:val="en-US"/>
        </w:rPr>
        <w:t>using</w:t>
      </w:r>
      <w:r w:rsidRPr="00CD0126">
        <w:rPr>
          <w:rFonts w:ascii="Times New Roman" w:hAnsi="Times New Roman"/>
          <w:sz w:val="24"/>
          <w:szCs w:val="24"/>
          <w:lang w:val="en-US"/>
        </w:rPr>
        <w:t xml:space="preserve"> the phrase </w:t>
      </w:r>
      <w:r>
        <w:rPr>
          <w:rFonts w:ascii="Times New Roman" w:hAnsi="Times New Roman"/>
          <w:sz w:val="24"/>
          <w:szCs w:val="24"/>
          <w:lang w:val="en-US"/>
        </w:rPr>
        <w:t>“</w:t>
      </w:r>
      <w:proofErr w:type="spellStart"/>
      <w:r w:rsidRPr="00AB419F">
        <w:rPr>
          <w:rFonts w:ascii="Times New Roman" w:hAnsi="Times New Roman"/>
          <w:sz w:val="24"/>
          <w:szCs w:val="24"/>
          <w:u w:val="single"/>
          <w:lang w:val="en-US"/>
        </w:rPr>
        <w:t>enseñar</w:t>
      </w:r>
      <w:proofErr w:type="spellEnd"/>
      <w:r w:rsidRPr="00AB419F">
        <w:rPr>
          <w:rFonts w:ascii="Times New Roman" w:hAnsi="Times New Roman"/>
          <w:sz w:val="24"/>
          <w:szCs w:val="24"/>
          <w:u w:val="single"/>
          <w:lang w:val="en-US"/>
        </w:rPr>
        <w:t xml:space="preserve"> la </w:t>
      </w:r>
      <w:proofErr w:type="spellStart"/>
      <w:r w:rsidRPr="00AB419F">
        <w:rPr>
          <w:rFonts w:ascii="Times New Roman" w:hAnsi="Times New Roman"/>
          <w:sz w:val="24"/>
          <w:szCs w:val="24"/>
          <w:u w:val="single"/>
          <w:lang w:val="en-US"/>
        </w:rPr>
        <w:t>pata</w:t>
      </w:r>
      <w:proofErr w:type="spellEnd"/>
      <w:r>
        <w:rPr>
          <w:rFonts w:ascii="Times New Roman" w:hAnsi="Times New Roman"/>
          <w:sz w:val="24"/>
          <w:szCs w:val="24"/>
          <w:lang w:val="en-US"/>
        </w:rPr>
        <w:t>”</w:t>
      </w:r>
      <w:r w:rsidRPr="00CD0126">
        <w:rPr>
          <w:rFonts w:ascii="Times New Roman" w:hAnsi="Times New Roman"/>
          <w:sz w:val="24"/>
          <w:szCs w:val="24"/>
          <w:lang w:val="en-US"/>
        </w:rPr>
        <w:t xml:space="preserve"> </w:t>
      </w:r>
      <w:r w:rsidR="00CA4DD5" w:rsidRPr="00CD0126">
        <w:rPr>
          <w:rFonts w:ascii="Times New Roman" w:hAnsi="Times New Roman"/>
          <w:sz w:val="24"/>
          <w:szCs w:val="24"/>
          <w:lang w:val="en-US"/>
        </w:rPr>
        <w:t>in its figurative sense</w:t>
      </w:r>
      <w:r w:rsidR="00CA4DD5">
        <w:rPr>
          <w:rFonts w:ascii="Times New Roman" w:hAnsi="Times New Roman"/>
          <w:sz w:val="24"/>
          <w:szCs w:val="24"/>
          <w:lang w:val="en-US"/>
        </w:rPr>
        <w:t xml:space="preserve"> with her own variant in</w:t>
      </w:r>
      <w:r w:rsidR="00A41A78">
        <w:rPr>
          <w:rFonts w:ascii="Times New Roman" w:hAnsi="Times New Roman"/>
          <w:sz w:val="24"/>
          <w:szCs w:val="24"/>
          <w:lang w:val="en-US"/>
        </w:rPr>
        <w:t xml:space="preserve"> the </w:t>
      </w:r>
      <w:r w:rsidR="005F1B2F">
        <w:rPr>
          <w:rFonts w:ascii="Times New Roman" w:hAnsi="Times New Roman"/>
          <w:sz w:val="24"/>
          <w:szCs w:val="24"/>
          <w:lang w:val="en-US"/>
        </w:rPr>
        <w:t>plural and</w:t>
      </w:r>
      <w:r w:rsidR="00A41A78">
        <w:rPr>
          <w:rFonts w:ascii="Times New Roman" w:hAnsi="Times New Roman"/>
          <w:sz w:val="24"/>
          <w:szCs w:val="24"/>
          <w:lang w:val="en-US"/>
        </w:rPr>
        <w:t xml:space="preserve"> </w:t>
      </w:r>
      <w:r w:rsidRPr="00CD0126">
        <w:rPr>
          <w:rFonts w:ascii="Times New Roman" w:hAnsi="Times New Roman"/>
          <w:sz w:val="24"/>
          <w:szCs w:val="24"/>
          <w:lang w:val="en-US"/>
        </w:rPr>
        <w:t xml:space="preserve">with a humorous touch </w:t>
      </w:r>
      <w:r w:rsidRPr="00CC13B9">
        <w:rPr>
          <w:rFonts w:ascii="Times New Roman" w:hAnsi="Times New Roman"/>
          <w:sz w:val="24"/>
          <w:szCs w:val="24"/>
          <w:lang w:val="en-US"/>
        </w:rPr>
        <w:t>implied</w:t>
      </w:r>
      <w:r w:rsidRPr="00CD0126">
        <w:rPr>
          <w:rFonts w:ascii="Times New Roman" w:hAnsi="Times New Roman"/>
          <w:sz w:val="24"/>
          <w:szCs w:val="24"/>
          <w:lang w:val="en-US"/>
        </w:rPr>
        <w:t xml:space="preserve"> in the use of the diminutive </w:t>
      </w:r>
      <w:r w:rsidR="00CA4DD5">
        <w:rPr>
          <w:rFonts w:ascii="Times New Roman" w:hAnsi="Times New Roman"/>
          <w:sz w:val="24"/>
          <w:szCs w:val="24"/>
          <w:lang w:val="en-US"/>
        </w:rPr>
        <w:t>(“</w:t>
      </w:r>
      <w:proofErr w:type="spellStart"/>
      <w:r w:rsidR="00CA4DD5" w:rsidRPr="00AB419F">
        <w:rPr>
          <w:rFonts w:ascii="Times New Roman" w:hAnsi="Times New Roman"/>
          <w:sz w:val="24"/>
          <w:szCs w:val="24"/>
          <w:u w:val="single"/>
          <w:lang w:val="en-US"/>
        </w:rPr>
        <w:t>patitas</w:t>
      </w:r>
      <w:proofErr w:type="spellEnd"/>
      <w:r w:rsidR="00CA4DD5">
        <w:rPr>
          <w:rFonts w:ascii="Times New Roman" w:hAnsi="Times New Roman"/>
          <w:sz w:val="24"/>
          <w:szCs w:val="24"/>
          <w:lang w:val="en-US"/>
        </w:rPr>
        <w:t>”).</w:t>
      </w:r>
      <w:r w:rsidR="00A533EF">
        <w:rPr>
          <w:rFonts w:ascii="Times New Roman" w:hAnsi="Times New Roman"/>
          <w:sz w:val="24"/>
          <w:szCs w:val="24"/>
          <w:lang w:val="en-US"/>
        </w:rPr>
        <w:t xml:space="preserve"> </w:t>
      </w:r>
      <w:r w:rsidR="00CA4DD5">
        <w:rPr>
          <w:rFonts w:ascii="Times New Roman" w:hAnsi="Times New Roman"/>
          <w:sz w:val="24"/>
          <w:szCs w:val="24"/>
          <w:lang w:val="en-US"/>
        </w:rPr>
        <w:t>In other words</w:t>
      </w:r>
      <w:r w:rsidRPr="00441ECB">
        <w:rPr>
          <w:rFonts w:ascii="Times New Roman" w:hAnsi="Times New Roman"/>
          <w:sz w:val="24"/>
          <w:szCs w:val="24"/>
          <w:lang w:val="en-US"/>
        </w:rPr>
        <w:t xml:space="preserve">, </w:t>
      </w:r>
      <w:proofErr w:type="spellStart"/>
      <w:r w:rsidRPr="00441ECB">
        <w:rPr>
          <w:rFonts w:ascii="Times New Roman" w:hAnsi="Times New Roman"/>
          <w:sz w:val="24"/>
          <w:szCs w:val="24"/>
          <w:lang w:val="en-US"/>
        </w:rPr>
        <w:t>Bourland</w:t>
      </w:r>
      <w:proofErr w:type="spellEnd"/>
      <w:r w:rsidRPr="00441ECB">
        <w:rPr>
          <w:rFonts w:ascii="Times New Roman" w:hAnsi="Times New Roman"/>
          <w:sz w:val="24"/>
          <w:szCs w:val="24"/>
          <w:lang w:val="en-US"/>
        </w:rPr>
        <w:t xml:space="preserve"> has revealed som</w:t>
      </w:r>
      <w:r>
        <w:rPr>
          <w:rFonts w:ascii="Times New Roman" w:hAnsi="Times New Roman"/>
          <w:sz w:val="24"/>
          <w:szCs w:val="24"/>
          <w:lang w:val="en-US"/>
        </w:rPr>
        <w:t xml:space="preserve">e secret intention, </w:t>
      </w:r>
      <w:r w:rsidRPr="00441ECB">
        <w:rPr>
          <w:rFonts w:ascii="Times New Roman" w:hAnsi="Times New Roman"/>
          <w:sz w:val="24"/>
          <w:szCs w:val="24"/>
          <w:lang w:val="en-US"/>
        </w:rPr>
        <w:t>apparent</w:t>
      </w:r>
      <w:r w:rsidR="00A36CB7">
        <w:rPr>
          <w:rFonts w:ascii="Times New Roman" w:hAnsi="Times New Roman"/>
          <w:sz w:val="24"/>
          <w:szCs w:val="24"/>
          <w:lang w:val="en-US"/>
        </w:rPr>
        <w:t>ly displeasing to her student. In t</w:t>
      </w:r>
      <w:r w:rsidRPr="00441ECB">
        <w:rPr>
          <w:rFonts w:ascii="Times New Roman" w:hAnsi="Times New Roman"/>
          <w:sz w:val="24"/>
          <w:szCs w:val="24"/>
          <w:lang w:val="en-US"/>
        </w:rPr>
        <w:t>he second interpretation</w:t>
      </w:r>
      <w:r w:rsidR="00CA4DD5">
        <w:rPr>
          <w:rFonts w:ascii="Times New Roman" w:hAnsi="Times New Roman"/>
          <w:sz w:val="24"/>
          <w:szCs w:val="24"/>
          <w:lang w:val="en-US"/>
        </w:rPr>
        <w:t>,</w:t>
      </w:r>
      <w:r w:rsidRPr="00441ECB">
        <w:rPr>
          <w:rFonts w:ascii="Times New Roman" w:hAnsi="Times New Roman"/>
          <w:sz w:val="24"/>
          <w:szCs w:val="24"/>
          <w:lang w:val="en-US"/>
        </w:rPr>
        <w:t xml:space="preserve"> </w:t>
      </w:r>
      <w:r w:rsidR="00A36CB7">
        <w:rPr>
          <w:rFonts w:ascii="Times New Roman" w:hAnsi="Times New Roman"/>
          <w:sz w:val="24"/>
          <w:szCs w:val="24"/>
          <w:lang w:val="en-US"/>
        </w:rPr>
        <w:t xml:space="preserve">the </w:t>
      </w:r>
      <w:r w:rsidR="001F0420">
        <w:rPr>
          <w:rFonts w:ascii="Times New Roman" w:hAnsi="Times New Roman"/>
          <w:sz w:val="24"/>
          <w:szCs w:val="24"/>
          <w:lang w:val="en-US"/>
        </w:rPr>
        <w:t xml:space="preserve">set phrase </w:t>
      </w:r>
      <w:r w:rsidR="00CA4DD5">
        <w:rPr>
          <w:rFonts w:ascii="Times New Roman" w:hAnsi="Times New Roman"/>
          <w:sz w:val="24"/>
          <w:szCs w:val="24"/>
          <w:lang w:val="en-US"/>
        </w:rPr>
        <w:t xml:space="preserve">could </w:t>
      </w:r>
      <w:r w:rsidR="00A36CB7">
        <w:rPr>
          <w:rFonts w:ascii="Times New Roman" w:hAnsi="Times New Roman"/>
          <w:sz w:val="24"/>
          <w:szCs w:val="24"/>
          <w:lang w:val="en-US"/>
        </w:rPr>
        <w:t>be a coded reference to an expression of sexual interest on the part of the professor</w:t>
      </w:r>
      <w:r w:rsidRPr="00441ECB">
        <w:rPr>
          <w:rFonts w:ascii="Times New Roman" w:hAnsi="Times New Roman"/>
          <w:sz w:val="24"/>
          <w:szCs w:val="24"/>
          <w:lang w:val="en-US"/>
        </w:rPr>
        <w:t>: by lifting her skirt and</w:t>
      </w:r>
      <w:r w:rsidR="00BF039B">
        <w:rPr>
          <w:rFonts w:ascii="Times New Roman" w:hAnsi="Times New Roman"/>
          <w:sz w:val="24"/>
          <w:szCs w:val="24"/>
          <w:lang w:val="en-US"/>
        </w:rPr>
        <w:t xml:space="preserve"> revealing her legs, </w:t>
      </w:r>
      <w:proofErr w:type="spellStart"/>
      <w:r w:rsidR="00BF039B">
        <w:rPr>
          <w:rFonts w:ascii="Times New Roman" w:hAnsi="Times New Roman"/>
          <w:sz w:val="24"/>
          <w:szCs w:val="24"/>
          <w:lang w:val="en-US"/>
        </w:rPr>
        <w:t>Bourland</w:t>
      </w:r>
      <w:proofErr w:type="spellEnd"/>
      <w:r w:rsidR="00BF039B">
        <w:rPr>
          <w:rFonts w:ascii="Times New Roman" w:hAnsi="Times New Roman"/>
          <w:sz w:val="24"/>
          <w:szCs w:val="24"/>
          <w:lang w:val="en-US"/>
        </w:rPr>
        <w:t xml:space="preserve"> was</w:t>
      </w:r>
      <w:r w:rsidR="001F0420">
        <w:rPr>
          <w:rFonts w:ascii="Times New Roman" w:hAnsi="Times New Roman"/>
          <w:sz w:val="24"/>
          <w:szCs w:val="24"/>
          <w:lang w:val="en-US"/>
        </w:rPr>
        <w:t xml:space="preserve"> signaling a sexual attraction</w:t>
      </w:r>
      <w:r w:rsidRPr="00441ECB">
        <w:rPr>
          <w:rFonts w:ascii="Times New Roman" w:hAnsi="Times New Roman"/>
          <w:sz w:val="24"/>
          <w:szCs w:val="24"/>
          <w:lang w:val="en-US"/>
        </w:rPr>
        <w:t xml:space="preserve"> not reciprocated by Juana.</w:t>
      </w:r>
    </w:p>
    <w:p w:rsidR="00FB1B3A" w:rsidRDefault="00FB1B3A" w:rsidP="00FB1B3A">
      <w:pPr>
        <w:spacing w:line="480" w:lineRule="auto"/>
        <w:rPr>
          <w:rFonts w:ascii="Times New Roman" w:hAnsi="Times New Roman"/>
          <w:sz w:val="24"/>
          <w:szCs w:val="24"/>
          <w:lang w:val="en-US"/>
        </w:rPr>
      </w:pPr>
      <w:r>
        <w:rPr>
          <w:rFonts w:ascii="Times New Roman" w:hAnsi="Times New Roman"/>
          <w:sz w:val="24"/>
          <w:szCs w:val="24"/>
          <w:lang w:val="en-US"/>
        </w:rPr>
        <w:lastRenderedPageBreak/>
        <w:t xml:space="preserve"> </w:t>
      </w:r>
      <w:r>
        <w:rPr>
          <w:rFonts w:ascii="Times New Roman" w:hAnsi="Times New Roman"/>
          <w:sz w:val="24"/>
          <w:szCs w:val="24"/>
          <w:lang w:val="en-US"/>
        </w:rPr>
        <w:tab/>
      </w:r>
      <w:r w:rsidR="00902B0B">
        <w:rPr>
          <w:rFonts w:ascii="Times New Roman" w:hAnsi="Times New Roman"/>
          <w:sz w:val="24"/>
          <w:szCs w:val="24"/>
          <w:lang w:val="en-US"/>
        </w:rPr>
        <w:t xml:space="preserve">Certainly, </w:t>
      </w:r>
      <w:r w:rsidR="00CA4DD5">
        <w:rPr>
          <w:rFonts w:ascii="Times New Roman" w:hAnsi="Times New Roman"/>
          <w:sz w:val="24"/>
          <w:szCs w:val="24"/>
          <w:lang w:val="en-US"/>
        </w:rPr>
        <w:t xml:space="preserve">in the context of this letter, </w:t>
      </w:r>
      <w:r w:rsidR="00902B0B">
        <w:rPr>
          <w:rFonts w:ascii="Times New Roman" w:hAnsi="Times New Roman"/>
          <w:sz w:val="24"/>
          <w:szCs w:val="24"/>
          <w:lang w:val="en-US"/>
        </w:rPr>
        <w:t>t</w:t>
      </w:r>
      <w:r>
        <w:rPr>
          <w:rFonts w:ascii="Times New Roman" w:hAnsi="Times New Roman"/>
          <w:sz w:val="24"/>
          <w:szCs w:val="24"/>
          <w:lang w:val="en-US"/>
        </w:rPr>
        <w:t xml:space="preserve">here </w:t>
      </w:r>
      <w:r w:rsidR="00CA4DD5">
        <w:rPr>
          <w:rFonts w:ascii="Times New Roman" w:hAnsi="Times New Roman"/>
          <w:sz w:val="24"/>
          <w:szCs w:val="24"/>
          <w:lang w:val="en-US"/>
        </w:rPr>
        <w:t xml:space="preserve">are </w:t>
      </w:r>
      <w:r w:rsidR="008A77A1">
        <w:rPr>
          <w:rFonts w:ascii="Times New Roman" w:hAnsi="Times New Roman"/>
          <w:sz w:val="24"/>
          <w:szCs w:val="24"/>
          <w:lang w:val="en-US"/>
        </w:rPr>
        <w:t xml:space="preserve">solid </w:t>
      </w:r>
      <w:r w:rsidR="001F0420">
        <w:rPr>
          <w:rFonts w:ascii="Times New Roman" w:hAnsi="Times New Roman"/>
          <w:sz w:val="24"/>
          <w:szCs w:val="24"/>
          <w:lang w:val="en-US"/>
        </w:rPr>
        <w:t xml:space="preserve">historical </w:t>
      </w:r>
      <w:r>
        <w:rPr>
          <w:rFonts w:ascii="Times New Roman" w:hAnsi="Times New Roman"/>
          <w:sz w:val="24"/>
          <w:szCs w:val="24"/>
          <w:lang w:val="en-US"/>
        </w:rPr>
        <w:t>ground</w:t>
      </w:r>
      <w:r w:rsidR="00CA4DD5">
        <w:rPr>
          <w:rFonts w:ascii="Times New Roman" w:hAnsi="Times New Roman"/>
          <w:sz w:val="24"/>
          <w:szCs w:val="24"/>
          <w:lang w:val="en-US"/>
        </w:rPr>
        <w:t>s</w:t>
      </w:r>
      <w:r>
        <w:rPr>
          <w:rFonts w:ascii="Times New Roman" w:hAnsi="Times New Roman"/>
          <w:sz w:val="24"/>
          <w:szCs w:val="24"/>
          <w:lang w:val="en-US"/>
        </w:rPr>
        <w:t xml:space="preserve"> for the second interpretation. H</w:t>
      </w:r>
      <w:r w:rsidRPr="009944EB">
        <w:rPr>
          <w:rFonts w:ascii="Times New Roman" w:hAnsi="Times New Roman"/>
          <w:sz w:val="24"/>
          <w:szCs w:val="24"/>
          <w:lang w:val="en-US"/>
        </w:rPr>
        <w:t>istorian Emily Bingham sugge</w:t>
      </w:r>
      <w:r w:rsidR="0048183A">
        <w:rPr>
          <w:rFonts w:ascii="Times New Roman" w:hAnsi="Times New Roman"/>
          <w:sz w:val="24"/>
          <w:szCs w:val="24"/>
          <w:lang w:val="en-US"/>
        </w:rPr>
        <w:t xml:space="preserve">sts that </w:t>
      </w:r>
      <w:r w:rsidR="00FB6347">
        <w:rPr>
          <w:rFonts w:ascii="Times New Roman" w:hAnsi="Times New Roman"/>
          <w:sz w:val="24"/>
          <w:szCs w:val="24"/>
          <w:lang w:val="en-US"/>
        </w:rPr>
        <w:t xml:space="preserve">same sex relationships </w:t>
      </w:r>
      <w:r w:rsidRPr="009944EB">
        <w:rPr>
          <w:rFonts w:ascii="Times New Roman" w:hAnsi="Times New Roman"/>
          <w:sz w:val="24"/>
          <w:szCs w:val="24"/>
          <w:lang w:val="en-US"/>
        </w:rPr>
        <w:t>existed between professor</w:t>
      </w:r>
      <w:r w:rsidR="00456521">
        <w:rPr>
          <w:rFonts w:ascii="Times New Roman" w:hAnsi="Times New Roman"/>
          <w:sz w:val="24"/>
          <w:szCs w:val="24"/>
          <w:lang w:val="en-US"/>
        </w:rPr>
        <w:t>s and students at Smith College</w:t>
      </w:r>
      <w:r w:rsidR="00065831">
        <w:rPr>
          <w:rFonts w:ascii="Times New Roman" w:hAnsi="Times New Roman"/>
          <w:sz w:val="24"/>
          <w:szCs w:val="24"/>
          <w:lang w:val="en-US"/>
        </w:rPr>
        <w:t xml:space="preserve"> </w:t>
      </w:r>
      <w:r w:rsidRPr="009944EB">
        <w:rPr>
          <w:rFonts w:ascii="Times New Roman" w:hAnsi="Times New Roman"/>
          <w:sz w:val="24"/>
          <w:szCs w:val="24"/>
          <w:lang w:val="en-US"/>
        </w:rPr>
        <w:t xml:space="preserve">at the time when Juana Moreno was </w:t>
      </w:r>
      <w:r w:rsidR="00634763">
        <w:rPr>
          <w:rFonts w:ascii="Times New Roman" w:hAnsi="Times New Roman"/>
          <w:sz w:val="24"/>
          <w:szCs w:val="24"/>
          <w:lang w:val="en-US"/>
        </w:rPr>
        <w:t xml:space="preserve">writing to María de </w:t>
      </w:r>
      <w:proofErr w:type="spellStart"/>
      <w:r w:rsidR="00634763">
        <w:rPr>
          <w:rFonts w:ascii="Times New Roman" w:hAnsi="Times New Roman"/>
          <w:sz w:val="24"/>
          <w:szCs w:val="24"/>
          <w:lang w:val="en-US"/>
        </w:rPr>
        <w:t>Maeztu</w:t>
      </w:r>
      <w:proofErr w:type="spellEnd"/>
      <w:r w:rsidR="00634763">
        <w:rPr>
          <w:rFonts w:ascii="Times New Roman" w:hAnsi="Times New Roman"/>
          <w:sz w:val="24"/>
          <w:szCs w:val="24"/>
          <w:lang w:val="en-US"/>
        </w:rPr>
        <w:t>, relations</w:t>
      </w:r>
      <w:r w:rsidR="00FF2206">
        <w:rPr>
          <w:rFonts w:ascii="Times New Roman" w:hAnsi="Times New Roman"/>
          <w:sz w:val="24"/>
          <w:szCs w:val="24"/>
          <w:lang w:val="en-US"/>
        </w:rPr>
        <w:t>hips</w:t>
      </w:r>
      <w:r w:rsidR="00634763">
        <w:rPr>
          <w:rFonts w:ascii="Times New Roman" w:hAnsi="Times New Roman"/>
          <w:sz w:val="24"/>
          <w:szCs w:val="24"/>
          <w:lang w:val="en-US"/>
        </w:rPr>
        <w:t xml:space="preserve"> </w:t>
      </w:r>
      <w:r w:rsidR="00CA4DD5">
        <w:rPr>
          <w:rFonts w:ascii="Times New Roman" w:hAnsi="Times New Roman"/>
          <w:sz w:val="24"/>
          <w:szCs w:val="24"/>
          <w:lang w:val="en-US"/>
        </w:rPr>
        <w:t xml:space="preserve">in some ways </w:t>
      </w:r>
      <w:r w:rsidR="00634763">
        <w:rPr>
          <w:rFonts w:ascii="Times New Roman" w:hAnsi="Times New Roman"/>
          <w:sz w:val="24"/>
          <w:szCs w:val="24"/>
          <w:lang w:val="en-US"/>
        </w:rPr>
        <w:t xml:space="preserve">similar to the “Wellesley marriages” studied by Patricia Ann </w:t>
      </w:r>
      <w:proofErr w:type="spellStart"/>
      <w:r w:rsidR="00AB419F">
        <w:rPr>
          <w:rFonts w:ascii="Times New Roman" w:hAnsi="Times New Roman"/>
          <w:sz w:val="24"/>
          <w:szCs w:val="24"/>
          <w:lang w:val="en-US"/>
        </w:rPr>
        <w:t>Palmieri</w:t>
      </w:r>
      <w:proofErr w:type="spellEnd"/>
      <w:r w:rsidR="00634763" w:rsidRPr="009944EB">
        <w:rPr>
          <w:rFonts w:ascii="Times New Roman" w:hAnsi="Times New Roman"/>
          <w:sz w:val="24"/>
          <w:szCs w:val="24"/>
          <w:lang w:val="en-US"/>
        </w:rPr>
        <w:t>.</w:t>
      </w:r>
      <w:r w:rsidR="00AB419F">
        <w:rPr>
          <w:rStyle w:val="Refdenotaalpie"/>
          <w:rFonts w:ascii="Times New Roman" w:hAnsi="Times New Roman"/>
          <w:sz w:val="24"/>
          <w:szCs w:val="24"/>
          <w:lang w:val="en-US"/>
        </w:rPr>
        <w:footnoteReference w:id="11"/>
      </w:r>
      <w:r w:rsidR="00634763">
        <w:rPr>
          <w:rFonts w:ascii="Times New Roman" w:hAnsi="Times New Roman"/>
          <w:sz w:val="24"/>
          <w:szCs w:val="24"/>
          <w:lang w:val="en-US"/>
        </w:rPr>
        <w:t xml:space="preserve"> </w:t>
      </w:r>
      <w:r w:rsidRPr="009944EB">
        <w:rPr>
          <w:rFonts w:ascii="Times New Roman" w:hAnsi="Times New Roman"/>
          <w:sz w:val="24"/>
          <w:szCs w:val="24"/>
          <w:lang w:val="en-US"/>
        </w:rPr>
        <w:t xml:space="preserve">Bingham's forthcoming book, tentatively titled </w:t>
      </w:r>
      <w:r w:rsidRPr="00287EB5">
        <w:rPr>
          <w:rFonts w:ascii="Times New Roman" w:hAnsi="Times New Roman"/>
          <w:sz w:val="24"/>
          <w:szCs w:val="24"/>
          <w:u w:val="single"/>
          <w:lang w:val="en-US"/>
        </w:rPr>
        <w:t>Irrepressible: Sex, Privilege, and Love’s Limits in Henrietta Bingham’s Heartbreaking Jazz-Age Life</w:t>
      </w:r>
      <w:r w:rsidRPr="009944EB">
        <w:rPr>
          <w:rFonts w:ascii="Times New Roman" w:hAnsi="Times New Roman"/>
          <w:sz w:val="24"/>
          <w:szCs w:val="24"/>
          <w:lang w:val="en-US"/>
        </w:rPr>
        <w:t>, follows the author’s great aunt (1901-</w:t>
      </w:r>
      <w:r w:rsidR="00AB419F">
        <w:rPr>
          <w:rFonts w:ascii="Times New Roman" w:hAnsi="Times New Roman"/>
          <w:sz w:val="24"/>
          <w:szCs w:val="24"/>
          <w:lang w:val="en-US"/>
        </w:rPr>
        <w:t>19</w:t>
      </w:r>
      <w:r w:rsidRPr="009944EB">
        <w:rPr>
          <w:rFonts w:ascii="Times New Roman" w:hAnsi="Times New Roman"/>
          <w:sz w:val="24"/>
          <w:szCs w:val="24"/>
          <w:lang w:val="en-US"/>
        </w:rPr>
        <w:t>68) who entered Smith College in 1920, fell in love with her English professor, Mina Kirstein (later Curtiss) (1896-1985), and traveled with her to Europe in 1922. They spent the academic year in London, where both became patients of Dr Ernest Jones, a prominent Freudian analyst, and also became involved with members of the broader Bloomsbury Group. Jones’s 1927 essay, “The Early Development of Female Sexuality,” drew on five cases of homosexuality in women, including Kirstein, Bingham, and Eleanor Chilton, Smith Class of 1922.</w:t>
      </w:r>
      <w:r w:rsidRPr="009944EB">
        <w:rPr>
          <w:rStyle w:val="Refdenotaalpie1"/>
          <w:rFonts w:ascii="Times New Roman" w:hAnsi="Times New Roman"/>
          <w:sz w:val="24"/>
          <w:szCs w:val="24"/>
          <w:lang w:val="en-US"/>
        </w:rPr>
        <w:footnoteReference w:id="12"/>
      </w:r>
      <w:r w:rsidRPr="009944EB">
        <w:rPr>
          <w:rFonts w:ascii="Times New Roman" w:hAnsi="Times New Roman"/>
          <w:sz w:val="24"/>
          <w:szCs w:val="24"/>
          <w:lang w:val="en-US"/>
        </w:rPr>
        <w:t xml:space="preserve"> </w:t>
      </w:r>
      <w:r w:rsidR="0048183A">
        <w:rPr>
          <w:rFonts w:ascii="Times New Roman" w:hAnsi="Times New Roman"/>
          <w:sz w:val="24"/>
          <w:szCs w:val="24"/>
          <w:lang w:val="en-US"/>
        </w:rPr>
        <w:t xml:space="preserve">  </w:t>
      </w:r>
    </w:p>
    <w:p w:rsidR="00CD33DC" w:rsidRDefault="00BF039B" w:rsidP="00637833">
      <w:pPr>
        <w:spacing w:line="480" w:lineRule="auto"/>
        <w:rPr>
          <w:rFonts w:ascii="Times New Roman" w:hAnsi="Times New Roman"/>
          <w:sz w:val="24"/>
          <w:szCs w:val="24"/>
          <w:lang w:val="en-US"/>
        </w:rPr>
      </w:pPr>
      <w:r>
        <w:rPr>
          <w:rFonts w:ascii="Times New Roman" w:hAnsi="Times New Roman"/>
          <w:sz w:val="24"/>
          <w:szCs w:val="24"/>
          <w:lang w:val="en-US"/>
        </w:rPr>
        <w:tab/>
        <w:t xml:space="preserve">Caroline </w:t>
      </w:r>
      <w:proofErr w:type="spellStart"/>
      <w:r>
        <w:rPr>
          <w:rFonts w:ascii="Times New Roman" w:hAnsi="Times New Roman"/>
          <w:sz w:val="24"/>
          <w:szCs w:val="24"/>
          <w:lang w:val="en-US"/>
        </w:rPr>
        <w:t>Bourland</w:t>
      </w:r>
      <w:proofErr w:type="spellEnd"/>
      <w:r w:rsidR="0021053D" w:rsidRPr="0021053D">
        <w:rPr>
          <w:rFonts w:ascii="Times New Roman" w:hAnsi="Times New Roman"/>
          <w:sz w:val="24"/>
          <w:szCs w:val="24"/>
          <w:lang w:val="en-US"/>
        </w:rPr>
        <w:t xml:space="preserve"> embodies the archetype of what Smith-Rosenberg called the “New Woman</w:t>
      </w:r>
      <w:r w:rsidR="00CA4DD5">
        <w:rPr>
          <w:rFonts w:ascii="Times New Roman" w:hAnsi="Times New Roman"/>
          <w:sz w:val="24"/>
          <w:szCs w:val="24"/>
          <w:lang w:val="en-US"/>
        </w:rPr>
        <w:t>.</w:t>
      </w:r>
      <w:r w:rsidR="0021053D">
        <w:rPr>
          <w:rFonts w:ascii="Times New Roman" w:hAnsi="Times New Roman"/>
          <w:sz w:val="24"/>
          <w:szCs w:val="24"/>
          <w:lang w:val="en-US"/>
        </w:rPr>
        <w:t>”</w:t>
      </w:r>
      <w:r w:rsidR="0021053D" w:rsidRPr="0021053D">
        <w:rPr>
          <w:rFonts w:ascii="Times New Roman" w:hAnsi="Times New Roman"/>
          <w:sz w:val="24"/>
          <w:szCs w:val="24"/>
          <w:lang w:val="en-US"/>
        </w:rPr>
        <w:t xml:space="preserve"> </w:t>
      </w:r>
      <w:r w:rsidR="00CA4DD5">
        <w:rPr>
          <w:rFonts w:ascii="Times New Roman" w:hAnsi="Times New Roman"/>
          <w:sz w:val="24"/>
          <w:szCs w:val="24"/>
          <w:lang w:val="en-US"/>
        </w:rPr>
        <w:t>C</w:t>
      </w:r>
      <w:r>
        <w:rPr>
          <w:rFonts w:ascii="Times New Roman" w:hAnsi="Times New Roman"/>
          <w:sz w:val="24"/>
          <w:szCs w:val="24"/>
          <w:lang w:val="en-US"/>
        </w:rPr>
        <w:t xml:space="preserve">onsiderable research </w:t>
      </w:r>
      <w:r w:rsidR="00CA4DD5">
        <w:rPr>
          <w:rFonts w:ascii="Times New Roman" w:hAnsi="Times New Roman"/>
          <w:sz w:val="24"/>
          <w:szCs w:val="24"/>
          <w:lang w:val="en-US"/>
        </w:rPr>
        <w:t>would be required to</w:t>
      </w:r>
      <w:r>
        <w:rPr>
          <w:rFonts w:ascii="Times New Roman" w:hAnsi="Times New Roman"/>
          <w:sz w:val="24"/>
          <w:szCs w:val="24"/>
          <w:lang w:val="en-US"/>
        </w:rPr>
        <w:t xml:space="preserve"> illuminate ma</w:t>
      </w:r>
      <w:r w:rsidR="00637833">
        <w:rPr>
          <w:rFonts w:ascii="Times New Roman" w:hAnsi="Times New Roman"/>
          <w:sz w:val="24"/>
          <w:szCs w:val="24"/>
          <w:lang w:val="en-US"/>
        </w:rPr>
        <w:t>ny aspects of her life</w:t>
      </w:r>
      <w:r w:rsidR="00065831">
        <w:rPr>
          <w:rFonts w:ascii="Times New Roman" w:hAnsi="Times New Roman"/>
          <w:sz w:val="24"/>
          <w:szCs w:val="24"/>
          <w:lang w:val="en-US"/>
        </w:rPr>
        <w:t xml:space="preserve">, </w:t>
      </w:r>
      <w:r w:rsidR="00065831">
        <w:rPr>
          <w:rFonts w:ascii="Times New Roman" w:hAnsi="Times New Roman"/>
          <w:sz w:val="24"/>
          <w:szCs w:val="24"/>
          <w:lang w:val="en-US"/>
        </w:rPr>
        <w:lastRenderedPageBreak/>
        <w:t xml:space="preserve">something that </w:t>
      </w:r>
      <w:r w:rsidR="00CA4DD5">
        <w:rPr>
          <w:rFonts w:ascii="Times New Roman" w:hAnsi="Times New Roman"/>
          <w:sz w:val="24"/>
          <w:szCs w:val="24"/>
          <w:lang w:val="en-US"/>
        </w:rPr>
        <w:t xml:space="preserve">lies </w:t>
      </w:r>
      <w:r w:rsidR="00065831">
        <w:rPr>
          <w:rFonts w:ascii="Times New Roman" w:hAnsi="Times New Roman"/>
          <w:sz w:val="24"/>
          <w:szCs w:val="24"/>
          <w:lang w:val="en-US"/>
        </w:rPr>
        <w:t>beyond the scope of this study.</w:t>
      </w:r>
      <w:r w:rsidR="005E0F6D">
        <w:rPr>
          <w:rStyle w:val="Refdenotaalpie"/>
          <w:rFonts w:ascii="Times New Roman" w:hAnsi="Times New Roman"/>
          <w:sz w:val="24"/>
          <w:szCs w:val="24"/>
          <w:lang w:val="en-US"/>
        </w:rPr>
        <w:footnoteReference w:id="13"/>
      </w:r>
      <w:r w:rsidR="005E0F6D">
        <w:rPr>
          <w:rFonts w:ascii="Times New Roman" w:hAnsi="Times New Roman"/>
          <w:sz w:val="24"/>
          <w:szCs w:val="24"/>
          <w:lang w:val="en-US"/>
        </w:rPr>
        <w:t xml:space="preserve"> </w:t>
      </w:r>
      <w:r w:rsidR="00CD33DC">
        <w:rPr>
          <w:rFonts w:ascii="Times New Roman" w:hAnsi="Times New Roman"/>
          <w:sz w:val="24"/>
          <w:szCs w:val="24"/>
          <w:lang w:val="en-US"/>
        </w:rPr>
        <w:t>However,</w:t>
      </w:r>
      <w:r w:rsidR="00D75312">
        <w:rPr>
          <w:rFonts w:ascii="Times New Roman" w:hAnsi="Times New Roman"/>
          <w:sz w:val="24"/>
          <w:szCs w:val="24"/>
          <w:lang w:val="en-US"/>
        </w:rPr>
        <w:t xml:space="preserve"> after a </w:t>
      </w:r>
      <w:r w:rsidR="00115B1F">
        <w:rPr>
          <w:rFonts w:ascii="Times New Roman" w:hAnsi="Times New Roman"/>
          <w:sz w:val="24"/>
          <w:szCs w:val="24"/>
          <w:lang w:val="en-US"/>
        </w:rPr>
        <w:t>careful</w:t>
      </w:r>
      <w:r w:rsidR="00A41A78">
        <w:rPr>
          <w:rFonts w:ascii="Times New Roman" w:hAnsi="Times New Roman"/>
          <w:sz w:val="24"/>
          <w:szCs w:val="24"/>
          <w:lang w:val="en-US"/>
        </w:rPr>
        <w:t xml:space="preserve"> revision of </w:t>
      </w:r>
      <w:r w:rsidR="00D75312">
        <w:rPr>
          <w:rFonts w:ascii="Times New Roman" w:hAnsi="Times New Roman"/>
          <w:sz w:val="24"/>
          <w:szCs w:val="24"/>
          <w:lang w:val="en-US"/>
        </w:rPr>
        <w:t xml:space="preserve">all </w:t>
      </w:r>
      <w:r>
        <w:rPr>
          <w:rFonts w:ascii="Times New Roman" w:hAnsi="Times New Roman"/>
          <w:sz w:val="24"/>
          <w:szCs w:val="24"/>
          <w:lang w:val="en-US"/>
        </w:rPr>
        <w:t>her surviving papers</w:t>
      </w:r>
      <w:r w:rsidR="004B1A05">
        <w:rPr>
          <w:rFonts w:ascii="Times New Roman" w:hAnsi="Times New Roman"/>
          <w:sz w:val="24"/>
          <w:szCs w:val="24"/>
          <w:lang w:val="en-US"/>
        </w:rPr>
        <w:t xml:space="preserve"> and correspondence</w:t>
      </w:r>
      <w:r>
        <w:rPr>
          <w:rFonts w:ascii="Times New Roman" w:hAnsi="Times New Roman"/>
          <w:sz w:val="24"/>
          <w:szCs w:val="24"/>
          <w:lang w:val="en-US"/>
        </w:rPr>
        <w:t xml:space="preserve"> at </w:t>
      </w:r>
      <w:r w:rsidR="00A41A78">
        <w:rPr>
          <w:rFonts w:ascii="Times New Roman" w:hAnsi="Times New Roman"/>
          <w:sz w:val="24"/>
          <w:szCs w:val="24"/>
          <w:lang w:val="en-US"/>
        </w:rPr>
        <w:t xml:space="preserve">the </w:t>
      </w:r>
      <w:r>
        <w:rPr>
          <w:rFonts w:ascii="Times New Roman" w:hAnsi="Times New Roman"/>
          <w:sz w:val="24"/>
          <w:szCs w:val="24"/>
          <w:lang w:val="en-US"/>
        </w:rPr>
        <w:t xml:space="preserve">Smith College Archives, </w:t>
      </w:r>
      <w:r w:rsidR="00CA4DD5">
        <w:rPr>
          <w:rFonts w:ascii="Times New Roman" w:hAnsi="Times New Roman"/>
          <w:sz w:val="24"/>
          <w:szCs w:val="24"/>
          <w:lang w:val="en-US"/>
        </w:rPr>
        <w:t xml:space="preserve">at </w:t>
      </w:r>
      <w:r>
        <w:rPr>
          <w:rFonts w:ascii="Times New Roman" w:hAnsi="Times New Roman"/>
          <w:sz w:val="24"/>
          <w:szCs w:val="24"/>
          <w:lang w:val="en-US"/>
        </w:rPr>
        <w:t xml:space="preserve">The Hispanic Society of America </w:t>
      </w:r>
      <w:r w:rsidR="004D25ED">
        <w:rPr>
          <w:rFonts w:ascii="Times New Roman" w:hAnsi="Times New Roman"/>
          <w:sz w:val="24"/>
          <w:szCs w:val="24"/>
          <w:lang w:val="en-US"/>
        </w:rPr>
        <w:t xml:space="preserve">(New York) </w:t>
      </w:r>
      <w:r>
        <w:rPr>
          <w:rFonts w:ascii="Times New Roman" w:hAnsi="Times New Roman"/>
          <w:sz w:val="24"/>
          <w:szCs w:val="24"/>
          <w:lang w:val="en-US"/>
        </w:rPr>
        <w:t xml:space="preserve">and </w:t>
      </w:r>
      <w:r w:rsidR="00CA4DD5">
        <w:rPr>
          <w:rFonts w:ascii="Times New Roman" w:hAnsi="Times New Roman"/>
          <w:sz w:val="24"/>
          <w:szCs w:val="24"/>
          <w:lang w:val="en-US"/>
        </w:rPr>
        <w:t xml:space="preserve">at </w:t>
      </w:r>
      <w:r>
        <w:rPr>
          <w:rFonts w:ascii="Times New Roman" w:hAnsi="Times New Roman"/>
          <w:sz w:val="24"/>
          <w:szCs w:val="24"/>
          <w:lang w:val="en-US"/>
        </w:rPr>
        <w:t xml:space="preserve">the </w:t>
      </w:r>
      <w:proofErr w:type="spellStart"/>
      <w:r w:rsidRPr="00287EB5">
        <w:rPr>
          <w:rFonts w:ascii="Times New Roman" w:hAnsi="Times New Roman"/>
          <w:sz w:val="24"/>
          <w:szCs w:val="24"/>
          <w:u w:val="single"/>
          <w:lang w:val="en-US"/>
        </w:rPr>
        <w:t>Archivo</w:t>
      </w:r>
      <w:proofErr w:type="spellEnd"/>
      <w:r w:rsidRPr="00287EB5">
        <w:rPr>
          <w:rFonts w:ascii="Times New Roman" w:hAnsi="Times New Roman"/>
          <w:sz w:val="24"/>
          <w:szCs w:val="24"/>
          <w:u w:val="single"/>
          <w:lang w:val="en-US"/>
        </w:rPr>
        <w:t xml:space="preserve"> de la </w:t>
      </w:r>
      <w:proofErr w:type="spellStart"/>
      <w:r w:rsidRPr="00287EB5">
        <w:rPr>
          <w:rFonts w:ascii="Times New Roman" w:hAnsi="Times New Roman"/>
          <w:sz w:val="24"/>
          <w:szCs w:val="24"/>
          <w:u w:val="single"/>
          <w:lang w:val="en-US"/>
        </w:rPr>
        <w:t>Residencia</w:t>
      </w:r>
      <w:proofErr w:type="spellEnd"/>
      <w:r w:rsidRPr="00287EB5">
        <w:rPr>
          <w:rFonts w:ascii="Times New Roman" w:hAnsi="Times New Roman"/>
          <w:sz w:val="24"/>
          <w:szCs w:val="24"/>
          <w:u w:val="single"/>
          <w:lang w:val="en-US"/>
        </w:rPr>
        <w:t xml:space="preserve"> de </w:t>
      </w:r>
      <w:proofErr w:type="spellStart"/>
      <w:r w:rsidRPr="00287EB5">
        <w:rPr>
          <w:rFonts w:ascii="Times New Roman" w:hAnsi="Times New Roman"/>
          <w:sz w:val="24"/>
          <w:szCs w:val="24"/>
          <w:u w:val="single"/>
          <w:lang w:val="en-US"/>
        </w:rPr>
        <w:t>Señoritas</w:t>
      </w:r>
      <w:proofErr w:type="spellEnd"/>
      <w:r>
        <w:rPr>
          <w:rFonts w:ascii="Times New Roman" w:hAnsi="Times New Roman"/>
          <w:sz w:val="24"/>
          <w:szCs w:val="24"/>
          <w:lang w:val="en-US"/>
        </w:rPr>
        <w:t xml:space="preserve"> (Madrid), I have found no conclusive evidence </w:t>
      </w:r>
      <w:r w:rsidR="00B7218A">
        <w:rPr>
          <w:rFonts w:ascii="Times New Roman" w:hAnsi="Times New Roman"/>
          <w:sz w:val="24"/>
          <w:szCs w:val="24"/>
          <w:lang w:val="en-US"/>
        </w:rPr>
        <w:t>to</w:t>
      </w:r>
      <w:r>
        <w:rPr>
          <w:rFonts w:ascii="Times New Roman" w:hAnsi="Times New Roman"/>
          <w:sz w:val="24"/>
          <w:szCs w:val="24"/>
          <w:lang w:val="en-US"/>
        </w:rPr>
        <w:t xml:space="preserve"> support </w:t>
      </w:r>
      <w:r w:rsidR="00637833">
        <w:rPr>
          <w:rFonts w:ascii="Times New Roman" w:hAnsi="Times New Roman"/>
          <w:sz w:val="24"/>
          <w:szCs w:val="24"/>
          <w:lang w:val="en-US"/>
        </w:rPr>
        <w:t xml:space="preserve">the interpretation that she </w:t>
      </w:r>
      <w:r w:rsidR="00CD33DC">
        <w:rPr>
          <w:rFonts w:ascii="Times New Roman" w:hAnsi="Times New Roman"/>
          <w:sz w:val="24"/>
          <w:szCs w:val="24"/>
          <w:lang w:val="en-US"/>
        </w:rPr>
        <w:t xml:space="preserve">tried </w:t>
      </w:r>
      <w:r w:rsidR="00637833">
        <w:rPr>
          <w:rFonts w:ascii="Times New Roman" w:hAnsi="Times New Roman"/>
          <w:sz w:val="24"/>
          <w:szCs w:val="24"/>
          <w:lang w:val="en-US"/>
        </w:rPr>
        <w:t xml:space="preserve">to seduce </w:t>
      </w:r>
      <w:r w:rsidR="0094322B">
        <w:rPr>
          <w:rFonts w:ascii="Times New Roman" w:hAnsi="Times New Roman"/>
          <w:sz w:val="24"/>
          <w:szCs w:val="24"/>
          <w:lang w:val="en-US"/>
        </w:rPr>
        <w:t>any</w:t>
      </w:r>
      <w:r w:rsidR="00DC35AF">
        <w:rPr>
          <w:rFonts w:ascii="Times New Roman" w:hAnsi="Times New Roman"/>
          <w:sz w:val="24"/>
          <w:szCs w:val="24"/>
          <w:lang w:val="en-US"/>
        </w:rPr>
        <w:t xml:space="preserve"> student</w:t>
      </w:r>
      <w:r w:rsidR="0094322B">
        <w:rPr>
          <w:rFonts w:ascii="Times New Roman" w:hAnsi="Times New Roman"/>
          <w:sz w:val="24"/>
          <w:szCs w:val="24"/>
          <w:lang w:val="en-US"/>
        </w:rPr>
        <w:t>, or that</w:t>
      </w:r>
      <w:r w:rsidR="00DC35AF">
        <w:rPr>
          <w:rFonts w:ascii="Times New Roman" w:hAnsi="Times New Roman"/>
          <w:sz w:val="24"/>
          <w:szCs w:val="24"/>
          <w:lang w:val="en-US"/>
        </w:rPr>
        <w:t xml:space="preserve"> she </w:t>
      </w:r>
      <w:r w:rsidR="004D25ED">
        <w:rPr>
          <w:rFonts w:ascii="Times New Roman" w:hAnsi="Times New Roman"/>
          <w:sz w:val="24"/>
          <w:szCs w:val="24"/>
          <w:lang w:val="en-US"/>
        </w:rPr>
        <w:t>was ever involved in a relationship or passionate friendship with any other woman</w:t>
      </w:r>
      <w:r w:rsidR="008A4A01">
        <w:rPr>
          <w:rFonts w:ascii="Times New Roman" w:hAnsi="Times New Roman"/>
          <w:sz w:val="24"/>
          <w:szCs w:val="24"/>
          <w:lang w:val="en-US"/>
        </w:rPr>
        <w:t xml:space="preserve">, </w:t>
      </w:r>
      <w:r w:rsidR="00CA4DD5">
        <w:rPr>
          <w:rFonts w:ascii="Times New Roman" w:hAnsi="Times New Roman"/>
          <w:sz w:val="24"/>
          <w:szCs w:val="24"/>
          <w:lang w:val="en-US"/>
        </w:rPr>
        <w:t xml:space="preserve">as </w:t>
      </w:r>
      <w:r w:rsidR="008A4A01">
        <w:rPr>
          <w:rFonts w:ascii="Times New Roman" w:hAnsi="Times New Roman"/>
          <w:sz w:val="24"/>
          <w:szCs w:val="24"/>
          <w:lang w:val="en-US"/>
        </w:rPr>
        <w:t xml:space="preserve">her colleague </w:t>
      </w:r>
      <w:r w:rsidR="00DC35AF">
        <w:rPr>
          <w:rFonts w:ascii="Times New Roman" w:hAnsi="Times New Roman"/>
          <w:sz w:val="24"/>
          <w:szCs w:val="24"/>
          <w:lang w:val="en-US"/>
        </w:rPr>
        <w:t xml:space="preserve">Professor </w:t>
      </w:r>
      <w:r w:rsidR="008A4A01">
        <w:rPr>
          <w:rFonts w:ascii="Times New Roman" w:hAnsi="Times New Roman"/>
          <w:sz w:val="24"/>
          <w:szCs w:val="24"/>
          <w:lang w:val="en-US"/>
        </w:rPr>
        <w:t xml:space="preserve">Mina Kirstein </w:t>
      </w:r>
      <w:r w:rsidR="00CA4DD5">
        <w:rPr>
          <w:rFonts w:ascii="Times New Roman" w:hAnsi="Times New Roman"/>
          <w:sz w:val="24"/>
          <w:szCs w:val="24"/>
          <w:lang w:val="en-US"/>
        </w:rPr>
        <w:t>was</w:t>
      </w:r>
      <w:r w:rsidR="008A4A01">
        <w:rPr>
          <w:rFonts w:ascii="Times New Roman" w:hAnsi="Times New Roman"/>
          <w:sz w:val="24"/>
          <w:szCs w:val="24"/>
          <w:lang w:val="en-US"/>
        </w:rPr>
        <w:t>.</w:t>
      </w:r>
      <w:r w:rsidR="0094322B">
        <w:rPr>
          <w:rStyle w:val="Refdenotaalpie"/>
          <w:rFonts w:ascii="Times New Roman" w:hAnsi="Times New Roman"/>
          <w:sz w:val="24"/>
          <w:szCs w:val="24"/>
          <w:lang w:val="en-US"/>
        </w:rPr>
        <w:footnoteReference w:id="14"/>
      </w:r>
      <w:r w:rsidR="0094322B">
        <w:rPr>
          <w:rFonts w:ascii="Times New Roman" w:hAnsi="Times New Roman"/>
          <w:sz w:val="24"/>
          <w:szCs w:val="24"/>
          <w:lang w:val="en-US"/>
        </w:rPr>
        <w:t xml:space="preserve"> </w:t>
      </w:r>
      <w:r w:rsidR="00E805AF">
        <w:rPr>
          <w:rFonts w:ascii="Times New Roman" w:hAnsi="Times New Roman"/>
          <w:sz w:val="24"/>
          <w:szCs w:val="24"/>
          <w:lang w:val="en-US"/>
        </w:rPr>
        <w:t xml:space="preserve">On the contrary, </w:t>
      </w:r>
      <w:r w:rsidR="007E32D6" w:rsidRPr="00E805AF">
        <w:rPr>
          <w:rFonts w:ascii="Times New Roman" w:hAnsi="Times New Roman"/>
          <w:sz w:val="24"/>
          <w:szCs w:val="24"/>
          <w:lang w:val="en-US"/>
        </w:rPr>
        <w:t xml:space="preserve">in the summer of 1932, when the </w:t>
      </w:r>
      <w:proofErr w:type="spellStart"/>
      <w:proofErr w:type="gramStart"/>
      <w:r w:rsidR="007E32D6" w:rsidRPr="00E805AF">
        <w:rPr>
          <w:rFonts w:ascii="Times New Roman" w:hAnsi="Times New Roman"/>
          <w:sz w:val="24"/>
          <w:szCs w:val="24"/>
          <w:lang w:val="en-US"/>
        </w:rPr>
        <w:t>hispanist</w:t>
      </w:r>
      <w:proofErr w:type="spellEnd"/>
      <w:proofErr w:type="gramEnd"/>
      <w:r w:rsidR="007E32D6" w:rsidRPr="00E805AF">
        <w:rPr>
          <w:rFonts w:ascii="Times New Roman" w:hAnsi="Times New Roman"/>
          <w:sz w:val="24"/>
          <w:szCs w:val="24"/>
          <w:lang w:val="en-US"/>
        </w:rPr>
        <w:t xml:space="preserve"> was in Madrid, rumors spread about her having an affair with a married man, Arthur </w:t>
      </w:r>
      <w:proofErr w:type="spellStart"/>
      <w:r w:rsidR="007E32D6" w:rsidRPr="00E805AF">
        <w:rPr>
          <w:rFonts w:ascii="Times New Roman" w:hAnsi="Times New Roman"/>
          <w:sz w:val="24"/>
          <w:szCs w:val="24"/>
          <w:lang w:val="en-US"/>
        </w:rPr>
        <w:t>Byne</w:t>
      </w:r>
      <w:proofErr w:type="spellEnd"/>
      <w:r w:rsidR="007E32D6" w:rsidRPr="00E805AF">
        <w:rPr>
          <w:rFonts w:ascii="Times New Roman" w:hAnsi="Times New Roman"/>
          <w:sz w:val="24"/>
          <w:szCs w:val="24"/>
          <w:lang w:val="en-US"/>
        </w:rPr>
        <w:t xml:space="preserve"> (1884-1935), an American art dealer living in Spain. The following fall, Katherine Jones, a student of </w:t>
      </w:r>
      <w:proofErr w:type="spellStart"/>
      <w:r w:rsidR="007E32D6" w:rsidRPr="00E805AF">
        <w:rPr>
          <w:rFonts w:ascii="Times New Roman" w:hAnsi="Times New Roman"/>
          <w:sz w:val="24"/>
          <w:szCs w:val="24"/>
          <w:lang w:val="en-US"/>
        </w:rPr>
        <w:t>Bourland</w:t>
      </w:r>
      <w:proofErr w:type="spellEnd"/>
      <w:r w:rsidR="007E32D6" w:rsidRPr="00E805AF">
        <w:rPr>
          <w:rFonts w:ascii="Times New Roman" w:hAnsi="Times New Roman"/>
          <w:sz w:val="24"/>
          <w:szCs w:val="24"/>
          <w:lang w:val="en-US"/>
        </w:rPr>
        <w:t>, recalled this incident in her private papers.</w:t>
      </w:r>
      <w:r w:rsidR="00E805AF" w:rsidRPr="00AB419F">
        <w:rPr>
          <w:rFonts w:ascii="Times New Roman" w:hAnsi="Times New Roman"/>
          <w:sz w:val="24"/>
          <w:szCs w:val="24"/>
          <w:vertAlign w:val="superscript"/>
          <w:lang w:val="en-US"/>
        </w:rPr>
        <w:footnoteReference w:id="15"/>
      </w:r>
      <w:r w:rsidR="00E805AF" w:rsidRPr="00AB419F">
        <w:rPr>
          <w:rFonts w:ascii="Times New Roman" w:hAnsi="Times New Roman"/>
          <w:sz w:val="24"/>
          <w:szCs w:val="24"/>
          <w:vertAlign w:val="superscript"/>
          <w:lang w:val="en-US"/>
        </w:rPr>
        <w:t xml:space="preserve"> </w:t>
      </w:r>
      <w:r w:rsidR="007E32D6" w:rsidRPr="00E805AF">
        <w:rPr>
          <w:rFonts w:ascii="Times New Roman" w:hAnsi="Times New Roman"/>
          <w:sz w:val="24"/>
          <w:szCs w:val="24"/>
          <w:lang w:val="en-US"/>
        </w:rPr>
        <w:t>In a let</w:t>
      </w:r>
      <w:r w:rsidR="001C4EE0">
        <w:rPr>
          <w:rFonts w:ascii="Times New Roman" w:hAnsi="Times New Roman"/>
          <w:sz w:val="24"/>
          <w:szCs w:val="24"/>
          <w:lang w:val="en-US"/>
        </w:rPr>
        <w:t xml:space="preserve">ter to María de </w:t>
      </w:r>
      <w:proofErr w:type="spellStart"/>
      <w:r w:rsidR="001C4EE0">
        <w:rPr>
          <w:rFonts w:ascii="Times New Roman" w:hAnsi="Times New Roman"/>
          <w:sz w:val="24"/>
          <w:szCs w:val="24"/>
          <w:lang w:val="en-US"/>
        </w:rPr>
        <w:t>Maeztu</w:t>
      </w:r>
      <w:proofErr w:type="spellEnd"/>
      <w:r w:rsidR="001C4EE0">
        <w:rPr>
          <w:rFonts w:ascii="Times New Roman" w:hAnsi="Times New Roman"/>
          <w:sz w:val="24"/>
          <w:szCs w:val="24"/>
          <w:lang w:val="en-US"/>
        </w:rPr>
        <w:t>, the American scholar</w:t>
      </w:r>
      <w:r w:rsidR="007E32D6" w:rsidRPr="00E805AF">
        <w:rPr>
          <w:rFonts w:ascii="Times New Roman" w:hAnsi="Times New Roman"/>
          <w:sz w:val="24"/>
          <w:szCs w:val="24"/>
          <w:lang w:val="en-US"/>
        </w:rPr>
        <w:t xml:space="preserve"> showed how profoundly hurt was by those rumors and accused </w:t>
      </w:r>
      <w:proofErr w:type="spellStart"/>
      <w:r w:rsidR="007E32D6" w:rsidRPr="00E805AF">
        <w:rPr>
          <w:rFonts w:ascii="Times New Roman" w:hAnsi="Times New Roman"/>
          <w:sz w:val="24"/>
          <w:szCs w:val="24"/>
          <w:lang w:val="en-US"/>
        </w:rPr>
        <w:t>Mrs</w:t>
      </w:r>
      <w:proofErr w:type="spellEnd"/>
      <w:r w:rsidR="007E32D6" w:rsidRPr="00E805AF">
        <w:rPr>
          <w:rFonts w:ascii="Times New Roman" w:hAnsi="Times New Roman"/>
          <w:sz w:val="24"/>
          <w:szCs w:val="24"/>
          <w:lang w:val="en-US"/>
        </w:rPr>
        <w:t xml:space="preserve"> </w:t>
      </w:r>
      <w:proofErr w:type="spellStart"/>
      <w:r w:rsidR="007E32D6" w:rsidRPr="00E805AF">
        <w:rPr>
          <w:rFonts w:ascii="Times New Roman" w:hAnsi="Times New Roman"/>
          <w:sz w:val="24"/>
          <w:szCs w:val="24"/>
          <w:lang w:val="en-US"/>
        </w:rPr>
        <w:t>Byne</w:t>
      </w:r>
      <w:proofErr w:type="spellEnd"/>
      <w:r w:rsidR="007E32D6" w:rsidRPr="00E805AF">
        <w:rPr>
          <w:rFonts w:ascii="Times New Roman" w:hAnsi="Times New Roman"/>
          <w:sz w:val="24"/>
          <w:szCs w:val="24"/>
          <w:lang w:val="en-US"/>
        </w:rPr>
        <w:t xml:space="preserve"> </w:t>
      </w:r>
      <w:r w:rsidR="007E32D6" w:rsidRPr="00E805AF">
        <w:rPr>
          <w:rFonts w:ascii="Times New Roman" w:hAnsi="Times New Roman"/>
          <w:sz w:val="24"/>
          <w:szCs w:val="24"/>
          <w:lang w:val="en-US"/>
        </w:rPr>
        <w:lastRenderedPageBreak/>
        <w:t>of being an evil person responsible for disseminating lies which were destroying her good name</w:t>
      </w:r>
      <w:r w:rsidR="004534EF">
        <w:rPr>
          <w:rFonts w:ascii="Times New Roman" w:hAnsi="Times New Roman"/>
          <w:sz w:val="24"/>
          <w:szCs w:val="24"/>
          <w:lang w:val="en-US"/>
        </w:rPr>
        <w:t>.</w:t>
      </w:r>
      <w:r w:rsidR="00E805AF">
        <w:rPr>
          <w:rStyle w:val="Refdenotaalpie"/>
          <w:rFonts w:ascii="Times New Roman" w:hAnsi="Times New Roman"/>
          <w:sz w:val="24"/>
          <w:szCs w:val="24"/>
          <w:lang w:val="en-US"/>
        </w:rPr>
        <w:footnoteReference w:id="16"/>
      </w:r>
      <w:r w:rsidR="0094322B">
        <w:rPr>
          <w:rFonts w:ascii="Times New Roman" w:hAnsi="Times New Roman"/>
          <w:sz w:val="24"/>
          <w:szCs w:val="24"/>
          <w:lang w:val="en-US"/>
        </w:rPr>
        <w:t xml:space="preserve"> True, one could </w:t>
      </w:r>
      <w:r w:rsidR="00CA4DD5">
        <w:rPr>
          <w:rFonts w:ascii="Times New Roman" w:hAnsi="Times New Roman"/>
          <w:sz w:val="24"/>
          <w:szCs w:val="24"/>
          <w:lang w:val="en-US"/>
        </w:rPr>
        <w:t xml:space="preserve">argue </w:t>
      </w:r>
      <w:r w:rsidR="0094322B">
        <w:rPr>
          <w:rFonts w:ascii="Times New Roman" w:hAnsi="Times New Roman"/>
          <w:sz w:val="24"/>
          <w:szCs w:val="24"/>
          <w:lang w:val="en-US"/>
        </w:rPr>
        <w:t xml:space="preserve">that all this evidence (or lack </w:t>
      </w:r>
      <w:r w:rsidR="00B7218A">
        <w:rPr>
          <w:rFonts w:ascii="Times New Roman" w:hAnsi="Times New Roman"/>
          <w:sz w:val="24"/>
          <w:szCs w:val="24"/>
          <w:lang w:val="en-US"/>
        </w:rPr>
        <w:t>thereof</w:t>
      </w:r>
      <w:r w:rsidR="0094322B">
        <w:rPr>
          <w:rFonts w:ascii="Times New Roman" w:hAnsi="Times New Roman"/>
          <w:sz w:val="24"/>
          <w:szCs w:val="24"/>
          <w:lang w:val="en-US"/>
        </w:rPr>
        <w:t>)</w:t>
      </w:r>
      <w:r w:rsidR="00AF7F64">
        <w:rPr>
          <w:rFonts w:ascii="Times New Roman" w:hAnsi="Times New Roman"/>
          <w:sz w:val="24"/>
          <w:szCs w:val="24"/>
          <w:lang w:val="en-US"/>
        </w:rPr>
        <w:t xml:space="preserve"> </w:t>
      </w:r>
      <w:r w:rsidR="00D45DCF">
        <w:rPr>
          <w:rFonts w:ascii="Times New Roman" w:hAnsi="Times New Roman"/>
          <w:sz w:val="24"/>
          <w:szCs w:val="24"/>
          <w:lang w:val="en-US"/>
        </w:rPr>
        <w:t xml:space="preserve">by itself </w:t>
      </w:r>
      <w:r w:rsidR="00C71506">
        <w:rPr>
          <w:rFonts w:ascii="Times New Roman" w:hAnsi="Times New Roman"/>
          <w:sz w:val="24"/>
          <w:szCs w:val="24"/>
          <w:lang w:val="en-US"/>
        </w:rPr>
        <w:t xml:space="preserve">proves little regarding </w:t>
      </w:r>
      <w:proofErr w:type="spellStart"/>
      <w:r w:rsidR="00C71506">
        <w:rPr>
          <w:rFonts w:ascii="Times New Roman" w:hAnsi="Times New Roman"/>
          <w:sz w:val="24"/>
          <w:szCs w:val="24"/>
          <w:lang w:val="en-US"/>
        </w:rPr>
        <w:t>Bourland's</w:t>
      </w:r>
      <w:proofErr w:type="spellEnd"/>
      <w:r w:rsidR="00C71506">
        <w:rPr>
          <w:rFonts w:ascii="Times New Roman" w:hAnsi="Times New Roman"/>
          <w:sz w:val="24"/>
          <w:szCs w:val="24"/>
          <w:lang w:val="en-US"/>
        </w:rPr>
        <w:t xml:space="preserve"> sexuality</w:t>
      </w:r>
      <w:r w:rsidR="00AF7F64">
        <w:rPr>
          <w:rFonts w:ascii="Times New Roman" w:hAnsi="Times New Roman"/>
          <w:sz w:val="24"/>
          <w:szCs w:val="24"/>
          <w:lang w:val="en-US"/>
        </w:rPr>
        <w:t xml:space="preserve"> and</w:t>
      </w:r>
      <w:r w:rsidR="00C71506">
        <w:rPr>
          <w:rFonts w:ascii="Times New Roman" w:hAnsi="Times New Roman"/>
          <w:sz w:val="24"/>
          <w:szCs w:val="24"/>
          <w:lang w:val="en-US"/>
        </w:rPr>
        <w:t>, in that way,</w:t>
      </w:r>
      <w:r w:rsidR="00AF7F64">
        <w:rPr>
          <w:rFonts w:ascii="Times New Roman" w:hAnsi="Times New Roman"/>
          <w:sz w:val="24"/>
          <w:szCs w:val="24"/>
          <w:lang w:val="en-US"/>
        </w:rPr>
        <w:t xml:space="preserve"> </w:t>
      </w:r>
      <w:r w:rsidR="00C71506">
        <w:rPr>
          <w:rFonts w:ascii="Times New Roman" w:hAnsi="Times New Roman"/>
          <w:sz w:val="24"/>
          <w:szCs w:val="24"/>
          <w:lang w:val="en-US"/>
        </w:rPr>
        <w:t>justify</w:t>
      </w:r>
      <w:r w:rsidR="00D45DCF">
        <w:rPr>
          <w:rFonts w:ascii="Times New Roman" w:hAnsi="Times New Roman"/>
          <w:sz w:val="24"/>
          <w:szCs w:val="24"/>
          <w:lang w:val="en-US"/>
        </w:rPr>
        <w:t xml:space="preserve"> the </w:t>
      </w:r>
      <w:r w:rsidR="00AF7F64">
        <w:rPr>
          <w:rFonts w:ascii="Times New Roman" w:hAnsi="Times New Roman"/>
          <w:sz w:val="24"/>
          <w:szCs w:val="24"/>
          <w:lang w:val="en-US"/>
        </w:rPr>
        <w:t>interpret</w:t>
      </w:r>
      <w:r w:rsidR="00D45DCF">
        <w:rPr>
          <w:rFonts w:ascii="Times New Roman" w:hAnsi="Times New Roman"/>
          <w:sz w:val="24"/>
          <w:szCs w:val="24"/>
          <w:lang w:val="en-US"/>
        </w:rPr>
        <w:t>ation</w:t>
      </w:r>
      <w:r w:rsidR="00AF7F64">
        <w:rPr>
          <w:rFonts w:ascii="Times New Roman" w:hAnsi="Times New Roman"/>
          <w:sz w:val="24"/>
          <w:szCs w:val="24"/>
          <w:lang w:val="en-US"/>
        </w:rPr>
        <w:t xml:space="preserve"> that Juana was </w:t>
      </w:r>
      <w:r w:rsidR="00C71506">
        <w:rPr>
          <w:rFonts w:ascii="Times New Roman" w:hAnsi="Times New Roman"/>
          <w:sz w:val="24"/>
          <w:szCs w:val="24"/>
          <w:lang w:val="en-US"/>
        </w:rPr>
        <w:t xml:space="preserve">indeed </w:t>
      </w:r>
      <w:r w:rsidR="00AF7F64">
        <w:rPr>
          <w:rFonts w:ascii="Times New Roman" w:hAnsi="Times New Roman"/>
          <w:sz w:val="24"/>
          <w:szCs w:val="24"/>
          <w:lang w:val="en-US"/>
        </w:rPr>
        <w:t xml:space="preserve">saying that her professor had made sexual advances </w:t>
      </w:r>
      <w:r w:rsidR="00C71506">
        <w:rPr>
          <w:rFonts w:ascii="Times New Roman" w:hAnsi="Times New Roman"/>
          <w:sz w:val="24"/>
          <w:szCs w:val="24"/>
          <w:lang w:val="en-US"/>
        </w:rPr>
        <w:t xml:space="preserve">to </w:t>
      </w:r>
      <w:r w:rsidR="00AF7F64">
        <w:rPr>
          <w:rFonts w:ascii="Times New Roman" w:hAnsi="Times New Roman"/>
          <w:sz w:val="24"/>
          <w:szCs w:val="24"/>
          <w:lang w:val="en-US"/>
        </w:rPr>
        <w:t xml:space="preserve">her. There are two reasons </w:t>
      </w:r>
      <w:r w:rsidR="00C71506">
        <w:rPr>
          <w:rFonts w:ascii="Times New Roman" w:hAnsi="Times New Roman"/>
          <w:sz w:val="24"/>
          <w:szCs w:val="24"/>
          <w:lang w:val="en-US"/>
        </w:rPr>
        <w:t>for</w:t>
      </w:r>
      <w:r w:rsidR="00AF7F64">
        <w:rPr>
          <w:rFonts w:ascii="Times New Roman" w:hAnsi="Times New Roman"/>
          <w:sz w:val="24"/>
          <w:szCs w:val="24"/>
          <w:lang w:val="en-US"/>
        </w:rPr>
        <w:t xml:space="preserve"> avoid</w:t>
      </w:r>
      <w:r w:rsidR="00C71506">
        <w:rPr>
          <w:rFonts w:ascii="Times New Roman" w:hAnsi="Times New Roman"/>
          <w:sz w:val="24"/>
          <w:szCs w:val="24"/>
          <w:lang w:val="en-US"/>
        </w:rPr>
        <w:t>ing</w:t>
      </w:r>
      <w:r w:rsidR="00AF7F64">
        <w:rPr>
          <w:rFonts w:ascii="Times New Roman" w:hAnsi="Times New Roman"/>
          <w:sz w:val="24"/>
          <w:szCs w:val="24"/>
          <w:lang w:val="en-US"/>
        </w:rPr>
        <w:t xml:space="preserve"> this approach. First</w:t>
      </w:r>
      <w:r w:rsidR="00C71506">
        <w:rPr>
          <w:rFonts w:ascii="Times New Roman" w:hAnsi="Times New Roman"/>
          <w:sz w:val="24"/>
          <w:szCs w:val="24"/>
          <w:lang w:val="en-US"/>
        </w:rPr>
        <w:t>ly</w:t>
      </w:r>
      <w:r w:rsidR="00AF7F64">
        <w:rPr>
          <w:rFonts w:ascii="Times New Roman" w:hAnsi="Times New Roman"/>
          <w:sz w:val="24"/>
          <w:szCs w:val="24"/>
          <w:lang w:val="en-US"/>
        </w:rPr>
        <w:t xml:space="preserve">, it would be a perfect example of the scholar </w:t>
      </w:r>
      <w:r w:rsidR="00CB55D9">
        <w:rPr>
          <w:rFonts w:ascii="Times New Roman" w:hAnsi="Times New Roman"/>
          <w:sz w:val="24"/>
          <w:szCs w:val="24"/>
          <w:lang w:val="en-US"/>
        </w:rPr>
        <w:t>with “archival fever,</w:t>
      </w:r>
      <w:r w:rsidR="00D45DCF">
        <w:rPr>
          <w:rFonts w:ascii="Times New Roman" w:hAnsi="Times New Roman"/>
          <w:sz w:val="24"/>
          <w:szCs w:val="24"/>
          <w:lang w:val="en-US"/>
        </w:rPr>
        <w:t>”</w:t>
      </w:r>
      <w:r w:rsidR="00CB55D9">
        <w:rPr>
          <w:rFonts w:ascii="Times New Roman" w:hAnsi="Times New Roman"/>
          <w:sz w:val="24"/>
          <w:szCs w:val="24"/>
          <w:lang w:val="en-US"/>
        </w:rPr>
        <w:t xml:space="preserve"> </w:t>
      </w:r>
      <w:r w:rsidR="00C71506">
        <w:rPr>
          <w:rFonts w:ascii="Times New Roman" w:hAnsi="Times New Roman"/>
          <w:sz w:val="24"/>
          <w:szCs w:val="24"/>
          <w:lang w:val="en-US"/>
        </w:rPr>
        <w:t xml:space="preserve">becoming </w:t>
      </w:r>
      <w:r w:rsidR="00AF7F64">
        <w:rPr>
          <w:rFonts w:ascii="Times New Roman" w:hAnsi="Times New Roman"/>
          <w:sz w:val="24"/>
          <w:szCs w:val="24"/>
          <w:lang w:val="en-US"/>
        </w:rPr>
        <w:t xml:space="preserve">so involved in </w:t>
      </w:r>
      <w:r w:rsidR="00C71506">
        <w:rPr>
          <w:rFonts w:ascii="Times New Roman" w:hAnsi="Times New Roman"/>
          <w:sz w:val="24"/>
          <w:szCs w:val="24"/>
          <w:lang w:val="en-US"/>
        </w:rPr>
        <w:t xml:space="preserve">a </w:t>
      </w:r>
      <w:r w:rsidR="00CB55D9">
        <w:rPr>
          <w:rFonts w:ascii="Times New Roman" w:hAnsi="Times New Roman"/>
          <w:sz w:val="24"/>
          <w:szCs w:val="24"/>
          <w:lang w:val="en-US"/>
        </w:rPr>
        <w:t xml:space="preserve">document </w:t>
      </w:r>
      <w:r w:rsidR="00C71506">
        <w:rPr>
          <w:rFonts w:ascii="Times New Roman" w:hAnsi="Times New Roman"/>
          <w:sz w:val="24"/>
          <w:szCs w:val="24"/>
          <w:lang w:val="en-US"/>
        </w:rPr>
        <w:t>as to</w:t>
      </w:r>
      <w:r w:rsidR="00AF7F64">
        <w:rPr>
          <w:rFonts w:ascii="Times New Roman" w:hAnsi="Times New Roman"/>
          <w:sz w:val="24"/>
          <w:szCs w:val="24"/>
          <w:lang w:val="en-US"/>
        </w:rPr>
        <w:t xml:space="preserve"> construct </w:t>
      </w:r>
      <w:r w:rsidR="00D45DCF">
        <w:rPr>
          <w:rFonts w:ascii="Times New Roman" w:hAnsi="Times New Roman"/>
          <w:sz w:val="24"/>
          <w:szCs w:val="24"/>
          <w:lang w:val="en-US"/>
        </w:rPr>
        <w:t xml:space="preserve">his or her own </w:t>
      </w:r>
      <w:r w:rsidR="00C71506">
        <w:rPr>
          <w:rFonts w:ascii="Times New Roman" w:hAnsi="Times New Roman"/>
          <w:sz w:val="24"/>
          <w:szCs w:val="24"/>
          <w:lang w:val="en-US"/>
        </w:rPr>
        <w:t>narrative</w:t>
      </w:r>
      <w:r w:rsidR="00AF7F64">
        <w:rPr>
          <w:rFonts w:ascii="Times New Roman" w:hAnsi="Times New Roman"/>
          <w:sz w:val="24"/>
          <w:szCs w:val="24"/>
          <w:lang w:val="en-US"/>
        </w:rPr>
        <w:t xml:space="preserve">, a risk which </w:t>
      </w:r>
      <w:r w:rsidR="00AF7F64">
        <w:rPr>
          <w:rFonts w:ascii="Times New Roman" w:hAnsi="Times New Roman"/>
          <w:sz w:val="24"/>
          <w:szCs w:val="24"/>
          <w:lang w:val="en-US"/>
        </w:rPr>
        <w:lastRenderedPageBreak/>
        <w:t xml:space="preserve">Newman warns us </w:t>
      </w:r>
      <w:r w:rsidR="00C71506">
        <w:rPr>
          <w:rFonts w:ascii="Times New Roman" w:hAnsi="Times New Roman"/>
          <w:sz w:val="24"/>
          <w:szCs w:val="24"/>
          <w:lang w:val="en-US"/>
        </w:rPr>
        <w:t>about</w:t>
      </w:r>
      <w:r w:rsidR="00AF7F64">
        <w:rPr>
          <w:rFonts w:ascii="Times New Roman" w:hAnsi="Times New Roman"/>
          <w:sz w:val="24"/>
          <w:szCs w:val="24"/>
          <w:lang w:val="en-US"/>
        </w:rPr>
        <w:t>.</w:t>
      </w:r>
      <w:r w:rsidR="00CB55D9">
        <w:rPr>
          <w:rStyle w:val="Refdenotaalpie"/>
          <w:rFonts w:ascii="Times New Roman" w:hAnsi="Times New Roman"/>
          <w:sz w:val="24"/>
          <w:szCs w:val="24"/>
          <w:lang w:val="en-US"/>
        </w:rPr>
        <w:footnoteReference w:id="17"/>
      </w:r>
      <w:r w:rsidR="00AF7F64">
        <w:rPr>
          <w:rFonts w:ascii="Times New Roman" w:hAnsi="Times New Roman"/>
          <w:sz w:val="24"/>
          <w:szCs w:val="24"/>
          <w:lang w:val="en-US"/>
        </w:rPr>
        <w:t xml:space="preserve"> </w:t>
      </w:r>
      <w:r w:rsidR="00CC13B9">
        <w:rPr>
          <w:rFonts w:ascii="Times New Roman" w:hAnsi="Times New Roman"/>
          <w:sz w:val="24"/>
          <w:szCs w:val="24"/>
          <w:lang w:val="en-US"/>
        </w:rPr>
        <w:t xml:space="preserve"> </w:t>
      </w:r>
      <w:r w:rsidR="00B7218A">
        <w:rPr>
          <w:rFonts w:ascii="Times New Roman" w:hAnsi="Times New Roman"/>
          <w:sz w:val="24"/>
          <w:szCs w:val="24"/>
          <w:lang w:val="en-US"/>
        </w:rPr>
        <w:t>Furthermore</w:t>
      </w:r>
      <w:r w:rsidR="00A533EF">
        <w:rPr>
          <w:rFonts w:ascii="Times New Roman" w:hAnsi="Times New Roman"/>
          <w:sz w:val="24"/>
          <w:szCs w:val="24"/>
          <w:lang w:val="en-US"/>
        </w:rPr>
        <w:t>,</w:t>
      </w:r>
      <w:r w:rsidR="00CC13B9">
        <w:rPr>
          <w:rFonts w:ascii="Times New Roman" w:hAnsi="Times New Roman"/>
          <w:sz w:val="24"/>
          <w:szCs w:val="24"/>
          <w:lang w:val="en-US"/>
        </w:rPr>
        <w:t xml:space="preserve"> this would not be the best way to a</w:t>
      </w:r>
      <w:r w:rsidR="00D674E3">
        <w:rPr>
          <w:rFonts w:ascii="Times New Roman" w:hAnsi="Times New Roman"/>
          <w:sz w:val="24"/>
          <w:szCs w:val="24"/>
          <w:lang w:val="en-US"/>
        </w:rPr>
        <w:t>ttempt a non-</w:t>
      </w:r>
      <w:proofErr w:type="spellStart"/>
      <w:r w:rsidR="00D674E3">
        <w:rPr>
          <w:rFonts w:ascii="Times New Roman" w:hAnsi="Times New Roman"/>
          <w:sz w:val="24"/>
          <w:szCs w:val="24"/>
          <w:lang w:val="en-US"/>
        </w:rPr>
        <w:t>heterocentric</w:t>
      </w:r>
      <w:proofErr w:type="spellEnd"/>
      <w:r w:rsidR="00CC13B9">
        <w:rPr>
          <w:rFonts w:ascii="Times New Roman" w:hAnsi="Times New Roman"/>
          <w:sz w:val="24"/>
          <w:szCs w:val="24"/>
          <w:lang w:val="en-US"/>
        </w:rPr>
        <w:t xml:space="preserve"> biography of Caroline </w:t>
      </w:r>
      <w:proofErr w:type="spellStart"/>
      <w:r w:rsidR="00CC13B9">
        <w:rPr>
          <w:rFonts w:ascii="Times New Roman" w:hAnsi="Times New Roman"/>
          <w:sz w:val="24"/>
          <w:szCs w:val="24"/>
          <w:lang w:val="en-US"/>
        </w:rPr>
        <w:t>Bourland</w:t>
      </w:r>
      <w:proofErr w:type="spellEnd"/>
      <w:r w:rsidR="00AF7F64">
        <w:rPr>
          <w:rFonts w:ascii="Times New Roman" w:hAnsi="Times New Roman"/>
          <w:sz w:val="24"/>
          <w:szCs w:val="24"/>
          <w:lang w:val="en-US"/>
        </w:rPr>
        <w:t xml:space="preserve">. </w:t>
      </w:r>
      <w:r w:rsidR="00CB55D9">
        <w:rPr>
          <w:rFonts w:ascii="Times New Roman" w:hAnsi="Times New Roman"/>
          <w:sz w:val="24"/>
          <w:szCs w:val="24"/>
          <w:lang w:val="en-US"/>
        </w:rPr>
        <w:t>Second</w:t>
      </w:r>
      <w:r w:rsidR="00C71506">
        <w:rPr>
          <w:rFonts w:ascii="Times New Roman" w:hAnsi="Times New Roman"/>
          <w:sz w:val="24"/>
          <w:szCs w:val="24"/>
          <w:lang w:val="en-US"/>
        </w:rPr>
        <w:t>ly</w:t>
      </w:r>
      <w:r w:rsidR="00CB55D9">
        <w:rPr>
          <w:rFonts w:ascii="Times New Roman" w:hAnsi="Times New Roman"/>
          <w:sz w:val="24"/>
          <w:szCs w:val="24"/>
          <w:lang w:val="en-US"/>
        </w:rPr>
        <w:t>, n</w:t>
      </w:r>
      <w:r w:rsidR="001C4EE0">
        <w:rPr>
          <w:rFonts w:ascii="Times New Roman" w:hAnsi="Times New Roman"/>
          <w:sz w:val="24"/>
          <w:szCs w:val="24"/>
          <w:lang w:val="en-US"/>
        </w:rPr>
        <w:t>o matter how intriguing</w:t>
      </w:r>
      <w:r w:rsidR="00E805AF">
        <w:rPr>
          <w:rFonts w:ascii="Times New Roman" w:hAnsi="Times New Roman"/>
          <w:sz w:val="24"/>
          <w:szCs w:val="24"/>
          <w:lang w:val="en-US"/>
        </w:rPr>
        <w:t xml:space="preserve"> </w:t>
      </w:r>
      <w:r w:rsidR="00C71506">
        <w:rPr>
          <w:rFonts w:ascii="Times New Roman" w:hAnsi="Times New Roman"/>
          <w:sz w:val="24"/>
          <w:szCs w:val="24"/>
          <w:lang w:val="en-US"/>
        </w:rPr>
        <w:t xml:space="preserve">it might be to explore </w:t>
      </w:r>
      <w:r w:rsidR="00E805AF">
        <w:rPr>
          <w:rFonts w:ascii="Times New Roman" w:hAnsi="Times New Roman"/>
          <w:sz w:val="24"/>
          <w:szCs w:val="24"/>
          <w:lang w:val="en-US"/>
        </w:rPr>
        <w:t xml:space="preserve">Caroline </w:t>
      </w:r>
      <w:proofErr w:type="spellStart"/>
      <w:r w:rsidR="00E805AF">
        <w:rPr>
          <w:rFonts w:ascii="Times New Roman" w:hAnsi="Times New Roman"/>
          <w:sz w:val="24"/>
          <w:szCs w:val="24"/>
          <w:lang w:val="en-US"/>
        </w:rPr>
        <w:t>Bourland’s</w:t>
      </w:r>
      <w:proofErr w:type="spellEnd"/>
      <w:r w:rsidR="00E805AF">
        <w:rPr>
          <w:rFonts w:ascii="Times New Roman" w:hAnsi="Times New Roman"/>
          <w:sz w:val="24"/>
          <w:szCs w:val="24"/>
          <w:lang w:val="en-US"/>
        </w:rPr>
        <w:t xml:space="preserve"> private </w:t>
      </w:r>
      <w:r w:rsidR="00CC60A5">
        <w:rPr>
          <w:rFonts w:ascii="Times New Roman" w:hAnsi="Times New Roman"/>
          <w:sz w:val="24"/>
          <w:szCs w:val="24"/>
          <w:lang w:val="en-US"/>
        </w:rPr>
        <w:t xml:space="preserve">life, </w:t>
      </w:r>
      <w:r w:rsidR="00CB55D9">
        <w:rPr>
          <w:rFonts w:ascii="Times New Roman" w:hAnsi="Times New Roman"/>
          <w:sz w:val="24"/>
          <w:szCs w:val="24"/>
          <w:lang w:val="en-US"/>
        </w:rPr>
        <w:t xml:space="preserve">the </w:t>
      </w:r>
      <w:r w:rsidR="00D75312">
        <w:rPr>
          <w:rFonts w:ascii="Times New Roman" w:hAnsi="Times New Roman"/>
          <w:sz w:val="24"/>
          <w:szCs w:val="24"/>
          <w:lang w:val="en-US"/>
        </w:rPr>
        <w:t xml:space="preserve">American professor’s sexuality </w:t>
      </w:r>
      <w:r w:rsidR="00CB55D9">
        <w:rPr>
          <w:rFonts w:ascii="Times New Roman" w:hAnsi="Times New Roman"/>
          <w:sz w:val="24"/>
          <w:szCs w:val="24"/>
          <w:lang w:val="en-US"/>
        </w:rPr>
        <w:t xml:space="preserve">is not the </w:t>
      </w:r>
      <w:r w:rsidR="00C71506">
        <w:rPr>
          <w:rFonts w:ascii="Times New Roman" w:hAnsi="Times New Roman"/>
          <w:sz w:val="24"/>
          <w:szCs w:val="24"/>
          <w:lang w:val="en-US"/>
        </w:rPr>
        <w:t xml:space="preserve">subject </w:t>
      </w:r>
      <w:r w:rsidR="00CB55D9">
        <w:rPr>
          <w:rFonts w:ascii="Times New Roman" w:hAnsi="Times New Roman"/>
          <w:sz w:val="24"/>
          <w:szCs w:val="24"/>
          <w:lang w:val="en-US"/>
        </w:rPr>
        <w:t xml:space="preserve">of this article. Here we are </w:t>
      </w:r>
      <w:r w:rsidR="00C71506">
        <w:rPr>
          <w:rFonts w:ascii="Times New Roman" w:hAnsi="Times New Roman"/>
          <w:sz w:val="24"/>
          <w:szCs w:val="24"/>
          <w:lang w:val="en-US"/>
        </w:rPr>
        <w:t xml:space="preserve">only </w:t>
      </w:r>
      <w:r w:rsidR="00CB55D9">
        <w:rPr>
          <w:rFonts w:ascii="Times New Roman" w:hAnsi="Times New Roman"/>
          <w:sz w:val="24"/>
          <w:szCs w:val="24"/>
          <w:lang w:val="en-US"/>
        </w:rPr>
        <w:t>concerned</w:t>
      </w:r>
      <w:r w:rsidR="00F226E2">
        <w:rPr>
          <w:rFonts w:ascii="Times New Roman" w:hAnsi="Times New Roman"/>
          <w:sz w:val="24"/>
          <w:szCs w:val="24"/>
          <w:lang w:val="en-US"/>
        </w:rPr>
        <w:t xml:space="preserve"> </w:t>
      </w:r>
      <w:r w:rsidR="00C71506">
        <w:rPr>
          <w:rFonts w:ascii="Times New Roman" w:hAnsi="Times New Roman"/>
          <w:sz w:val="24"/>
          <w:szCs w:val="24"/>
          <w:lang w:val="en-US"/>
        </w:rPr>
        <w:t>with the writing of</w:t>
      </w:r>
      <w:r w:rsidR="00F226E2">
        <w:rPr>
          <w:rFonts w:ascii="Times New Roman" w:hAnsi="Times New Roman"/>
          <w:sz w:val="24"/>
          <w:szCs w:val="24"/>
          <w:lang w:val="en-US"/>
        </w:rPr>
        <w:t xml:space="preserve"> Juana Moreno</w:t>
      </w:r>
      <w:r w:rsidR="00B7218A">
        <w:rPr>
          <w:rFonts w:ascii="Times New Roman" w:hAnsi="Times New Roman"/>
          <w:sz w:val="24"/>
          <w:szCs w:val="24"/>
          <w:lang w:val="en-US"/>
        </w:rPr>
        <w:t xml:space="preserve">, </w:t>
      </w:r>
      <w:proofErr w:type="spellStart"/>
      <w:r w:rsidR="00B7218A">
        <w:rPr>
          <w:rFonts w:ascii="Times New Roman" w:hAnsi="Times New Roman"/>
          <w:sz w:val="24"/>
          <w:szCs w:val="24"/>
          <w:lang w:val="en-US"/>
        </w:rPr>
        <w:t>focussing</w:t>
      </w:r>
      <w:proofErr w:type="spellEnd"/>
      <w:r w:rsidR="00CB55D9">
        <w:rPr>
          <w:rFonts w:ascii="Times New Roman" w:hAnsi="Times New Roman"/>
          <w:sz w:val="24"/>
          <w:szCs w:val="24"/>
          <w:lang w:val="en-US"/>
        </w:rPr>
        <w:t xml:space="preserve"> not </w:t>
      </w:r>
      <w:r w:rsidR="00B7218A">
        <w:rPr>
          <w:rFonts w:ascii="Times New Roman" w:hAnsi="Times New Roman"/>
          <w:sz w:val="24"/>
          <w:szCs w:val="24"/>
          <w:lang w:val="en-US"/>
        </w:rPr>
        <w:t xml:space="preserve">on </w:t>
      </w:r>
      <w:r w:rsidR="00CB55D9">
        <w:rPr>
          <w:rFonts w:ascii="Times New Roman" w:hAnsi="Times New Roman"/>
          <w:sz w:val="24"/>
          <w:szCs w:val="24"/>
          <w:lang w:val="en-US"/>
        </w:rPr>
        <w:t>events, but words</w:t>
      </w:r>
      <w:r w:rsidR="00D94707">
        <w:rPr>
          <w:rFonts w:ascii="Times New Roman" w:hAnsi="Times New Roman"/>
          <w:sz w:val="24"/>
          <w:szCs w:val="24"/>
          <w:lang w:val="en-US"/>
        </w:rPr>
        <w:t>. W</w:t>
      </w:r>
      <w:r w:rsidR="00F226E2">
        <w:rPr>
          <w:rFonts w:ascii="Times New Roman" w:hAnsi="Times New Roman"/>
          <w:sz w:val="24"/>
          <w:szCs w:val="24"/>
          <w:lang w:val="en-US"/>
        </w:rPr>
        <w:t xml:space="preserve">e only know one version </w:t>
      </w:r>
      <w:r w:rsidR="00D94707">
        <w:rPr>
          <w:rFonts w:ascii="Times New Roman" w:hAnsi="Times New Roman"/>
          <w:sz w:val="24"/>
          <w:szCs w:val="24"/>
          <w:lang w:val="en-US"/>
        </w:rPr>
        <w:t>of the story and</w:t>
      </w:r>
      <w:r w:rsidR="00C71506">
        <w:rPr>
          <w:rFonts w:ascii="Times New Roman" w:hAnsi="Times New Roman"/>
          <w:sz w:val="24"/>
          <w:szCs w:val="24"/>
          <w:lang w:val="en-US"/>
        </w:rPr>
        <w:t xml:space="preserve"> there are no other sources. E</w:t>
      </w:r>
      <w:r w:rsidR="00CD33DC">
        <w:rPr>
          <w:rFonts w:ascii="Times New Roman" w:hAnsi="Times New Roman"/>
          <w:sz w:val="24"/>
          <w:szCs w:val="24"/>
          <w:lang w:val="en-US"/>
        </w:rPr>
        <w:t>ven if we interpreted the student</w:t>
      </w:r>
      <w:r w:rsidR="00C71506">
        <w:rPr>
          <w:rFonts w:ascii="Times New Roman" w:hAnsi="Times New Roman"/>
          <w:sz w:val="24"/>
          <w:szCs w:val="24"/>
          <w:lang w:val="en-US"/>
        </w:rPr>
        <w:t xml:space="preserve">'s account as a literal reference to an expression </w:t>
      </w:r>
      <w:proofErr w:type="gramStart"/>
      <w:r w:rsidR="00C71506">
        <w:rPr>
          <w:rFonts w:ascii="Times New Roman" w:hAnsi="Times New Roman"/>
          <w:sz w:val="24"/>
          <w:szCs w:val="24"/>
          <w:lang w:val="en-US"/>
        </w:rPr>
        <w:t xml:space="preserve">of </w:t>
      </w:r>
      <w:r w:rsidR="0018428F">
        <w:rPr>
          <w:rFonts w:ascii="Times New Roman" w:hAnsi="Times New Roman"/>
          <w:sz w:val="24"/>
          <w:szCs w:val="24"/>
          <w:lang w:val="en-US"/>
        </w:rPr>
        <w:t xml:space="preserve"> erotic</w:t>
      </w:r>
      <w:proofErr w:type="gramEnd"/>
      <w:r w:rsidR="0018428F">
        <w:rPr>
          <w:rFonts w:ascii="Times New Roman" w:hAnsi="Times New Roman"/>
          <w:sz w:val="24"/>
          <w:szCs w:val="24"/>
          <w:lang w:val="en-US"/>
        </w:rPr>
        <w:t xml:space="preserve"> </w:t>
      </w:r>
      <w:r w:rsidR="00C71506">
        <w:rPr>
          <w:rFonts w:ascii="Times New Roman" w:hAnsi="Times New Roman"/>
          <w:sz w:val="24"/>
          <w:szCs w:val="24"/>
          <w:lang w:val="en-US"/>
        </w:rPr>
        <w:t>interest by</w:t>
      </w:r>
      <w:r w:rsidR="000C581B">
        <w:rPr>
          <w:rFonts w:ascii="Times New Roman" w:hAnsi="Times New Roman"/>
          <w:sz w:val="24"/>
          <w:szCs w:val="24"/>
          <w:lang w:val="en-US"/>
        </w:rPr>
        <w:t xml:space="preserve"> </w:t>
      </w:r>
      <w:r w:rsidR="00CD33DC">
        <w:rPr>
          <w:rFonts w:ascii="Times New Roman" w:hAnsi="Times New Roman"/>
          <w:sz w:val="24"/>
          <w:szCs w:val="24"/>
          <w:lang w:val="en-US"/>
        </w:rPr>
        <w:t>her professor, i</w:t>
      </w:r>
      <w:r w:rsidR="00B46D4E">
        <w:rPr>
          <w:rFonts w:ascii="Times New Roman" w:hAnsi="Times New Roman"/>
          <w:sz w:val="24"/>
          <w:szCs w:val="24"/>
          <w:lang w:val="en-US"/>
        </w:rPr>
        <w:t xml:space="preserve">t could be easily </w:t>
      </w:r>
      <w:r w:rsidR="00C71506">
        <w:rPr>
          <w:rFonts w:ascii="Times New Roman" w:hAnsi="Times New Roman"/>
          <w:sz w:val="24"/>
          <w:szCs w:val="24"/>
          <w:lang w:val="en-US"/>
        </w:rPr>
        <w:t xml:space="preserve">countered </w:t>
      </w:r>
      <w:r w:rsidR="00D73B33">
        <w:rPr>
          <w:rFonts w:ascii="Times New Roman" w:hAnsi="Times New Roman"/>
          <w:sz w:val="24"/>
          <w:szCs w:val="24"/>
          <w:lang w:val="en-US"/>
        </w:rPr>
        <w:t xml:space="preserve">that the Spanish </w:t>
      </w:r>
      <w:r w:rsidR="00F600E0">
        <w:rPr>
          <w:rFonts w:ascii="Times New Roman" w:hAnsi="Times New Roman"/>
          <w:sz w:val="24"/>
          <w:szCs w:val="24"/>
          <w:lang w:val="en-US"/>
        </w:rPr>
        <w:t xml:space="preserve">woman </w:t>
      </w:r>
      <w:r w:rsidR="00F37ECE">
        <w:rPr>
          <w:rFonts w:ascii="Times New Roman" w:hAnsi="Times New Roman"/>
          <w:sz w:val="24"/>
          <w:szCs w:val="24"/>
          <w:lang w:val="en-US"/>
        </w:rPr>
        <w:t>might</w:t>
      </w:r>
      <w:r w:rsidR="00CD33DC">
        <w:rPr>
          <w:rFonts w:ascii="Times New Roman" w:hAnsi="Times New Roman"/>
          <w:sz w:val="24"/>
          <w:szCs w:val="24"/>
          <w:lang w:val="en-US"/>
        </w:rPr>
        <w:t xml:space="preserve"> have misinterpreted </w:t>
      </w:r>
      <w:proofErr w:type="spellStart"/>
      <w:r w:rsidR="00CD33DC">
        <w:rPr>
          <w:rFonts w:ascii="Times New Roman" w:hAnsi="Times New Roman"/>
          <w:sz w:val="24"/>
          <w:szCs w:val="24"/>
          <w:lang w:val="en-US"/>
        </w:rPr>
        <w:t>Bourland</w:t>
      </w:r>
      <w:r w:rsidR="000C581B">
        <w:rPr>
          <w:rFonts w:ascii="Times New Roman" w:hAnsi="Times New Roman"/>
          <w:sz w:val="24"/>
          <w:szCs w:val="24"/>
          <w:lang w:val="en-US"/>
        </w:rPr>
        <w:t>’</w:t>
      </w:r>
      <w:r w:rsidR="00CD33DC">
        <w:rPr>
          <w:rFonts w:ascii="Times New Roman" w:hAnsi="Times New Roman"/>
          <w:sz w:val="24"/>
          <w:szCs w:val="24"/>
          <w:lang w:val="en-US"/>
        </w:rPr>
        <w:t>s</w:t>
      </w:r>
      <w:proofErr w:type="spellEnd"/>
      <w:r w:rsidR="00CD33DC">
        <w:rPr>
          <w:rFonts w:ascii="Times New Roman" w:hAnsi="Times New Roman"/>
          <w:sz w:val="24"/>
          <w:szCs w:val="24"/>
          <w:lang w:val="en-US"/>
        </w:rPr>
        <w:t xml:space="preserve"> </w:t>
      </w:r>
      <w:r w:rsidR="00637833" w:rsidRPr="00CD0126">
        <w:rPr>
          <w:rFonts w:ascii="Times New Roman" w:hAnsi="Times New Roman"/>
          <w:sz w:val="24"/>
          <w:szCs w:val="24"/>
          <w:lang w:val="en-US"/>
        </w:rPr>
        <w:t>gestures</w:t>
      </w:r>
      <w:r w:rsidR="00CD33DC">
        <w:rPr>
          <w:rFonts w:ascii="Times New Roman" w:hAnsi="Times New Roman"/>
          <w:sz w:val="24"/>
          <w:szCs w:val="24"/>
          <w:lang w:val="en-US"/>
        </w:rPr>
        <w:t xml:space="preserve"> or</w:t>
      </w:r>
      <w:r w:rsidR="00902B0B">
        <w:rPr>
          <w:rFonts w:ascii="Times New Roman" w:hAnsi="Times New Roman"/>
          <w:sz w:val="24"/>
          <w:szCs w:val="24"/>
          <w:lang w:val="en-US"/>
        </w:rPr>
        <w:t xml:space="preserve">, </w:t>
      </w:r>
      <w:r w:rsidR="00C71506">
        <w:rPr>
          <w:rFonts w:ascii="Times New Roman" w:hAnsi="Times New Roman"/>
          <w:sz w:val="24"/>
          <w:szCs w:val="24"/>
          <w:lang w:val="en-US"/>
        </w:rPr>
        <w:t>indeed</w:t>
      </w:r>
      <w:r w:rsidR="00902B0B">
        <w:rPr>
          <w:rFonts w:ascii="Times New Roman" w:hAnsi="Times New Roman"/>
          <w:sz w:val="24"/>
          <w:szCs w:val="24"/>
          <w:lang w:val="en-US"/>
        </w:rPr>
        <w:t>,</w:t>
      </w:r>
      <w:r w:rsidR="00CD33DC">
        <w:rPr>
          <w:rFonts w:ascii="Times New Roman" w:hAnsi="Times New Roman"/>
          <w:sz w:val="24"/>
          <w:szCs w:val="24"/>
          <w:lang w:val="en-US"/>
        </w:rPr>
        <w:t xml:space="preserve"> that she could have invented </w:t>
      </w:r>
      <w:r w:rsidR="00637833" w:rsidRPr="00CD0126">
        <w:rPr>
          <w:rFonts w:ascii="Times New Roman" w:hAnsi="Times New Roman"/>
          <w:sz w:val="24"/>
          <w:szCs w:val="24"/>
          <w:lang w:val="en-US"/>
        </w:rPr>
        <w:t xml:space="preserve">the </w:t>
      </w:r>
      <w:r w:rsidR="00CD33DC">
        <w:rPr>
          <w:rFonts w:ascii="Times New Roman" w:hAnsi="Times New Roman"/>
          <w:sz w:val="24"/>
          <w:szCs w:val="24"/>
          <w:lang w:val="en-US"/>
        </w:rPr>
        <w:t xml:space="preserve">whole </w:t>
      </w:r>
      <w:r w:rsidR="00637833" w:rsidRPr="00CD0126">
        <w:rPr>
          <w:rFonts w:ascii="Times New Roman" w:hAnsi="Times New Roman"/>
          <w:sz w:val="24"/>
          <w:szCs w:val="24"/>
          <w:lang w:val="en-US"/>
        </w:rPr>
        <w:t xml:space="preserve">episode. </w:t>
      </w:r>
      <w:r w:rsidR="00C71506">
        <w:rPr>
          <w:rFonts w:ascii="Times New Roman" w:hAnsi="Times New Roman"/>
          <w:sz w:val="24"/>
          <w:szCs w:val="24"/>
          <w:lang w:val="en-US"/>
        </w:rPr>
        <w:t>It</w:t>
      </w:r>
      <w:r w:rsidR="00456521">
        <w:rPr>
          <w:rFonts w:ascii="Times New Roman" w:hAnsi="Times New Roman"/>
          <w:sz w:val="24"/>
          <w:szCs w:val="24"/>
          <w:lang w:val="en-US"/>
        </w:rPr>
        <w:t xml:space="preserve"> is not a question of </w:t>
      </w:r>
      <w:r w:rsidR="00C71506">
        <w:rPr>
          <w:rFonts w:ascii="Times New Roman" w:hAnsi="Times New Roman"/>
          <w:sz w:val="24"/>
          <w:szCs w:val="24"/>
          <w:lang w:val="en-US"/>
        </w:rPr>
        <w:t>whether there was a potential</w:t>
      </w:r>
      <w:r w:rsidR="00456521">
        <w:rPr>
          <w:rFonts w:ascii="Times New Roman" w:hAnsi="Times New Roman"/>
          <w:sz w:val="24"/>
          <w:szCs w:val="24"/>
          <w:lang w:val="en-US"/>
        </w:rPr>
        <w:t xml:space="preserve"> sexual </w:t>
      </w:r>
      <w:r w:rsidR="003F1592">
        <w:rPr>
          <w:rFonts w:ascii="Times New Roman" w:hAnsi="Times New Roman"/>
          <w:sz w:val="24"/>
          <w:szCs w:val="24"/>
          <w:lang w:val="en-US"/>
        </w:rPr>
        <w:t>encounter</w:t>
      </w:r>
      <w:r w:rsidR="00C71506">
        <w:rPr>
          <w:rFonts w:ascii="Times New Roman" w:hAnsi="Times New Roman"/>
          <w:sz w:val="24"/>
          <w:szCs w:val="24"/>
          <w:lang w:val="en-US"/>
        </w:rPr>
        <w:t>.</w:t>
      </w:r>
      <w:r w:rsidR="00456521">
        <w:rPr>
          <w:rFonts w:ascii="Times New Roman" w:hAnsi="Times New Roman"/>
          <w:sz w:val="24"/>
          <w:szCs w:val="24"/>
          <w:lang w:val="en-US"/>
        </w:rPr>
        <w:t xml:space="preserve"> </w:t>
      </w:r>
      <w:r w:rsidR="00C71506">
        <w:rPr>
          <w:rFonts w:ascii="Times New Roman" w:hAnsi="Times New Roman"/>
          <w:sz w:val="24"/>
          <w:szCs w:val="24"/>
          <w:lang w:val="en-US"/>
        </w:rPr>
        <w:t>Rather,</w:t>
      </w:r>
      <w:r w:rsidR="00D73B33">
        <w:rPr>
          <w:rFonts w:ascii="Times New Roman" w:hAnsi="Times New Roman"/>
          <w:sz w:val="24"/>
          <w:szCs w:val="24"/>
          <w:lang w:val="en-US"/>
        </w:rPr>
        <w:t xml:space="preserve"> </w:t>
      </w:r>
      <w:r w:rsidR="00C71506">
        <w:rPr>
          <w:rFonts w:ascii="Times New Roman" w:hAnsi="Times New Roman"/>
          <w:sz w:val="24"/>
          <w:szCs w:val="24"/>
          <w:lang w:val="en-US"/>
        </w:rPr>
        <w:t>what is interesting is that Juana appears to allude to such a topic</w:t>
      </w:r>
      <w:r w:rsidR="00CC60A5">
        <w:rPr>
          <w:rFonts w:ascii="Times New Roman" w:hAnsi="Times New Roman"/>
          <w:sz w:val="24"/>
          <w:szCs w:val="24"/>
          <w:lang w:val="en-US"/>
        </w:rPr>
        <w:t xml:space="preserve"> </w:t>
      </w:r>
      <w:r w:rsidR="00A3172F">
        <w:rPr>
          <w:rFonts w:ascii="Times New Roman" w:hAnsi="Times New Roman"/>
          <w:sz w:val="24"/>
          <w:szCs w:val="24"/>
          <w:lang w:val="en-US"/>
        </w:rPr>
        <w:t>in a letter</w:t>
      </w:r>
      <w:r w:rsidR="004534EF" w:rsidRPr="004534EF">
        <w:rPr>
          <w:rFonts w:ascii="Times New Roman" w:hAnsi="Times New Roman"/>
          <w:sz w:val="24"/>
          <w:szCs w:val="24"/>
          <w:lang w:val="en-US"/>
        </w:rPr>
        <w:t xml:space="preserve"> </w:t>
      </w:r>
      <w:r w:rsidR="00E522D4">
        <w:rPr>
          <w:rFonts w:ascii="Times New Roman" w:hAnsi="Times New Roman"/>
          <w:sz w:val="24"/>
          <w:szCs w:val="24"/>
          <w:lang w:val="en-US"/>
        </w:rPr>
        <w:t xml:space="preserve">to another woman. </w:t>
      </w:r>
      <w:r w:rsidR="00590B40">
        <w:rPr>
          <w:rFonts w:ascii="Times New Roman" w:hAnsi="Times New Roman"/>
          <w:sz w:val="24"/>
          <w:szCs w:val="24"/>
          <w:lang w:val="en-US"/>
        </w:rPr>
        <w:t>To put it simply, p</w:t>
      </w:r>
      <w:r w:rsidR="009006AA">
        <w:rPr>
          <w:rFonts w:ascii="Times New Roman" w:hAnsi="Times New Roman"/>
          <w:sz w:val="24"/>
          <w:szCs w:val="24"/>
          <w:lang w:val="en-US"/>
        </w:rPr>
        <w:t xml:space="preserve">araphrasing </w:t>
      </w:r>
      <w:r w:rsidR="00B60418">
        <w:rPr>
          <w:rFonts w:ascii="Times New Roman" w:hAnsi="Times New Roman"/>
          <w:sz w:val="24"/>
          <w:szCs w:val="24"/>
          <w:lang w:val="en-US"/>
        </w:rPr>
        <w:t xml:space="preserve">the title of </w:t>
      </w:r>
      <w:r w:rsidR="009006AA">
        <w:rPr>
          <w:rFonts w:ascii="Times New Roman" w:hAnsi="Times New Roman"/>
          <w:sz w:val="24"/>
          <w:szCs w:val="24"/>
          <w:lang w:val="en-US"/>
        </w:rPr>
        <w:t xml:space="preserve">Sheila </w:t>
      </w:r>
      <w:proofErr w:type="spellStart"/>
      <w:r w:rsidR="009006AA">
        <w:rPr>
          <w:rFonts w:ascii="Times New Roman" w:hAnsi="Times New Roman"/>
          <w:sz w:val="24"/>
          <w:szCs w:val="24"/>
          <w:lang w:val="en-US"/>
        </w:rPr>
        <w:t>Jeffreys</w:t>
      </w:r>
      <w:proofErr w:type="spellEnd"/>
      <w:r w:rsidR="00D94707">
        <w:rPr>
          <w:rFonts w:ascii="Times New Roman" w:hAnsi="Times New Roman"/>
          <w:sz w:val="24"/>
          <w:szCs w:val="24"/>
          <w:lang w:val="en-US"/>
        </w:rPr>
        <w:t>’ classic essay</w:t>
      </w:r>
      <w:r w:rsidR="009006AA">
        <w:rPr>
          <w:rFonts w:ascii="Times New Roman" w:hAnsi="Times New Roman"/>
          <w:sz w:val="24"/>
          <w:szCs w:val="24"/>
          <w:lang w:val="en-US"/>
        </w:rPr>
        <w:t xml:space="preserve">, </w:t>
      </w:r>
      <w:r w:rsidR="00FB6347">
        <w:rPr>
          <w:rFonts w:ascii="Times New Roman" w:hAnsi="Times New Roman"/>
          <w:sz w:val="24"/>
          <w:szCs w:val="24"/>
          <w:lang w:val="en-US"/>
        </w:rPr>
        <w:t xml:space="preserve">while </w:t>
      </w:r>
      <w:r w:rsidR="009006AA">
        <w:rPr>
          <w:rFonts w:ascii="Times New Roman" w:hAnsi="Times New Roman"/>
          <w:sz w:val="24"/>
          <w:szCs w:val="24"/>
          <w:lang w:val="en-US"/>
        </w:rPr>
        <w:t>“it does not matter if they did it</w:t>
      </w:r>
      <w:r w:rsidR="00CC60A5">
        <w:rPr>
          <w:rFonts w:ascii="Times New Roman" w:hAnsi="Times New Roman"/>
          <w:sz w:val="24"/>
          <w:szCs w:val="24"/>
          <w:lang w:val="en-US"/>
        </w:rPr>
        <w:t>,</w:t>
      </w:r>
      <w:r w:rsidR="009006AA">
        <w:rPr>
          <w:rFonts w:ascii="Times New Roman" w:hAnsi="Times New Roman"/>
          <w:sz w:val="24"/>
          <w:szCs w:val="24"/>
          <w:lang w:val="en-US"/>
        </w:rPr>
        <w:t>”</w:t>
      </w:r>
      <w:r w:rsidR="00FB6347">
        <w:rPr>
          <w:rFonts w:ascii="Times New Roman" w:hAnsi="Times New Roman"/>
          <w:sz w:val="24"/>
          <w:szCs w:val="24"/>
          <w:lang w:val="en-US"/>
        </w:rPr>
        <w:t xml:space="preserve"> it does matter that one of the</w:t>
      </w:r>
      <w:r w:rsidR="00A3172F">
        <w:rPr>
          <w:rFonts w:ascii="Times New Roman" w:hAnsi="Times New Roman"/>
          <w:sz w:val="24"/>
          <w:szCs w:val="24"/>
          <w:lang w:val="en-US"/>
        </w:rPr>
        <w:t xml:space="preserve"> two wome</w:t>
      </w:r>
      <w:r w:rsidR="00D02496">
        <w:rPr>
          <w:rFonts w:ascii="Times New Roman" w:hAnsi="Times New Roman"/>
          <w:sz w:val="24"/>
          <w:szCs w:val="24"/>
          <w:lang w:val="en-US"/>
        </w:rPr>
        <w:t>n wrote</w:t>
      </w:r>
      <w:r w:rsidR="00CC60A5">
        <w:rPr>
          <w:rFonts w:ascii="Times New Roman" w:hAnsi="Times New Roman"/>
          <w:sz w:val="24"/>
          <w:szCs w:val="24"/>
          <w:lang w:val="en-US"/>
        </w:rPr>
        <w:t xml:space="preserve"> about it.</w:t>
      </w:r>
      <w:r w:rsidR="00A8584A">
        <w:rPr>
          <w:rStyle w:val="Refdenotaalpie"/>
          <w:rFonts w:ascii="Times New Roman" w:hAnsi="Times New Roman"/>
          <w:sz w:val="24"/>
          <w:szCs w:val="24"/>
          <w:lang w:val="en-US"/>
        </w:rPr>
        <w:footnoteReference w:id="18"/>
      </w:r>
      <w:r w:rsidR="00CC60A5">
        <w:rPr>
          <w:rFonts w:ascii="Times New Roman" w:hAnsi="Times New Roman"/>
          <w:sz w:val="24"/>
          <w:szCs w:val="24"/>
          <w:lang w:val="en-US"/>
        </w:rPr>
        <w:t xml:space="preserve"> </w:t>
      </w:r>
      <w:r w:rsidR="001F2425">
        <w:rPr>
          <w:rFonts w:ascii="Times New Roman" w:hAnsi="Times New Roman"/>
          <w:sz w:val="24"/>
          <w:szCs w:val="24"/>
          <w:lang w:val="en-US"/>
        </w:rPr>
        <w:t xml:space="preserve"> </w:t>
      </w:r>
      <w:r w:rsidR="00B60418">
        <w:rPr>
          <w:rFonts w:ascii="Times New Roman" w:hAnsi="Times New Roman"/>
          <w:sz w:val="24"/>
          <w:szCs w:val="24"/>
          <w:lang w:val="en-US"/>
        </w:rPr>
        <w:t>It</w:t>
      </w:r>
      <w:r w:rsidR="008A77A1">
        <w:rPr>
          <w:rFonts w:ascii="Times New Roman" w:hAnsi="Times New Roman"/>
          <w:sz w:val="24"/>
          <w:szCs w:val="24"/>
          <w:lang w:val="en-US"/>
        </w:rPr>
        <w:t xml:space="preserve"> matter</w:t>
      </w:r>
      <w:r w:rsidR="00B60418">
        <w:rPr>
          <w:rFonts w:ascii="Times New Roman" w:hAnsi="Times New Roman"/>
          <w:sz w:val="24"/>
          <w:szCs w:val="24"/>
          <w:lang w:val="en-US"/>
        </w:rPr>
        <w:t>s</w:t>
      </w:r>
      <w:r w:rsidR="008A77A1">
        <w:rPr>
          <w:rFonts w:ascii="Times New Roman" w:hAnsi="Times New Roman"/>
          <w:sz w:val="24"/>
          <w:szCs w:val="24"/>
          <w:lang w:val="en-US"/>
        </w:rPr>
        <w:t xml:space="preserve"> very much. </w:t>
      </w:r>
      <w:r w:rsidR="00CD33DC">
        <w:rPr>
          <w:rFonts w:ascii="Times New Roman" w:hAnsi="Times New Roman"/>
          <w:sz w:val="24"/>
          <w:szCs w:val="24"/>
          <w:lang w:val="en-US"/>
        </w:rPr>
        <w:t xml:space="preserve">The </w:t>
      </w:r>
      <w:r w:rsidR="00902B0B">
        <w:rPr>
          <w:rFonts w:ascii="Times New Roman" w:hAnsi="Times New Roman"/>
          <w:sz w:val="24"/>
          <w:szCs w:val="24"/>
          <w:lang w:val="en-US"/>
        </w:rPr>
        <w:t xml:space="preserve">crucial point here </w:t>
      </w:r>
      <w:r w:rsidR="00CD33DC">
        <w:rPr>
          <w:rFonts w:ascii="Times New Roman" w:hAnsi="Times New Roman"/>
          <w:sz w:val="24"/>
          <w:szCs w:val="24"/>
          <w:lang w:val="en-US"/>
        </w:rPr>
        <w:t>is</w:t>
      </w:r>
      <w:r w:rsidR="008A05E5">
        <w:rPr>
          <w:rFonts w:ascii="Times New Roman" w:hAnsi="Times New Roman"/>
          <w:sz w:val="24"/>
          <w:szCs w:val="24"/>
          <w:lang w:val="en-US"/>
        </w:rPr>
        <w:t xml:space="preserve"> language and </w:t>
      </w:r>
      <w:r w:rsidR="00CD33DC" w:rsidRPr="00AB419F">
        <w:rPr>
          <w:rFonts w:ascii="Times New Roman" w:hAnsi="Times New Roman"/>
          <w:sz w:val="24"/>
          <w:szCs w:val="24"/>
          <w:u w:val="single"/>
          <w:lang w:val="en-US"/>
        </w:rPr>
        <w:t>how</w:t>
      </w:r>
      <w:r w:rsidR="00CD33DC">
        <w:rPr>
          <w:rFonts w:ascii="Times New Roman" w:hAnsi="Times New Roman"/>
          <w:sz w:val="24"/>
          <w:szCs w:val="24"/>
          <w:lang w:val="en-US"/>
        </w:rPr>
        <w:t xml:space="preserve"> Juana </w:t>
      </w:r>
      <w:r w:rsidR="004A7B89">
        <w:rPr>
          <w:rFonts w:ascii="Times New Roman" w:hAnsi="Times New Roman"/>
          <w:sz w:val="24"/>
          <w:szCs w:val="24"/>
          <w:lang w:val="en-US"/>
        </w:rPr>
        <w:t>writes abo</w:t>
      </w:r>
      <w:r w:rsidR="001F2425">
        <w:rPr>
          <w:rFonts w:ascii="Times New Roman" w:hAnsi="Times New Roman"/>
          <w:sz w:val="24"/>
          <w:szCs w:val="24"/>
          <w:lang w:val="en-US"/>
        </w:rPr>
        <w:t xml:space="preserve">ut </w:t>
      </w:r>
      <w:proofErr w:type="spellStart"/>
      <w:r w:rsidR="001F2425">
        <w:rPr>
          <w:rFonts w:ascii="Times New Roman" w:hAnsi="Times New Roman"/>
          <w:sz w:val="24"/>
          <w:szCs w:val="24"/>
          <w:lang w:val="en-US"/>
        </w:rPr>
        <w:t>Bourland</w:t>
      </w:r>
      <w:proofErr w:type="spellEnd"/>
      <w:r w:rsidR="001F2425">
        <w:rPr>
          <w:rFonts w:ascii="Times New Roman" w:hAnsi="Times New Roman"/>
          <w:sz w:val="24"/>
          <w:szCs w:val="24"/>
          <w:lang w:val="en-US"/>
        </w:rPr>
        <w:t xml:space="preserve"> to </w:t>
      </w:r>
      <w:r w:rsidR="00E522D4">
        <w:rPr>
          <w:rFonts w:ascii="Times New Roman" w:hAnsi="Times New Roman"/>
          <w:sz w:val="24"/>
          <w:szCs w:val="24"/>
          <w:lang w:val="en-US"/>
        </w:rPr>
        <w:t>no</w:t>
      </w:r>
      <w:r w:rsidR="00B60418">
        <w:rPr>
          <w:rFonts w:ascii="Times New Roman" w:hAnsi="Times New Roman"/>
          <w:sz w:val="24"/>
          <w:szCs w:val="24"/>
          <w:lang w:val="en-US"/>
        </w:rPr>
        <w:t>ne</w:t>
      </w:r>
      <w:r w:rsidR="00E522D4">
        <w:rPr>
          <w:rFonts w:ascii="Times New Roman" w:hAnsi="Times New Roman"/>
          <w:sz w:val="24"/>
          <w:szCs w:val="24"/>
          <w:lang w:val="en-US"/>
        </w:rPr>
        <w:t xml:space="preserve"> other than María de </w:t>
      </w:r>
      <w:proofErr w:type="spellStart"/>
      <w:r w:rsidR="00E522D4">
        <w:rPr>
          <w:rFonts w:ascii="Times New Roman" w:hAnsi="Times New Roman"/>
          <w:sz w:val="24"/>
          <w:szCs w:val="24"/>
          <w:lang w:val="en-US"/>
        </w:rPr>
        <w:t>Maeztu</w:t>
      </w:r>
      <w:proofErr w:type="spellEnd"/>
      <w:r w:rsidR="00E522D4">
        <w:rPr>
          <w:rFonts w:ascii="Times New Roman" w:hAnsi="Times New Roman"/>
          <w:sz w:val="24"/>
          <w:szCs w:val="24"/>
          <w:lang w:val="en-US"/>
        </w:rPr>
        <w:t xml:space="preserve">, the director of the </w:t>
      </w:r>
      <w:proofErr w:type="spellStart"/>
      <w:r w:rsidR="00E522D4" w:rsidRPr="00AB419F">
        <w:rPr>
          <w:rFonts w:ascii="Times New Roman" w:hAnsi="Times New Roman"/>
          <w:sz w:val="24"/>
          <w:szCs w:val="24"/>
          <w:u w:val="single"/>
          <w:lang w:val="en-US"/>
        </w:rPr>
        <w:t>Residencia</w:t>
      </w:r>
      <w:proofErr w:type="spellEnd"/>
      <w:r w:rsidR="00E522D4" w:rsidRPr="00AB419F">
        <w:rPr>
          <w:rFonts w:ascii="Times New Roman" w:hAnsi="Times New Roman"/>
          <w:sz w:val="24"/>
          <w:szCs w:val="24"/>
          <w:u w:val="single"/>
          <w:lang w:val="en-US"/>
        </w:rPr>
        <w:t xml:space="preserve"> de </w:t>
      </w:r>
      <w:proofErr w:type="spellStart"/>
      <w:r w:rsidR="00E522D4" w:rsidRPr="00AB419F">
        <w:rPr>
          <w:rFonts w:ascii="Times New Roman" w:hAnsi="Times New Roman"/>
          <w:sz w:val="24"/>
          <w:szCs w:val="24"/>
          <w:u w:val="single"/>
          <w:lang w:val="en-US"/>
        </w:rPr>
        <w:t>Señoritas</w:t>
      </w:r>
      <w:proofErr w:type="spellEnd"/>
      <w:r w:rsidR="001F2425">
        <w:rPr>
          <w:rFonts w:ascii="Times New Roman" w:hAnsi="Times New Roman"/>
          <w:sz w:val="24"/>
          <w:szCs w:val="24"/>
          <w:lang w:val="en-US"/>
        </w:rPr>
        <w:t xml:space="preserve">. What is </w:t>
      </w:r>
      <w:r w:rsidR="00B60418">
        <w:rPr>
          <w:rFonts w:ascii="Times New Roman" w:hAnsi="Times New Roman"/>
          <w:sz w:val="24"/>
          <w:szCs w:val="24"/>
          <w:lang w:val="en-US"/>
        </w:rPr>
        <w:t>fascinating</w:t>
      </w:r>
      <w:r w:rsidR="001F2425">
        <w:rPr>
          <w:rFonts w:ascii="Times New Roman" w:hAnsi="Times New Roman"/>
          <w:sz w:val="24"/>
          <w:szCs w:val="24"/>
          <w:lang w:val="en-US"/>
        </w:rPr>
        <w:t xml:space="preserve"> is </w:t>
      </w:r>
      <w:r w:rsidR="00590B40">
        <w:rPr>
          <w:rFonts w:ascii="Times New Roman" w:hAnsi="Times New Roman"/>
          <w:sz w:val="24"/>
          <w:szCs w:val="24"/>
          <w:lang w:val="en-US"/>
        </w:rPr>
        <w:t xml:space="preserve">that </w:t>
      </w:r>
      <w:r w:rsidR="00456521">
        <w:rPr>
          <w:rFonts w:ascii="Times New Roman" w:hAnsi="Times New Roman"/>
          <w:sz w:val="24"/>
          <w:szCs w:val="24"/>
          <w:lang w:val="en-US"/>
        </w:rPr>
        <w:t xml:space="preserve">the </w:t>
      </w:r>
      <w:r w:rsidR="005B30BE">
        <w:rPr>
          <w:rFonts w:ascii="Times New Roman" w:hAnsi="Times New Roman"/>
          <w:sz w:val="24"/>
          <w:szCs w:val="24"/>
          <w:lang w:val="en-US"/>
        </w:rPr>
        <w:t>twenty-f</w:t>
      </w:r>
      <w:r w:rsidR="004916AC">
        <w:rPr>
          <w:rFonts w:ascii="Times New Roman" w:hAnsi="Times New Roman"/>
          <w:sz w:val="24"/>
          <w:szCs w:val="24"/>
          <w:lang w:val="en-US"/>
        </w:rPr>
        <w:t>ive</w:t>
      </w:r>
      <w:r w:rsidR="005B30BE">
        <w:rPr>
          <w:rFonts w:ascii="Times New Roman" w:hAnsi="Times New Roman"/>
          <w:sz w:val="24"/>
          <w:szCs w:val="24"/>
          <w:lang w:val="en-US"/>
        </w:rPr>
        <w:t xml:space="preserve">-year </w:t>
      </w:r>
      <w:r w:rsidR="004916AC">
        <w:rPr>
          <w:rFonts w:ascii="Times New Roman" w:hAnsi="Times New Roman"/>
          <w:sz w:val="24"/>
          <w:szCs w:val="24"/>
          <w:lang w:val="en-US"/>
        </w:rPr>
        <w:t xml:space="preserve">old </w:t>
      </w:r>
      <w:r w:rsidR="00456521">
        <w:rPr>
          <w:rFonts w:ascii="Times New Roman" w:hAnsi="Times New Roman"/>
          <w:sz w:val="24"/>
          <w:szCs w:val="24"/>
          <w:lang w:val="en-US"/>
        </w:rPr>
        <w:t xml:space="preserve">student </w:t>
      </w:r>
      <w:r w:rsidR="004A7B89">
        <w:rPr>
          <w:rFonts w:ascii="Times New Roman" w:hAnsi="Times New Roman"/>
          <w:sz w:val="24"/>
          <w:szCs w:val="24"/>
          <w:lang w:val="en-US"/>
        </w:rPr>
        <w:t xml:space="preserve">is </w:t>
      </w:r>
      <w:r w:rsidR="00B60418">
        <w:rPr>
          <w:rFonts w:ascii="Times New Roman" w:hAnsi="Times New Roman"/>
          <w:sz w:val="24"/>
          <w:szCs w:val="24"/>
          <w:lang w:val="en-US"/>
        </w:rPr>
        <w:t xml:space="preserve">entirely </w:t>
      </w:r>
      <w:r w:rsidR="004A7B89">
        <w:rPr>
          <w:rFonts w:ascii="Times New Roman" w:hAnsi="Times New Roman"/>
          <w:sz w:val="24"/>
          <w:szCs w:val="24"/>
          <w:lang w:val="en-US"/>
        </w:rPr>
        <w:t>at</w:t>
      </w:r>
      <w:r w:rsidR="005B30BE">
        <w:rPr>
          <w:rFonts w:ascii="Times New Roman" w:hAnsi="Times New Roman"/>
          <w:sz w:val="24"/>
          <w:szCs w:val="24"/>
          <w:lang w:val="en-US"/>
        </w:rPr>
        <w:t xml:space="preserve"> </w:t>
      </w:r>
      <w:r w:rsidR="004A7B89">
        <w:rPr>
          <w:rFonts w:ascii="Times New Roman" w:hAnsi="Times New Roman"/>
          <w:sz w:val="24"/>
          <w:szCs w:val="24"/>
          <w:lang w:val="en-US"/>
        </w:rPr>
        <w:t xml:space="preserve">ease using </w:t>
      </w:r>
      <w:r w:rsidR="00456521">
        <w:rPr>
          <w:rFonts w:ascii="Times New Roman" w:hAnsi="Times New Roman"/>
          <w:sz w:val="24"/>
          <w:szCs w:val="24"/>
          <w:lang w:val="en-US"/>
        </w:rPr>
        <w:t xml:space="preserve">a vocabulary </w:t>
      </w:r>
      <w:r w:rsidR="00B60418" w:rsidRPr="00E00D73">
        <w:rPr>
          <w:rFonts w:ascii="Times New Roman" w:hAnsi="Times New Roman"/>
          <w:sz w:val="24"/>
          <w:szCs w:val="24"/>
          <w:lang w:val="en-US"/>
        </w:rPr>
        <w:t>loaded with</w:t>
      </w:r>
      <w:r w:rsidR="00F0146F">
        <w:rPr>
          <w:rFonts w:ascii="Times New Roman" w:hAnsi="Times New Roman"/>
          <w:sz w:val="24"/>
          <w:szCs w:val="24"/>
          <w:lang w:val="en-US"/>
        </w:rPr>
        <w:t xml:space="preserve"> allusions to</w:t>
      </w:r>
      <w:r w:rsidR="0018318A">
        <w:rPr>
          <w:rFonts w:ascii="Times New Roman" w:hAnsi="Times New Roman"/>
          <w:sz w:val="24"/>
          <w:szCs w:val="24"/>
          <w:lang w:val="en-US"/>
        </w:rPr>
        <w:t xml:space="preserve"> “lesbian desire</w:t>
      </w:r>
      <w:r w:rsidR="00867F84">
        <w:rPr>
          <w:rFonts w:ascii="Times New Roman" w:hAnsi="Times New Roman"/>
          <w:sz w:val="24"/>
          <w:szCs w:val="24"/>
          <w:lang w:val="en-US"/>
        </w:rPr>
        <w:t>.</w:t>
      </w:r>
      <w:r w:rsidR="00D02496">
        <w:rPr>
          <w:rFonts w:ascii="Times New Roman" w:hAnsi="Times New Roman"/>
          <w:sz w:val="24"/>
          <w:szCs w:val="24"/>
          <w:lang w:val="en-US"/>
        </w:rPr>
        <w:t>”</w:t>
      </w:r>
      <w:r w:rsidR="00D02496">
        <w:rPr>
          <w:rStyle w:val="Refdenotaalpie"/>
          <w:rFonts w:ascii="Times New Roman" w:hAnsi="Times New Roman"/>
          <w:sz w:val="24"/>
          <w:szCs w:val="24"/>
          <w:lang w:val="en-US"/>
        </w:rPr>
        <w:footnoteReference w:id="19"/>
      </w:r>
      <w:r w:rsidR="00867F84">
        <w:rPr>
          <w:rFonts w:ascii="Times New Roman" w:hAnsi="Times New Roman"/>
          <w:sz w:val="24"/>
          <w:szCs w:val="24"/>
          <w:lang w:val="en-US"/>
        </w:rPr>
        <w:t xml:space="preserve">  S</w:t>
      </w:r>
      <w:r w:rsidR="00F37ECE">
        <w:rPr>
          <w:rFonts w:ascii="Times New Roman" w:hAnsi="Times New Roman"/>
          <w:sz w:val="24"/>
          <w:szCs w:val="24"/>
          <w:lang w:val="en-US"/>
        </w:rPr>
        <w:t xml:space="preserve">ince </w:t>
      </w:r>
      <w:r w:rsidR="00456521">
        <w:rPr>
          <w:rFonts w:ascii="Times New Roman" w:hAnsi="Times New Roman"/>
          <w:sz w:val="24"/>
          <w:szCs w:val="24"/>
          <w:lang w:val="en-US"/>
        </w:rPr>
        <w:lastRenderedPageBreak/>
        <w:t xml:space="preserve">this </w:t>
      </w:r>
      <w:r w:rsidR="00042907">
        <w:rPr>
          <w:rFonts w:ascii="Times New Roman" w:hAnsi="Times New Roman"/>
          <w:sz w:val="24"/>
          <w:szCs w:val="24"/>
          <w:lang w:val="en-US"/>
        </w:rPr>
        <w:t xml:space="preserve">was </w:t>
      </w:r>
      <w:r w:rsidR="004151A0">
        <w:rPr>
          <w:rFonts w:ascii="Times New Roman" w:hAnsi="Times New Roman"/>
          <w:sz w:val="24"/>
          <w:szCs w:val="24"/>
          <w:lang w:val="en-US"/>
        </w:rPr>
        <w:t xml:space="preserve">very much </w:t>
      </w:r>
      <w:r w:rsidR="00042907">
        <w:rPr>
          <w:rFonts w:ascii="Times New Roman" w:hAnsi="Times New Roman"/>
          <w:sz w:val="24"/>
          <w:szCs w:val="24"/>
          <w:lang w:val="en-US"/>
        </w:rPr>
        <w:t>“hidden f</w:t>
      </w:r>
      <w:r w:rsidR="004A7B89">
        <w:rPr>
          <w:rFonts w:ascii="Times New Roman" w:hAnsi="Times New Roman"/>
          <w:sz w:val="24"/>
          <w:szCs w:val="24"/>
          <w:lang w:val="en-US"/>
        </w:rPr>
        <w:t>r</w:t>
      </w:r>
      <w:r w:rsidR="00042907">
        <w:rPr>
          <w:rFonts w:ascii="Times New Roman" w:hAnsi="Times New Roman"/>
          <w:sz w:val="24"/>
          <w:szCs w:val="24"/>
          <w:lang w:val="en-US"/>
        </w:rPr>
        <w:t>o</w:t>
      </w:r>
      <w:r w:rsidR="004A7B89">
        <w:rPr>
          <w:rFonts w:ascii="Times New Roman" w:hAnsi="Times New Roman"/>
          <w:sz w:val="24"/>
          <w:szCs w:val="24"/>
          <w:lang w:val="en-US"/>
        </w:rPr>
        <w:t>m history”</w:t>
      </w:r>
      <w:r w:rsidR="004B1A05">
        <w:rPr>
          <w:rFonts w:ascii="Times New Roman" w:hAnsi="Times New Roman"/>
          <w:sz w:val="24"/>
          <w:szCs w:val="24"/>
          <w:lang w:val="en-US"/>
        </w:rPr>
        <w:t xml:space="preserve"> i</w:t>
      </w:r>
      <w:r w:rsidR="00867F84">
        <w:rPr>
          <w:rFonts w:ascii="Times New Roman" w:hAnsi="Times New Roman"/>
          <w:sz w:val="24"/>
          <w:szCs w:val="24"/>
          <w:lang w:val="en-US"/>
        </w:rPr>
        <w:t xml:space="preserve">n early twentieth-century Spain, </w:t>
      </w:r>
      <w:r w:rsidR="007A01B0">
        <w:rPr>
          <w:rFonts w:ascii="Times New Roman" w:hAnsi="Times New Roman"/>
          <w:sz w:val="24"/>
          <w:szCs w:val="24"/>
          <w:lang w:val="en-US"/>
        </w:rPr>
        <w:t>th</w:t>
      </w:r>
      <w:r w:rsidR="00F600E0">
        <w:rPr>
          <w:rFonts w:ascii="Times New Roman" w:hAnsi="Times New Roman"/>
          <w:sz w:val="24"/>
          <w:szCs w:val="24"/>
          <w:lang w:val="en-US"/>
        </w:rPr>
        <w:t>e historical value of this letter</w:t>
      </w:r>
      <w:r w:rsidR="004A7B89">
        <w:rPr>
          <w:rFonts w:ascii="Times New Roman" w:hAnsi="Times New Roman"/>
          <w:sz w:val="24"/>
          <w:szCs w:val="24"/>
          <w:lang w:val="en-US"/>
        </w:rPr>
        <w:t xml:space="preserve"> </w:t>
      </w:r>
      <w:r w:rsidR="003F1592">
        <w:rPr>
          <w:rFonts w:ascii="Times New Roman" w:hAnsi="Times New Roman"/>
          <w:sz w:val="24"/>
          <w:szCs w:val="24"/>
          <w:lang w:val="en-US"/>
        </w:rPr>
        <w:t>is</w:t>
      </w:r>
      <w:r w:rsidR="00F600E0">
        <w:rPr>
          <w:rFonts w:ascii="Times New Roman" w:hAnsi="Times New Roman"/>
          <w:sz w:val="24"/>
          <w:szCs w:val="24"/>
          <w:lang w:val="en-US"/>
        </w:rPr>
        <w:t xml:space="preserve"> extraordinary.</w:t>
      </w:r>
      <w:r w:rsidR="004A7B89">
        <w:rPr>
          <w:rFonts w:ascii="Times New Roman" w:hAnsi="Times New Roman"/>
          <w:sz w:val="24"/>
          <w:szCs w:val="24"/>
          <w:lang w:val="en-US"/>
        </w:rPr>
        <w:t xml:space="preserve"> </w:t>
      </w:r>
      <w:r w:rsidR="004B1A05">
        <w:rPr>
          <w:rFonts w:ascii="Times New Roman" w:hAnsi="Times New Roman"/>
          <w:sz w:val="24"/>
          <w:szCs w:val="24"/>
          <w:lang w:val="en-US"/>
        </w:rPr>
        <w:t>A further linguistic analysis reveal</w:t>
      </w:r>
      <w:r w:rsidR="00B60418">
        <w:rPr>
          <w:rFonts w:ascii="Times New Roman" w:hAnsi="Times New Roman"/>
          <w:sz w:val="24"/>
          <w:szCs w:val="24"/>
          <w:lang w:val="en-US"/>
        </w:rPr>
        <w:t>s</w:t>
      </w:r>
      <w:r w:rsidR="004B1A05">
        <w:rPr>
          <w:rFonts w:ascii="Times New Roman" w:hAnsi="Times New Roman"/>
          <w:sz w:val="24"/>
          <w:szCs w:val="24"/>
          <w:lang w:val="en-US"/>
        </w:rPr>
        <w:t xml:space="preserve"> the </w:t>
      </w:r>
      <w:r w:rsidR="00590B40">
        <w:rPr>
          <w:rFonts w:ascii="Times New Roman" w:hAnsi="Times New Roman"/>
          <w:sz w:val="24"/>
          <w:szCs w:val="24"/>
          <w:lang w:val="en-US"/>
        </w:rPr>
        <w:t xml:space="preserve">extent </w:t>
      </w:r>
      <w:proofErr w:type="gramStart"/>
      <w:r w:rsidR="00590B40">
        <w:rPr>
          <w:rFonts w:ascii="Times New Roman" w:hAnsi="Times New Roman"/>
          <w:sz w:val="24"/>
          <w:szCs w:val="24"/>
          <w:lang w:val="en-US"/>
        </w:rPr>
        <w:t>of  Juana’s</w:t>
      </w:r>
      <w:proofErr w:type="gramEnd"/>
      <w:r w:rsidR="00590B40">
        <w:rPr>
          <w:rFonts w:ascii="Times New Roman" w:hAnsi="Times New Roman"/>
          <w:sz w:val="24"/>
          <w:szCs w:val="24"/>
          <w:lang w:val="en-US"/>
        </w:rPr>
        <w:t xml:space="preserve"> </w:t>
      </w:r>
      <w:r w:rsidR="00D02496">
        <w:rPr>
          <w:rFonts w:ascii="Times New Roman" w:hAnsi="Times New Roman"/>
          <w:sz w:val="24"/>
          <w:szCs w:val="24"/>
          <w:lang w:val="en-US"/>
        </w:rPr>
        <w:t xml:space="preserve">most obvious </w:t>
      </w:r>
      <w:r w:rsidR="009C0960">
        <w:rPr>
          <w:rFonts w:ascii="Times New Roman" w:hAnsi="Times New Roman"/>
          <w:sz w:val="24"/>
          <w:szCs w:val="24"/>
          <w:lang w:val="en-US"/>
        </w:rPr>
        <w:t>sexual innuendo</w:t>
      </w:r>
      <w:r w:rsidR="00F73F2A">
        <w:rPr>
          <w:rFonts w:ascii="Times New Roman" w:hAnsi="Times New Roman"/>
          <w:sz w:val="24"/>
          <w:szCs w:val="24"/>
          <w:lang w:val="en-US"/>
        </w:rPr>
        <w:t>.</w:t>
      </w:r>
      <w:r w:rsidR="00590B40">
        <w:rPr>
          <w:rFonts w:ascii="Times New Roman" w:hAnsi="Times New Roman"/>
          <w:sz w:val="24"/>
          <w:szCs w:val="24"/>
          <w:lang w:val="en-US"/>
        </w:rPr>
        <w:t xml:space="preserve"> </w:t>
      </w:r>
      <w:r w:rsidR="00F73F2A">
        <w:rPr>
          <w:rFonts w:ascii="Times New Roman" w:hAnsi="Times New Roman"/>
          <w:sz w:val="24"/>
          <w:szCs w:val="24"/>
          <w:lang w:val="en-US"/>
        </w:rPr>
        <w:t>This</w:t>
      </w:r>
      <w:r w:rsidR="00590B40">
        <w:rPr>
          <w:rFonts w:ascii="Times New Roman" w:hAnsi="Times New Roman"/>
          <w:sz w:val="24"/>
          <w:szCs w:val="24"/>
          <w:lang w:val="en-US"/>
        </w:rPr>
        <w:t xml:space="preserve"> in turn raise</w:t>
      </w:r>
      <w:r w:rsidR="00F73F2A">
        <w:rPr>
          <w:rFonts w:ascii="Times New Roman" w:hAnsi="Times New Roman"/>
          <w:sz w:val="24"/>
          <w:szCs w:val="24"/>
          <w:lang w:val="en-US"/>
        </w:rPr>
        <w:t>s</w:t>
      </w:r>
      <w:r w:rsidR="00590B40">
        <w:rPr>
          <w:rFonts w:ascii="Times New Roman" w:hAnsi="Times New Roman"/>
          <w:sz w:val="24"/>
          <w:szCs w:val="24"/>
          <w:lang w:val="en-US"/>
        </w:rPr>
        <w:t xml:space="preserve"> many questions about its </w:t>
      </w:r>
      <w:r w:rsidR="008410A1">
        <w:rPr>
          <w:rFonts w:ascii="Times New Roman" w:hAnsi="Times New Roman"/>
          <w:sz w:val="24"/>
          <w:szCs w:val="24"/>
          <w:lang w:val="en-US"/>
        </w:rPr>
        <w:t>broader significance</w:t>
      </w:r>
      <w:r w:rsidR="00590B40">
        <w:rPr>
          <w:rFonts w:ascii="Times New Roman" w:hAnsi="Times New Roman"/>
          <w:sz w:val="24"/>
          <w:szCs w:val="24"/>
          <w:lang w:val="en-US"/>
        </w:rPr>
        <w:t xml:space="preserve">. </w:t>
      </w:r>
    </w:p>
    <w:p w:rsidR="00752F70" w:rsidRDefault="00734E7D" w:rsidP="007A01B0">
      <w:pPr>
        <w:spacing w:line="480" w:lineRule="auto"/>
        <w:rPr>
          <w:rFonts w:ascii="Times New Roman" w:hAnsi="Times New Roman"/>
          <w:sz w:val="24"/>
          <w:szCs w:val="24"/>
          <w:lang w:val="en-US"/>
        </w:rPr>
      </w:pPr>
      <w:r>
        <w:rPr>
          <w:rFonts w:ascii="Times New Roman" w:hAnsi="Times New Roman"/>
          <w:sz w:val="24"/>
          <w:szCs w:val="24"/>
          <w:lang w:val="en-US"/>
        </w:rPr>
        <w:tab/>
        <w:t xml:space="preserve">The </w:t>
      </w:r>
      <w:r w:rsidR="003F1592">
        <w:rPr>
          <w:rFonts w:ascii="Times New Roman" w:hAnsi="Times New Roman"/>
          <w:sz w:val="24"/>
          <w:szCs w:val="24"/>
          <w:lang w:val="en-US"/>
        </w:rPr>
        <w:t xml:space="preserve">young Spanish woman </w:t>
      </w:r>
      <w:r w:rsidR="00B7218A">
        <w:rPr>
          <w:rFonts w:ascii="Times New Roman" w:hAnsi="Times New Roman"/>
          <w:sz w:val="24"/>
          <w:szCs w:val="24"/>
          <w:lang w:val="en-US"/>
        </w:rPr>
        <w:t>creates</w:t>
      </w:r>
      <w:r w:rsidR="003F1592">
        <w:rPr>
          <w:rFonts w:ascii="Times New Roman" w:hAnsi="Times New Roman"/>
          <w:sz w:val="24"/>
          <w:szCs w:val="24"/>
          <w:lang w:val="en-US"/>
        </w:rPr>
        <w:t xml:space="preserve"> some </w:t>
      </w:r>
      <w:r w:rsidR="005A712F">
        <w:rPr>
          <w:rFonts w:ascii="Times New Roman" w:hAnsi="Times New Roman"/>
          <w:sz w:val="24"/>
          <w:szCs w:val="24"/>
          <w:lang w:val="en-US"/>
        </w:rPr>
        <w:t xml:space="preserve">intentional </w:t>
      </w:r>
      <w:r w:rsidR="003F1592">
        <w:rPr>
          <w:rFonts w:ascii="Times New Roman" w:hAnsi="Times New Roman"/>
          <w:sz w:val="24"/>
          <w:szCs w:val="24"/>
          <w:lang w:val="en-US"/>
        </w:rPr>
        <w:t xml:space="preserve">mystery about </w:t>
      </w:r>
      <w:proofErr w:type="spellStart"/>
      <w:r w:rsidR="003F1592">
        <w:rPr>
          <w:rFonts w:ascii="Times New Roman" w:hAnsi="Times New Roman"/>
          <w:sz w:val="24"/>
          <w:szCs w:val="24"/>
          <w:lang w:val="en-US"/>
        </w:rPr>
        <w:t>Bourland’s</w:t>
      </w:r>
      <w:proofErr w:type="spellEnd"/>
      <w:r w:rsidR="003F1592">
        <w:rPr>
          <w:rFonts w:ascii="Times New Roman" w:hAnsi="Times New Roman"/>
          <w:sz w:val="24"/>
          <w:szCs w:val="24"/>
          <w:lang w:val="en-US"/>
        </w:rPr>
        <w:t xml:space="preserve"> attentions </w:t>
      </w:r>
      <w:r w:rsidR="008410A1">
        <w:rPr>
          <w:rFonts w:ascii="Times New Roman" w:hAnsi="Times New Roman"/>
          <w:sz w:val="24"/>
          <w:szCs w:val="24"/>
          <w:lang w:val="en-US"/>
        </w:rPr>
        <w:t xml:space="preserve">at </w:t>
      </w:r>
      <w:r w:rsidR="003F1592">
        <w:rPr>
          <w:rFonts w:ascii="Times New Roman" w:hAnsi="Times New Roman"/>
          <w:sz w:val="24"/>
          <w:szCs w:val="24"/>
          <w:lang w:val="en-US"/>
        </w:rPr>
        <w:t>the very beginning</w:t>
      </w:r>
      <w:r w:rsidR="004151A0">
        <w:rPr>
          <w:rFonts w:ascii="Times New Roman" w:hAnsi="Times New Roman"/>
          <w:sz w:val="24"/>
          <w:szCs w:val="24"/>
          <w:lang w:val="en-US"/>
        </w:rPr>
        <w:t xml:space="preserve"> of the first passage</w:t>
      </w:r>
      <w:r w:rsidR="003F1592">
        <w:rPr>
          <w:rFonts w:ascii="Times New Roman" w:hAnsi="Times New Roman"/>
          <w:sz w:val="24"/>
          <w:szCs w:val="24"/>
          <w:lang w:val="en-US"/>
        </w:rPr>
        <w:t xml:space="preserve">, </w:t>
      </w:r>
      <w:r w:rsidR="008410A1">
        <w:rPr>
          <w:rFonts w:ascii="Times New Roman" w:hAnsi="Times New Roman"/>
          <w:sz w:val="24"/>
          <w:szCs w:val="24"/>
          <w:lang w:val="en-US"/>
        </w:rPr>
        <w:t>stating</w:t>
      </w:r>
      <w:r w:rsidR="003F1592">
        <w:rPr>
          <w:rFonts w:ascii="Times New Roman" w:hAnsi="Times New Roman"/>
          <w:sz w:val="24"/>
          <w:szCs w:val="24"/>
          <w:lang w:val="en-US"/>
        </w:rPr>
        <w:t xml:space="preserve"> that the professor “is still as delightfully charming as on the first day”</w:t>
      </w:r>
      <w:r w:rsidR="006C2664">
        <w:rPr>
          <w:rFonts w:ascii="Times New Roman" w:hAnsi="Times New Roman"/>
          <w:sz w:val="24"/>
          <w:szCs w:val="24"/>
          <w:lang w:val="en-US"/>
        </w:rPr>
        <w:t xml:space="preserve">. She </w:t>
      </w:r>
      <w:r w:rsidR="008410A1">
        <w:rPr>
          <w:rFonts w:ascii="Times New Roman" w:hAnsi="Times New Roman"/>
          <w:sz w:val="24"/>
          <w:szCs w:val="24"/>
          <w:lang w:val="en-US"/>
        </w:rPr>
        <w:t>gives the impression of a</w:t>
      </w:r>
      <w:r w:rsidR="006C2664">
        <w:rPr>
          <w:rFonts w:ascii="Times New Roman" w:hAnsi="Times New Roman"/>
          <w:sz w:val="24"/>
          <w:szCs w:val="24"/>
          <w:lang w:val="en-US"/>
        </w:rPr>
        <w:t xml:space="preserve"> </w:t>
      </w:r>
      <w:r w:rsidR="00D17C01">
        <w:rPr>
          <w:rFonts w:ascii="Times New Roman" w:hAnsi="Times New Roman"/>
          <w:sz w:val="24"/>
          <w:szCs w:val="24"/>
          <w:lang w:val="en-US"/>
        </w:rPr>
        <w:t xml:space="preserve">sweet and subtle </w:t>
      </w:r>
      <w:r w:rsidR="00A533EF">
        <w:rPr>
          <w:rFonts w:ascii="Times New Roman" w:hAnsi="Times New Roman"/>
          <w:sz w:val="24"/>
          <w:szCs w:val="24"/>
          <w:lang w:val="en-US"/>
        </w:rPr>
        <w:t xml:space="preserve">amorous </w:t>
      </w:r>
      <w:r w:rsidR="008410A1">
        <w:rPr>
          <w:rFonts w:ascii="Times New Roman" w:hAnsi="Times New Roman"/>
          <w:sz w:val="24"/>
          <w:szCs w:val="24"/>
          <w:lang w:val="en-US"/>
        </w:rPr>
        <w:t>approach</w:t>
      </w:r>
      <w:r w:rsidR="006C2664">
        <w:rPr>
          <w:rFonts w:ascii="Times New Roman" w:hAnsi="Times New Roman"/>
          <w:sz w:val="24"/>
          <w:szCs w:val="24"/>
          <w:lang w:val="en-US"/>
        </w:rPr>
        <w:t xml:space="preserve">, </w:t>
      </w:r>
      <w:r w:rsidR="004A4CD0">
        <w:rPr>
          <w:rFonts w:ascii="Times New Roman" w:hAnsi="Times New Roman"/>
          <w:sz w:val="24"/>
          <w:szCs w:val="24"/>
          <w:lang w:val="en-US"/>
        </w:rPr>
        <w:t xml:space="preserve">declaring </w:t>
      </w:r>
      <w:r w:rsidR="008410A1">
        <w:rPr>
          <w:rFonts w:ascii="Times New Roman" w:hAnsi="Times New Roman"/>
          <w:sz w:val="24"/>
          <w:szCs w:val="24"/>
          <w:lang w:val="en-US"/>
        </w:rPr>
        <w:t xml:space="preserve">herself </w:t>
      </w:r>
      <w:r w:rsidR="003F1592">
        <w:rPr>
          <w:rFonts w:ascii="Times New Roman" w:hAnsi="Times New Roman"/>
          <w:sz w:val="24"/>
          <w:szCs w:val="24"/>
          <w:lang w:val="en-US"/>
        </w:rPr>
        <w:t>to be “both startled and disconcerted by her friendly overtures</w:t>
      </w:r>
      <w:proofErr w:type="gramStart"/>
      <w:r w:rsidR="006C2664">
        <w:rPr>
          <w:rFonts w:ascii="Times New Roman" w:hAnsi="Times New Roman"/>
          <w:sz w:val="24"/>
          <w:szCs w:val="24"/>
          <w:lang w:val="en-US"/>
        </w:rPr>
        <w:t>”</w:t>
      </w:r>
      <w:r w:rsidR="00CC60A5">
        <w:rPr>
          <w:rFonts w:ascii="Times New Roman" w:hAnsi="Times New Roman"/>
          <w:sz w:val="24"/>
          <w:szCs w:val="24"/>
          <w:lang w:val="en-US"/>
        </w:rPr>
        <w:t xml:space="preserve"> </w:t>
      </w:r>
      <w:r w:rsidR="004534EF" w:rsidRPr="00581CD1">
        <w:rPr>
          <w:rFonts w:ascii="Times New Roman" w:hAnsi="Times New Roman"/>
          <w:sz w:val="24"/>
          <w:szCs w:val="24"/>
          <w:lang w:val="en-US"/>
        </w:rPr>
        <w:t>,</w:t>
      </w:r>
      <w:proofErr w:type="gramEnd"/>
      <w:r w:rsidR="004534EF" w:rsidRPr="00581CD1">
        <w:rPr>
          <w:rFonts w:ascii="Times New Roman" w:hAnsi="Times New Roman"/>
          <w:sz w:val="24"/>
          <w:szCs w:val="24"/>
          <w:lang w:val="en-US"/>
        </w:rPr>
        <w:t xml:space="preserve"> as if she were the object of </w:t>
      </w:r>
      <w:proofErr w:type="spellStart"/>
      <w:r w:rsidR="004534EF" w:rsidRPr="00581CD1">
        <w:rPr>
          <w:rFonts w:ascii="Times New Roman" w:hAnsi="Times New Roman"/>
          <w:sz w:val="24"/>
          <w:szCs w:val="24"/>
          <w:lang w:val="en-US"/>
        </w:rPr>
        <w:t>Bourland’s</w:t>
      </w:r>
      <w:proofErr w:type="spellEnd"/>
      <w:r w:rsidR="004534EF" w:rsidRPr="00581CD1">
        <w:rPr>
          <w:rFonts w:ascii="Times New Roman" w:hAnsi="Times New Roman"/>
          <w:sz w:val="24"/>
          <w:szCs w:val="24"/>
          <w:lang w:val="en-US"/>
        </w:rPr>
        <w:t xml:space="preserve"> affection</w:t>
      </w:r>
      <w:r w:rsidR="00CC60A5" w:rsidRPr="00581CD1">
        <w:rPr>
          <w:rFonts w:ascii="Times New Roman" w:hAnsi="Times New Roman"/>
          <w:sz w:val="24"/>
          <w:szCs w:val="24"/>
          <w:lang w:val="en-US"/>
        </w:rPr>
        <w:t>.</w:t>
      </w:r>
      <w:r w:rsidR="00AB419F" w:rsidRPr="00581CD1">
        <w:rPr>
          <w:rFonts w:ascii="Times New Roman" w:hAnsi="Times New Roman"/>
          <w:sz w:val="24"/>
          <w:szCs w:val="24"/>
          <w:lang w:val="en-US"/>
        </w:rPr>
        <w:t xml:space="preserve"> </w:t>
      </w:r>
      <w:r w:rsidR="00AB419F" w:rsidRPr="00AB419F">
        <w:rPr>
          <w:rFonts w:ascii="Times New Roman" w:hAnsi="Times New Roman"/>
          <w:sz w:val="24"/>
          <w:szCs w:val="24"/>
          <w:lang w:val="en-US"/>
        </w:rPr>
        <w:t>The use of the plural (“</w:t>
      </w:r>
      <w:proofErr w:type="spellStart"/>
      <w:r w:rsidR="00AB419F" w:rsidRPr="00AB419F">
        <w:rPr>
          <w:rFonts w:ascii="Times New Roman" w:hAnsi="Times New Roman"/>
          <w:sz w:val="24"/>
          <w:szCs w:val="24"/>
          <w:lang w:val="en-US"/>
        </w:rPr>
        <w:t>amabilidades</w:t>
      </w:r>
      <w:proofErr w:type="spellEnd"/>
      <w:r w:rsidR="00AB419F" w:rsidRPr="00AB419F">
        <w:rPr>
          <w:rFonts w:ascii="Times New Roman" w:hAnsi="Times New Roman"/>
          <w:sz w:val="24"/>
          <w:szCs w:val="24"/>
          <w:lang w:val="en-US"/>
        </w:rPr>
        <w:t>”) instead of the singular (“</w:t>
      </w:r>
      <w:proofErr w:type="spellStart"/>
      <w:r w:rsidR="00AB419F" w:rsidRPr="00AB419F">
        <w:rPr>
          <w:rFonts w:ascii="Times New Roman" w:hAnsi="Times New Roman"/>
          <w:sz w:val="24"/>
          <w:szCs w:val="24"/>
          <w:lang w:val="en-US"/>
        </w:rPr>
        <w:t>amabilidad</w:t>
      </w:r>
      <w:proofErr w:type="spellEnd"/>
      <w:r w:rsidR="00AB419F" w:rsidRPr="00AB419F">
        <w:rPr>
          <w:rFonts w:ascii="Times New Roman" w:hAnsi="Times New Roman"/>
          <w:sz w:val="24"/>
          <w:szCs w:val="24"/>
          <w:lang w:val="en-US"/>
        </w:rPr>
        <w:t xml:space="preserve">”) seems </w:t>
      </w:r>
      <w:r w:rsidR="00CB55D9">
        <w:rPr>
          <w:rFonts w:ascii="Times New Roman" w:hAnsi="Times New Roman"/>
          <w:sz w:val="24"/>
          <w:szCs w:val="24"/>
          <w:lang w:val="en-US"/>
        </w:rPr>
        <w:t xml:space="preserve">fundamental </w:t>
      </w:r>
      <w:r w:rsidR="004418B2">
        <w:rPr>
          <w:rFonts w:ascii="Times New Roman" w:hAnsi="Times New Roman"/>
          <w:sz w:val="24"/>
          <w:szCs w:val="24"/>
          <w:lang w:val="en-US"/>
        </w:rPr>
        <w:t xml:space="preserve">in </w:t>
      </w:r>
      <w:r w:rsidR="00AB419F" w:rsidRPr="00AB419F">
        <w:rPr>
          <w:rFonts w:ascii="Times New Roman" w:hAnsi="Times New Roman"/>
          <w:sz w:val="24"/>
          <w:szCs w:val="24"/>
          <w:lang w:val="en-US"/>
        </w:rPr>
        <w:t xml:space="preserve">creating this </w:t>
      </w:r>
      <w:r w:rsidR="00AB419F">
        <w:rPr>
          <w:rFonts w:ascii="Times New Roman" w:hAnsi="Times New Roman"/>
          <w:sz w:val="24"/>
          <w:szCs w:val="24"/>
          <w:lang w:val="en-US"/>
        </w:rPr>
        <w:t xml:space="preserve">intentional </w:t>
      </w:r>
      <w:r w:rsidR="00AB419F" w:rsidRPr="00AB419F">
        <w:rPr>
          <w:rFonts w:ascii="Times New Roman" w:hAnsi="Times New Roman"/>
          <w:sz w:val="24"/>
          <w:szCs w:val="24"/>
          <w:lang w:val="en-US"/>
        </w:rPr>
        <w:t>ambiguity.</w:t>
      </w:r>
      <w:r w:rsidR="00515E9B">
        <w:rPr>
          <w:rFonts w:ascii="Times New Roman" w:hAnsi="Times New Roman"/>
          <w:sz w:val="24"/>
          <w:szCs w:val="24"/>
          <w:lang w:val="en-US"/>
        </w:rPr>
        <w:t xml:space="preserve"> </w:t>
      </w:r>
      <w:r w:rsidR="00F92691" w:rsidRPr="00F92691">
        <w:rPr>
          <w:rFonts w:ascii="Times New Roman" w:hAnsi="Times New Roman"/>
          <w:sz w:val="24"/>
          <w:szCs w:val="24"/>
          <w:lang w:val="en-US"/>
        </w:rPr>
        <w:t>“</w:t>
      </w:r>
      <w:proofErr w:type="spellStart"/>
      <w:r w:rsidR="00F92691" w:rsidRPr="00F92691">
        <w:rPr>
          <w:rFonts w:ascii="Times New Roman" w:hAnsi="Times New Roman"/>
          <w:sz w:val="24"/>
          <w:szCs w:val="24"/>
          <w:lang w:val="en-US"/>
        </w:rPr>
        <w:t>Amabilidades</w:t>
      </w:r>
      <w:proofErr w:type="spellEnd"/>
      <w:r w:rsidR="00F92691" w:rsidRPr="00F92691">
        <w:rPr>
          <w:rFonts w:ascii="Times New Roman" w:hAnsi="Times New Roman"/>
          <w:sz w:val="24"/>
          <w:szCs w:val="24"/>
          <w:lang w:val="en-US"/>
        </w:rPr>
        <w:t xml:space="preserve">”, in </w:t>
      </w:r>
      <w:r w:rsidR="00F92691" w:rsidRPr="00F92691">
        <w:rPr>
          <w:rFonts w:ascii="Times New Roman" w:hAnsi="Times New Roman"/>
          <w:sz w:val="24"/>
          <w:szCs w:val="24"/>
          <w:lang w:val="en-US"/>
        </w:rPr>
        <w:lastRenderedPageBreak/>
        <w:t>plural, refers to actions, while the singular “</w:t>
      </w:r>
      <w:proofErr w:type="spellStart"/>
      <w:r w:rsidR="00F92691" w:rsidRPr="00F92691">
        <w:rPr>
          <w:rFonts w:ascii="Times New Roman" w:hAnsi="Times New Roman"/>
          <w:sz w:val="24"/>
          <w:szCs w:val="24"/>
          <w:lang w:val="en-US"/>
        </w:rPr>
        <w:t>amabilidad</w:t>
      </w:r>
      <w:proofErr w:type="spellEnd"/>
      <w:r w:rsidR="00F92691" w:rsidRPr="00F92691">
        <w:rPr>
          <w:rFonts w:ascii="Times New Roman" w:hAnsi="Times New Roman"/>
          <w:sz w:val="24"/>
          <w:szCs w:val="24"/>
          <w:lang w:val="en-US"/>
        </w:rPr>
        <w:t>” is the “quality of being kind.”</w:t>
      </w:r>
      <w:r w:rsidR="00F92691" w:rsidRPr="00F92691">
        <w:rPr>
          <w:rStyle w:val="Refdenotaalpie"/>
          <w:rFonts w:ascii="Times New Roman" w:hAnsi="Times New Roman"/>
          <w:sz w:val="24"/>
          <w:szCs w:val="24"/>
          <w:lang w:val="en-US"/>
        </w:rPr>
        <w:footnoteReference w:id="20"/>
      </w:r>
      <w:r w:rsidR="00A533EF">
        <w:rPr>
          <w:rFonts w:ascii="Times New Roman" w:hAnsi="Times New Roman"/>
          <w:sz w:val="24"/>
          <w:szCs w:val="24"/>
          <w:lang w:val="en-US"/>
        </w:rPr>
        <w:t xml:space="preserve"> </w:t>
      </w:r>
      <w:r w:rsidR="003F1592" w:rsidRPr="00AB419F">
        <w:rPr>
          <w:rFonts w:ascii="Times New Roman" w:hAnsi="Times New Roman"/>
          <w:sz w:val="24"/>
          <w:szCs w:val="24"/>
          <w:lang w:val="en-US"/>
        </w:rPr>
        <w:t xml:space="preserve">However, </w:t>
      </w:r>
      <w:r w:rsidR="00A3172F" w:rsidRPr="00AB419F">
        <w:rPr>
          <w:rFonts w:ascii="Times New Roman" w:hAnsi="Times New Roman"/>
          <w:sz w:val="24"/>
          <w:szCs w:val="24"/>
          <w:lang w:val="en-US"/>
        </w:rPr>
        <w:t xml:space="preserve">Juana </w:t>
      </w:r>
      <w:r w:rsidR="00444A61">
        <w:rPr>
          <w:rFonts w:ascii="Times New Roman" w:hAnsi="Times New Roman"/>
          <w:sz w:val="24"/>
          <w:szCs w:val="24"/>
          <w:lang w:val="en-US"/>
        </w:rPr>
        <w:t xml:space="preserve">goes further than suggesting </w:t>
      </w:r>
      <w:r w:rsidR="00854DBD">
        <w:rPr>
          <w:rFonts w:ascii="Times New Roman" w:hAnsi="Times New Roman"/>
          <w:sz w:val="24"/>
          <w:szCs w:val="24"/>
          <w:lang w:val="en-US"/>
        </w:rPr>
        <w:t xml:space="preserve">romantic </w:t>
      </w:r>
      <w:r w:rsidR="00B16EC8" w:rsidRPr="0050732E">
        <w:rPr>
          <w:rFonts w:ascii="Times New Roman" w:hAnsi="Times New Roman"/>
          <w:sz w:val="24"/>
          <w:szCs w:val="24"/>
          <w:lang w:val="en-US"/>
        </w:rPr>
        <w:t>friendship</w:t>
      </w:r>
      <w:r w:rsidR="00A533EF">
        <w:rPr>
          <w:rFonts w:ascii="Times New Roman" w:hAnsi="Times New Roman"/>
          <w:sz w:val="24"/>
          <w:szCs w:val="24"/>
          <w:lang w:val="en-US"/>
        </w:rPr>
        <w:t>,</w:t>
      </w:r>
      <w:r w:rsidR="00F268BF">
        <w:rPr>
          <w:rFonts w:ascii="Times New Roman" w:hAnsi="Times New Roman"/>
          <w:sz w:val="24"/>
          <w:szCs w:val="24"/>
          <w:lang w:val="en-US"/>
        </w:rPr>
        <w:t xml:space="preserve"> and this is the key issue here</w:t>
      </w:r>
      <w:r w:rsidR="00A3172F" w:rsidRPr="00AB419F">
        <w:rPr>
          <w:rFonts w:ascii="Times New Roman" w:hAnsi="Times New Roman"/>
          <w:sz w:val="24"/>
          <w:szCs w:val="24"/>
          <w:lang w:val="en-US"/>
        </w:rPr>
        <w:t xml:space="preserve">. </w:t>
      </w:r>
    </w:p>
    <w:p w:rsidR="00F42B95" w:rsidRDefault="00752F70" w:rsidP="007A01B0">
      <w:pPr>
        <w:spacing w:line="480" w:lineRule="auto"/>
        <w:rPr>
          <w:rFonts w:ascii="Times New Roman" w:hAnsi="Times New Roman"/>
          <w:sz w:val="24"/>
          <w:szCs w:val="24"/>
          <w:lang w:val="en-US"/>
        </w:rPr>
      </w:pPr>
      <w:r>
        <w:rPr>
          <w:rFonts w:ascii="Times New Roman" w:hAnsi="Times New Roman"/>
          <w:sz w:val="24"/>
          <w:szCs w:val="24"/>
          <w:lang w:val="en-US"/>
        </w:rPr>
        <w:tab/>
      </w:r>
      <w:r w:rsidR="008410A1">
        <w:rPr>
          <w:rFonts w:ascii="Times New Roman" w:hAnsi="Times New Roman"/>
          <w:sz w:val="24"/>
          <w:szCs w:val="24"/>
          <w:lang w:val="en-US"/>
        </w:rPr>
        <w:t xml:space="preserve">Very wisely, Sally Newman has written: </w:t>
      </w:r>
      <w:r>
        <w:rPr>
          <w:rFonts w:ascii="Times New Roman" w:hAnsi="Times New Roman"/>
          <w:sz w:val="24"/>
          <w:szCs w:val="24"/>
          <w:lang w:val="en-US"/>
        </w:rPr>
        <w:t>“What is desire, and how do we recognize its textual traces? Is it possible to “prove” lesbian existence, desire, or behavior through archival material, and what will count as “evidence” in this form of historical research?  (…) The notion of “fact” or evidence is an issue that is fraught with theoretical and definitional uncertainty in lesbian historiography</w:t>
      </w:r>
      <w:r w:rsidR="008410A1">
        <w:rPr>
          <w:rFonts w:ascii="Times New Roman" w:hAnsi="Times New Roman"/>
          <w:sz w:val="24"/>
          <w:szCs w:val="24"/>
          <w:lang w:val="en-US"/>
        </w:rPr>
        <w:t>.</w:t>
      </w:r>
      <w:r>
        <w:rPr>
          <w:rFonts w:ascii="Times New Roman" w:hAnsi="Times New Roman"/>
          <w:sz w:val="24"/>
          <w:szCs w:val="24"/>
          <w:lang w:val="en-US"/>
        </w:rPr>
        <w:t>”</w:t>
      </w:r>
      <w:r>
        <w:rPr>
          <w:rStyle w:val="Refdenotaalpie"/>
          <w:rFonts w:ascii="Times New Roman" w:hAnsi="Times New Roman"/>
          <w:sz w:val="24"/>
          <w:szCs w:val="24"/>
          <w:lang w:val="en-US"/>
        </w:rPr>
        <w:footnoteReference w:id="21"/>
      </w:r>
      <w:r>
        <w:rPr>
          <w:rFonts w:ascii="Times New Roman" w:hAnsi="Times New Roman"/>
          <w:sz w:val="24"/>
          <w:szCs w:val="24"/>
          <w:lang w:val="en-US"/>
        </w:rPr>
        <w:t xml:space="preserve"> </w:t>
      </w:r>
      <w:r w:rsidR="000508B6">
        <w:rPr>
          <w:rFonts w:ascii="Times New Roman" w:hAnsi="Times New Roman"/>
          <w:sz w:val="24"/>
          <w:szCs w:val="24"/>
          <w:lang w:val="en-US"/>
        </w:rPr>
        <w:t xml:space="preserve">What is </w:t>
      </w:r>
      <w:r>
        <w:rPr>
          <w:rFonts w:ascii="Times New Roman" w:hAnsi="Times New Roman"/>
          <w:sz w:val="24"/>
          <w:szCs w:val="24"/>
          <w:lang w:val="en-US"/>
        </w:rPr>
        <w:t xml:space="preserve">interesting </w:t>
      </w:r>
      <w:r w:rsidR="000508B6">
        <w:rPr>
          <w:rFonts w:ascii="Times New Roman" w:hAnsi="Times New Roman"/>
          <w:sz w:val="24"/>
          <w:szCs w:val="24"/>
          <w:lang w:val="en-US"/>
        </w:rPr>
        <w:t>about</w:t>
      </w:r>
      <w:r>
        <w:rPr>
          <w:rFonts w:ascii="Times New Roman" w:hAnsi="Times New Roman"/>
          <w:sz w:val="24"/>
          <w:szCs w:val="24"/>
          <w:lang w:val="en-US"/>
        </w:rPr>
        <w:t xml:space="preserve"> Juana’s words is that</w:t>
      </w:r>
      <w:r w:rsidR="00F42B95">
        <w:rPr>
          <w:rFonts w:ascii="Times New Roman" w:hAnsi="Times New Roman"/>
          <w:sz w:val="24"/>
          <w:szCs w:val="24"/>
          <w:lang w:val="en-US"/>
        </w:rPr>
        <w:t xml:space="preserve">, despite its </w:t>
      </w:r>
      <w:r w:rsidR="000508B6">
        <w:rPr>
          <w:rFonts w:ascii="Times New Roman" w:hAnsi="Times New Roman"/>
          <w:sz w:val="24"/>
          <w:szCs w:val="24"/>
          <w:lang w:val="en-US"/>
        </w:rPr>
        <w:t>brief and incidental nature</w:t>
      </w:r>
      <w:r w:rsidR="00F42B95">
        <w:rPr>
          <w:rFonts w:ascii="Times New Roman" w:hAnsi="Times New Roman"/>
          <w:sz w:val="24"/>
          <w:szCs w:val="24"/>
          <w:lang w:val="en-US"/>
        </w:rPr>
        <w:t xml:space="preserve">, the reference to sexual desire </w:t>
      </w:r>
      <w:r w:rsidR="000508B6">
        <w:rPr>
          <w:rFonts w:ascii="Times New Roman" w:hAnsi="Times New Roman"/>
          <w:sz w:val="24"/>
          <w:szCs w:val="24"/>
          <w:lang w:val="en-US"/>
        </w:rPr>
        <w:t>is overt</w:t>
      </w:r>
      <w:r w:rsidR="00F42B95">
        <w:rPr>
          <w:rFonts w:ascii="Times New Roman" w:hAnsi="Times New Roman"/>
          <w:sz w:val="24"/>
          <w:szCs w:val="24"/>
          <w:lang w:val="en-US"/>
        </w:rPr>
        <w:t>. With certain irony</w:t>
      </w:r>
      <w:r w:rsidR="00B16EC8">
        <w:rPr>
          <w:rFonts w:ascii="Times New Roman" w:hAnsi="Times New Roman"/>
          <w:sz w:val="24"/>
          <w:szCs w:val="24"/>
          <w:lang w:val="en-US"/>
        </w:rPr>
        <w:t>,</w:t>
      </w:r>
      <w:r w:rsidR="00F42B95">
        <w:rPr>
          <w:rFonts w:ascii="Times New Roman" w:hAnsi="Times New Roman"/>
          <w:sz w:val="24"/>
          <w:szCs w:val="24"/>
          <w:lang w:val="en-US"/>
        </w:rPr>
        <w:t xml:space="preserve"> Newman </w:t>
      </w:r>
      <w:r w:rsidR="000508B6">
        <w:rPr>
          <w:rFonts w:ascii="Times New Roman" w:hAnsi="Times New Roman"/>
          <w:sz w:val="24"/>
          <w:szCs w:val="24"/>
          <w:lang w:val="en-US"/>
        </w:rPr>
        <w:t>wonders:</w:t>
      </w:r>
      <w:r w:rsidR="00F42B95">
        <w:rPr>
          <w:rFonts w:ascii="Times New Roman" w:hAnsi="Times New Roman"/>
          <w:sz w:val="24"/>
          <w:szCs w:val="24"/>
          <w:lang w:val="en-US"/>
        </w:rPr>
        <w:t xml:space="preserve"> “what constitute</w:t>
      </w:r>
      <w:r w:rsidR="000508B6">
        <w:rPr>
          <w:rFonts w:ascii="Times New Roman" w:hAnsi="Times New Roman"/>
          <w:sz w:val="24"/>
          <w:szCs w:val="24"/>
          <w:lang w:val="en-US"/>
        </w:rPr>
        <w:t>s</w:t>
      </w:r>
      <w:r w:rsidR="00F42B95">
        <w:rPr>
          <w:rFonts w:ascii="Times New Roman" w:hAnsi="Times New Roman"/>
          <w:sz w:val="24"/>
          <w:szCs w:val="24"/>
          <w:lang w:val="en-US"/>
        </w:rPr>
        <w:t xml:space="preserve"> proof of a physical relationship for Colby? Do kisses count? Where do we draw the line between sexual and asexual, and can we know whether these terms would have had any meaning for these women?”</w:t>
      </w:r>
      <w:r w:rsidR="00F42B95">
        <w:rPr>
          <w:rStyle w:val="Refdenotaalpie"/>
          <w:rFonts w:ascii="Times New Roman" w:hAnsi="Times New Roman"/>
          <w:sz w:val="24"/>
          <w:szCs w:val="24"/>
          <w:lang w:val="en-US"/>
        </w:rPr>
        <w:footnoteReference w:id="22"/>
      </w:r>
      <w:r w:rsidR="00F42B95">
        <w:rPr>
          <w:rFonts w:ascii="Times New Roman" w:hAnsi="Times New Roman"/>
          <w:sz w:val="24"/>
          <w:szCs w:val="24"/>
          <w:lang w:val="en-US"/>
        </w:rPr>
        <w:t xml:space="preserve">  </w:t>
      </w:r>
    </w:p>
    <w:p w:rsidR="007D673E" w:rsidRPr="007D673E" w:rsidRDefault="00F42B95" w:rsidP="007A01B0">
      <w:pPr>
        <w:spacing w:line="480" w:lineRule="auto"/>
        <w:rPr>
          <w:rFonts w:ascii="Times New Roman" w:hAnsi="Times New Roman"/>
          <w:sz w:val="24"/>
          <w:szCs w:val="24"/>
          <w:lang w:val="en-US"/>
        </w:rPr>
      </w:pPr>
      <w:r>
        <w:rPr>
          <w:rFonts w:ascii="Times New Roman" w:hAnsi="Times New Roman"/>
          <w:sz w:val="24"/>
          <w:szCs w:val="24"/>
          <w:lang w:val="en-US"/>
        </w:rPr>
        <w:tab/>
        <w:t>True, in this debate kis</w:t>
      </w:r>
      <w:r w:rsidR="00C90673">
        <w:rPr>
          <w:rFonts w:ascii="Times New Roman" w:hAnsi="Times New Roman"/>
          <w:sz w:val="24"/>
          <w:szCs w:val="24"/>
          <w:lang w:val="en-US"/>
        </w:rPr>
        <w:t xml:space="preserve">ses could be </w:t>
      </w:r>
      <w:r w:rsidR="000508B6">
        <w:rPr>
          <w:rFonts w:ascii="Times New Roman" w:hAnsi="Times New Roman"/>
          <w:sz w:val="24"/>
          <w:szCs w:val="24"/>
          <w:lang w:val="en-US"/>
        </w:rPr>
        <w:t>open to interpretation.</w:t>
      </w:r>
      <w:r w:rsidR="00C90673">
        <w:rPr>
          <w:rFonts w:ascii="Times New Roman" w:hAnsi="Times New Roman"/>
          <w:sz w:val="24"/>
          <w:szCs w:val="24"/>
          <w:lang w:val="en-US"/>
        </w:rPr>
        <w:t xml:space="preserve"> </w:t>
      </w:r>
      <w:r w:rsidR="000508B6">
        <w:rPr>
          <w:rFonts w:ascii="Times New Roman" w:hAnsi="Times New Roman"/>
          <w:sz w:val="24"/>
          <w:szCs w:val="24"/>
          <w:lang w:val="en-US"/>
        </w:rPr>
        <w:t xml:space="preserve">The </w:t>
      </w:r>
      <w:r>
        <w:rPr>
          <w:rFonts w:ascii="Times New Roman" w:hAnsi="Times New Roman"/>
          <w:sz w:val="24"/>
          <w:szCs w:val="24"/>
          <w:lang w:val="en-US"/>
        </w:rPr>
        <w:t xml:space="preserve">touching </w:t>
      </w:r>
      <w:r w:rsidR="000508B6">
        <w:rPr>
          <w:rFonts w:ascii="Times New Roman" w:hAnsi="Times New Roman"/>
          <w:sz w:val="24"/>
          <w:szCs w:val="24"/>
          <w:lang w:val="en-US"/>
        </w:rPr>
        <w:t xml:space="preserve">of </w:t>
      </w:r>
      <w:r>
        <w:rPr>
          <w:rFonts w:ascii="Times New Roman" w:hAnsi="Times New Roman"/>
          <w:sz w:val="24"/>
          <w:szCs w:val="24"/>
          <w:lang w:val="en-US"/>
        </w:rPr>
        <w:t>legs</w:t>
      </w:r>
      <w:r w:rsidR="00C90673">
        <w:rPr>
          <w:rFonts w:ascii="Times New Roman" w:hAnsi="Times New Roman"/>
          <w:sz w:val="24"/>
          <w:szCs w:val="24"/>
          <w:lang w:val="en-US"/>
        </w:rPr>
        <w:t xml:space="preserve"> </w:t>
      </w:r>
      <w:r w:rsidR="000508B6">
        <w:rPr>
          <w:rFonts w:ascii="Times New Roman" w:hAnsi="Times New Roman"/>
          <w:sz w:val="24"/>
          <w:szCs w:val="24"/>
          <w:lang w:val="en-US"/>
        </w:rPr>
        <w:t xml:space="preserve">is </w:t>
      </w:r>
      <w:r w:rsidR="00C90673">
        <w:rPr>
          <w:rFonts w:ascii="Times New Roman" w:hAnsi="Times New Roman"/>
          <w:sz w:val="24"/>
          <w:szCs w:val="24"/>
          <w:lang w:val="en-US"/>
        </w:rPr>
        <w:t>not</w:t>
      </w:r>
      <w:r>
        <w:rPr>
          <w:rFonts w:ascii="Times New Roman" w:hAnsi="Times New Roman"/>
          <w:sz w:val="24"/>
          <w:szCs w:val="24"/>
          <w:lang w:val="en-US"/>
        </w:rPr>
        <w:t xml:space="preserve">. </w:t>
      </w:r>
      <w:r w:rsidR="000508B6">
        <w:rPr>
          <w:rFonts w:ascii="Times New Roman" w:hAnsi="Times New Roman"/>
          <w:sz w:val="24"/>
          <w:szCs w:val="24"/>
          <w:lang w:val="en-US"/>
        </w:rPr>
        <w:t>At the heart</w:t>
      </w:r>
      <w:r w:rsidR="00DC35AF">
        <w:rPr>
          <w:rFonts w:ascii="Times New Roman" w:hAnsi="Times New Roman"/>
          <w:sz w:val="24"/>
          <w:szCs w:val="24"/>
          <w:lang w:val="en-US"/>
        </w:rPr>
        <w:t xml:space="preserve"> of </w:t>
      </w:r>
      <w:r w:rsidR="00C90673">
        <w:rPr>
          <w:rFonts w:ascii="Times New Roman" w:hAnsi="Times New Roman"/>
          <w:sz w:val="24"/>
          <w:szCs w:val="24"/>
          <w:lang w:val="en-US"/>
        </w:rPr>
        <w:t xml:space="preserve">Juana’s </w:t>
      </w:r>
      <w:r w:rsidR="00DC35AF">
        <w:rPr>
          <w:rFonts w:ascii="Times New Roman" w:hAnsi="Times New Roman"/>
          <w:sz w:val="24"/>
          <w:szCs w:val="24"/>
          <w:lang w:val="en-US"/>
        </w:rPr>
        <w:t xml:space="preserve">humor are the </w:t>
      </w:r>
      <w:r w:rsidR="00DC35AF" w:rsidRPr="00441ECB">
        <w:rPr>
          <w:rFonts w:ascii="Times New Roman" w:hAnsi="Times New Roman"/>
          <w:sz w:val="24"/>
          <w:szCs w:val="24"/>
          <w:lang w:val="en-US"/>
        </w:rPr>
        <w:t>erotic connotations inherent in a glimpse of a woman</w:t>
      </w:r>
      <w:r w:rsidR="00DC35AF">
        <w:rPr>
          <w:rFonts w:ascii="Times New Roman" w:hAnsi="Times New Roman"/>
          <w:sz w:val="24"/>
          <w:szCs w:val="24"/>
          <w:lang w:val="en-US"/>
        </w:rPr>
        <w:t>’</w:t>
      </w:r>
      <w:r w:rsidR="00DC35AF" w:rsidRPr="00441ECB">
        <w:rPr>
          <w:rFonts w:ascii="Times New Roman" w:hAnsi="Times New Roman"/>
          <w:sz w:val="24"/>
          <w:szCs w:val="24"/>
          <w:lang w:val="en-US"/>
        </w:rPr>
        <w:t>s foot or leg</w:t>
      </w:r>
      <w:r w:rsidR="000508B6">
        <w:rPr>
          <w:rFonts w:ascii="Times New Roman" w:hAnsi="Times New Roman"/>
          <w:sz w:val="24"/>
          <w:szCs w:val="24"/>
          <w:lang w:val="en-US"/>
        </w:rPr>
        <w:t>.</w:t>
      </w:r>
      <w:r w:rsidR="00DC35AF">
        <w:rPr>
          <w:rFonts w:ascii="Times New Roman" w:hAnsi="Times New Roman"/>
          <w:sz w:val="24"/>
          <w:szCs w:val="24"/>
          <w:lang w:val="en-US"/>
        </w:rPr>
        <w:t xml:space="preserve"> </w:t>
      </w:r>
      <w:r w:rsidR="000508B6">
        <w:rPr>
          <w:rFonts w:ascii="Times New Roman" w:hAnsi="Times New Roman"/>
          <w:sz w:val="24"/>
          <w:szCs w:val="24"/>
          <w:lang w:val="en-US"/>
        </w:rPr>
        <w:t>These</w:t>
      </w:r>
      <w:r w:rsidR="000508B6" w:rsidRPr="00441ECB">
        <w:rPr>
          <w:rFonts w:ascii="Times New Roman" w:hAnsi="Times New Roman"/>
          <w:sz w:val="24"/>
          <w:szCs w:val="24"/>
          <w:lang w:val="en-US"/>
        </w:rPr>
        <w:t xml:space="preserve"> </w:t>
      </w:r>
      <w:r w:rsidR="00DC35AF" w:rsidRPr="00441ECB">
        <w:rPr>
          <w:rFonts w:ascii="Times New Roman" w:hAnsi="Times New Roman"/>
          <w:sz w:val="24"/>
          <w:szCs w:val="24"/>
          <w:lang w:val="en-US"/>
        </w:rPr>
        <w:t>abound in popular culture</w:t>
      </w:r>
      <w:r w:rsidR="000508B6">
        <w:rPr>
          <w:rFonts w:ascii="Times New Roman" w:hAnsi="Times New Roman"/>
          <w:sz w:val="24"/>
          <w:szCs w:val="24"/>
          <w:lang w:val="en-US"/>
        </w:rPr>
        <w:t>,</w:t>
      </w:r>
      <w:r w:rsidR="00DC35AF" w:rsidRPr="00441ECB">
        <w:rPr>
          <w:rFonts w:ascii="Times New Roman" w:hAnsi="Times New Roman"/>
          <w:sz w:val="24"/>
          <w:szCs w:val="24"/>
          <w:lang w:val="en-US"/>
        </w:rPr>
        <w:t xml:space="preserve"> and in classical Spanish literature with the famous example of </w:t>
      </w:r>
      <w:proofErr w:type="spellStart"/>
      <w:r w:rsidR="00DC35AF" w:rsidRPr="00441ECB">
        <w:rPr>
          <w:rFonts w:ascii="Times New Roman" w:hAnsi="Times New Roman"/>
          <w:sz w:val="24"/>
          <w:szCs w:val="24"/>
          <w:lang w:val="en-US"/>
        </w:rPr>
        <w:t>Dorotea</w:t>
      </w:r>
      <w:proofErr w:type="spellEnd"/>
      <w:r w:rsidR="00DC35AF" w:rsidRPr="00441ECB">
        <w:rPr>
          <w:rFonts w:ascii="Times New Roman" w:hAnsi="Times New Roman"/>
          <w:sz w:val="24"/>
          <w:szCs w:val="24"/>
          <w:lang w:val="en-US"/>
        </w:rPr>
        <w:t xml:space="preserve"> seen bathing her feet in </w:t>
      </w:r>
      <w:r w:rsidR="00DC35AF" w:rsidRPr="00E91E4A">
        <w:rPr>
          <w:rFonts w:ascii="Times New Roman" w:hAnsi="Times New Roman"/>
          <w:sz w:val="24"/>
          <w:szCs w:val="24"/>
          <w:u w:val="single"/>
          <w:lang w:val="en-US"/>
        </w:rPr>
        <w:t>Don Quixote</w:t>
      </w:r>
      <w:r w:rsidR="00DC35AF" w:rsidRPr="00441ECB">
        <w:rPr>
          <w:rFonts w:ascii="Times New Roman" w:hAnsi="Times New Roman"/>
          <w:sz w:val="24"/>
          <w:szCs w:val="24"/>
          <w:lang w:val="en-US"/>
        </w:rPr>
        <w:t xml:space="preserve"> (I, 28).</w:t>
      </w:r>
      <w:r w:rsidR="00DC35AF">
        <w:rPr>
          <w:rFonts w:ascii="Times New Roman" w:hAnsi="Times New Roman"/>
          <w:sz w:val="24"/>
          <w:szCs w:val="24"/>
          <w:lang w:val="en-US"/>
        </w:rPr>
        <w:t xml:space="preserve"> </w:t>
      </w:r>
      <w:r w:rsidR="007A01B0">
        <w:rPr>
          <w:rFonts w:ascii="Times New Roman" w:hAnsi="Times New Roman"/>
          <w:sz w:val="24"/>
          <w:szCs w:val="24"/>
          <w:lang w:val="en-US"/>
        </w:rPr>
        <w:t xml:space="preserve">No </w:t>
      </w:r>
      <w:r w:rsidR="000508B6">
        <w:rPr>
          <w:rFonts w:ascii="Times New Roman" w:hAnsi="Times New Roman"/>
          <w:sz w:val="24"/>
          <w:szCs w:val="24"/>
          <w:lang w:val="en-US"/>
        </w:rPr>
        <w:t xml:space="preserve">educated </w:t>
      </w:r>
      <w:r w:rsidR="007A01B0">
        <w:rPr>
          <w:rFonts w:ascii="Times New Roman" w:hAnsi="Times New Roman"/>
          <w:sz w:val="24"/>
          <w:szCs w:val="24"/>
          <w:lang w:val="en-US"/>
        </w:rPr>
        <w:t xml:space="preserve">Spanish person (and </w:t>
      </w:r>
      <w:proofErr w:type="spellStart"/>
      <w:r w:rsidR="007A01B0">
        <w:rPr>
          <w:rFonts w:ascii="Times New Roman" w:hAnsi="Times New Roman"/>
          <w:sz w:val="24"/>
          <w:szCs w:val="24"/>
          <w:lang w:val="en-US"/>
        </w:rPr>
        <w:t>Maeztu</w:t>
      </w:r>
      <w:proofErr w:type="spellEnd"/>
      <w:r w:rsidR="007A01B0">
        <w:rPr>
          <w:rFonts w:ascii="Times New Roman" w:hAnsi="Times New Roman"/>
          <w:sz w:val="24"/>
          <w:szCs w:val="24"/>
          <w:lang w:val="en-US"/>
        </w:rPr>
        <w:t xml:space="preserve"> was</w:t>
      </w:r>
      <w:r w:rsidR="009C0960">
        <w:rPr>
          <w:rFonts w:ascii="Times New Roman" w:hAnsi="Times New Roman"/>
          <w:sz w:val="24"/>
          <w:szCs w:val="24"/>
          <w:lang w:val="en-US"/>
        </w:rPr>
        <w:t xml:space="preserve"> </w:t>
      </w:r>
      <w:r w:rsidR="000508B6">
        <w:rPr>
          <w:rFonts w:ascii="Times New Roman" w:hAnsi="Times New Roman"/>
          <w:sz w:val="24"/>
          <w:szCs w:val="24"/>
          <w:lang w:val="en-US"/>
        </w:rPr>
        <w:t>highly cultured</w:t>
      </w:r>
      <w:r w:rsidR="007A01B0">
        <w:rPr>
          <w:rFonts w:ascii="Times New Roman" w:hAnsi="Times New Roman"/>
          <w:sz w:val="24"/>
          <w:szCs w:val="24"/>
          <w:lang w:val="en-US"/>
        </w:rPr>
        <w:t xml:space="preserve">) would have missed </w:t>
      </w:r>
      <w:r w:rsidR="000508B6">
        <w:rPr>
          <w:rFonts w:ascii="Times New Roman" w:hAnsi="Times New Roman"/>
          <w:sz w:val="24"/>
          <w:szCs w:val="24"/>
          <w:lang w:val="en-US"/>
        </w:rPr>
        <w:t>the allusion</w:t>
      </w:r>
      <w:r w:rsidR="007A01B0">
        <w:rPr>
          <w:rFonts w:ascii="Times New Roman" w:hAnsi="Times New Roman"/>
          <w:sz w:val="24"/>
          <w:szCs w:val="24"/>
          <w:lang w:val="en-US"/>
        </w:rPr>
        <w:t xml:space="preserve">. </w:t>
      </w:r>
      <w:r w:rsidR="000508B6">
        <w:rPr>
          <w:rFonts w:ascii="Times New Roman" w:hAnsi="Times New Roman"/>
          <w:sz w:val="24"/>
          <w:szCs w:val="24"/>
          <w:lang w:val="en-US"/>
        </w:rPr>
        <w:t>Indeed</w:t>
      </w:r>
      <w:r w:rsidR="00B007D8">
        <w:rPr>
          <w:rFonts w:ascii="Times New Roman" w:hAnsi="Times New Roman"/>
          <w:sz w:val="24"/>
          <w:szCs w:val="24"/>
          <w:lang w:val="en-US"/>
        </w:rPr>
        <w:t xml:space="preserve">, </w:t>
      </w:r>
      <w:r w:rsidR="007D673E">
        <w:rPr>
          <w:rFonts w:ascii="Times New Roman" w:hAnsi="Times New Roman"/>
          <w:sz w:val="24"/>
          <w:szCs w:val="24"/>
          <w:lang w:val="en-US"/>
        </w:rPr>
        <w:t xml:space="preserve">the </w:t>
      </w:r>
      <w:r w:rsidR="00F92691" w:rsidRPr="00F92691">
        <w:rPr>
          <w:rFonts w:ascii="Times New Roman" w:hAnsi="Times New Roman"/>
          <w:sz w:val="24"/>
          <w:szCs w:val="24"/>
          <w:lang w:val="en-US"/>
        </w:rPr>
        <w:t>“</w:t>
      </w:r>
      <w:proofErr w:type="spellStart"/>
      <w:r w:rsidR="00F92691" w:rsidRPr="00F92691">
        <w:rPr>
          <w:rFonts w:ascii="Times New Roman" w:hAnsi="Times New Roman"/>
          <w:sz w:val="24"/>
          <w:szCs w:val="24"/>
          <w:lang w:val="en-US"/>
        </w:rPr>
        <w:t>fetishizing</w:t>
      </w:r>
      <w:proofErr w:type="spellEnd"/>
      <w:r w:rsidR="00F92691">
        <w:rPr>
          <w:rFonts w:ascii="Times New Roman" w:hAnsi="Times New Roman"/>
          <w:sz w:val="24"/>
          <w:szCs w:val="24"/>
          <w:lang w:val="en-US"/>
        </w:rPr>
        <w:t xml:space="preserve"> </w:t>
      </w:r>
      <w:r w:rsidR="000508B6">
        <w:rPr>
          <w:rFonts w:ascii="Times New Roman" w:hAnsi="Times New Roman"/>
          <w:sz w:val="24"/>
          <w:szCs w:val="24"/>
          <w:lang w:val="en-US"/>
        </w:rPr>
        <w:t>of the female leg</w:t>
      </w:r>
      <w:r w:rsidR="007D673E">
        <w:rPr>
          <w:rFonts w:ascii="Times New Roman" w:hAnsi="Times New Roman"/>
          <w:sz w:val="24"/>
          <w:szCs w:val="24"/>
          <w:lang w:val="en-US"/>
        </w:rPr>
        <w:t xml:space="preserve">” </w:t>
      </w:r>
      <w:r w:rsidR="000508B6">
        <w:rPr>
          <w:rFonts w:ascii="Times New Roman" w:hAnsi="Times New Roman"/>
          <w:sz w:val="24"/>
          <w:szCs w:val="24"/>
          <w:lang w:val="en-US"/>
        </w:rPr>
        <w:t>occurs</w:t>
      </w:r>
      <w:r w:rsidR="004916AC">
        <w:rPr>
          <w:rFonts w:ascii="Times New Roman" w:hAnsi="Times New Roman"/>
          <w:sz w:val="24"/>
          <w:szCs w:val="24"/>
          <w:lang w:val="en-US"/>
        </w:rPr>
        <w:t xml:space="preserve"> </w:t>
      </w:r>
      <w:r w:rsidR="007D673E">
        <w:rPr>
          <w:rFonts w:ascii="Times New Roman" w:hAnsi="Times New Roman"/>
          <w:sz w:val="24"/>
          <w:szCs w:val="24"/>
          <w:lang w:val="en-US"/>
        </w:rPr>
        <w:t>in</w:t>
      </w:r>
      <w:r w:rsidR="00E37BA4">
        <w:rPr>
          <w:rFonts w:ascii="Times New Roman" w:hAnsi="Times New Roman"/>
          <w:sz w:val="24"/>
          <w:szCs w:val="24"/>
          <w:lang w:val="en-US"/>
        </w:rPr>
        <w:t xml:space="preserve"> many other western cultures</w:t>
      </w:r>
      <w:r w:rsidR="000508B6">
        <w:rPr>
          <w:rFonts w:ascii="Times New Roman" w:hAnsi="Times New Roman"/>
          <w:sz w:val="24"/>
          <w:szCs w:val="24"/>
          <w:lang w:val="en-US"/>
        </w:rPr>
        <w:t>.</w:t>
      </w:r>
      <w:r w:rsidR="00E37BA4">
        <w:rPr>
          <w:rFonts w:ascii="Times New Roman" w:hAnsi="Times New Roman"/>
          <w:sz w:val="24"/>
          <w:szCs w:val="24"/>
          <w:lang w:val="en-US"/>
        </w:rPr>
        <w:t xml:space="preserve"> </w:t>
      </w:r>
      <w:r w:rsidR="000508B6">
        <w:rPr>
          <w:rFonts w:ascii="Times New Roman" w:hAnsi="Times New Roman"/>
          <w:sz w:val="24"/>
          <w:szCs w:val="24"/>
          <w:lang w:val="en-US"/>
        </w:rPr>
        <w:t>On this subject,</w:t>
      </w:r>
      <w:r w:rsidR="00E37BA4">
        <w:rPr>
          <w:rFonts w:ascii="Times New Roman" w:hAnsi="Times New Roman"/>
          <w:sz w:val="24"/>
          <w:szCs w:val="24"/>
          <w:lang w:val="en-US"/>
        </w:rPr>
        <w:t xml:space="preserve"> </w:t>
      </w:r>
      <w:r w:rsidR="000508B6">
        <w:rPr>
          <w:rFonts w:ascii="Times New Roman" w:hAnsi="Times New Roman"/>
          <w:sz w:val="24"/>
          <w:szCs w:val="24"/>
          <w:lang w:val="en-US"/>
        </w:rPr>
        <w:t>one need only recall</w:t>
      </w:r>
      <w:r w:rsidR="007D673E">
        <w:rPr>
          <w:rFonts w:ascii="Times New Roman" w:hAnsi="Times New Roman"/>
          <w:sz w:val="24"/>
          <w:szCs w:val="24"/>
          <w:lang w:val="en-US"/>
        </w:rPr>
        <w:t xml:space="preserve"> Mario Vargas </w:t>
      </w:r>
      <w:proofErr w:type="spellStart"/>
      <w:r w:rsidR="007D673E">
        <w:rPr>
          <w:rFonts w:ascii="Times New Roman" w:hAnsi="Times New Roman"/>
          <w:sz w:val="24"/>
          <w:szCs w:val="24"/>
          <w:lang w:val="en-US"/>
        </w:rPr>
        <w:t>Llosa’</w:t>
      </w:r>
      <w:r w:rsidR="00E37BA4">
        <w:rPr>
          <w:rFonts w:ascii="Times New Roman" w:hAnsi="Times New Roman"/>
          <w:sz w:val="24"/>
          <w:szCs w:val="24"/>
          <w:lang w:val="en-US"/>
        </w:rPr>
        <w:t>s</w:t>
      </w:r>
      <w:proofErr w:type="spellEnd"/>
      <w:r w:rsidR="00E37BA4">
        <w:rPr>
          <w:rFonts w:ascii="Times New Roman" w:hAnsi="Times New Roman"/>
          <w:sz w:val="24"/>
          <w:szCs w:val="24"/>
          <w:lang w:val="en-US"/>
        </w:rPr>
        <w:t xml:space="preserve"> brilliant study of the </w:t>
      </w:r>
      <w:r w:rsidR="000508B6">
        <w:rPr>
          <w:rFonts w:ascii="Times New Roman" w:hAnsi="Times New Roman"/>
          <w:sz w:val="24"/>
          <w:szCs w:val="24"/>
          <w:lang w:val="en-US"/>
        </w:rPr>
        <w:t xml:space="preserve">erotic symbolism in </w:t>
      </w:r>
      <w:proofErr w:type="spellStart"/>
      <w:r w:rsidR="000508B6">
        <w:rPr>
          <w:rFonts w:ascii="Times New Roman" w:hAnsi="Times New Roman"/>
          <w:sz w:val="24"/>
          <w:szCs w:val="24"/>
          <w:lang w:val="en-US"/>
        </w:rPr>
        <w:t>Gustave</w:t>
      </w:r>
      <w:proofErr w:type="spellEnd"/>
      <w:r w:rsidR="000508B6">
        <w:rPr>
          <w:rFonts w:ascii="Times New Roman" w:hAnsi="Times New Roman"/>
          <w:sz w:val="24"/>
          <w:szCs w:val="24"/>
          <w:lang w:val="en-US"/>
        </w:rPr>
        <w:t xml:space="preserve"> Flaubert’s novel </w:t>
      </w:r>
      <w:r w:rsidR="000508B6" w:rsidRPr="00E91E4A">
        <w:rPr>
          <w:rFonts w:ascii="Times New Roman" w:hAnsi="Times New Roman"/>
          <w:sz w:val="24"/>
          <w:szCs w:val="24"/>
          <w:u w:val="single"/>
          <w:lang w:val="en-US"/>
        </w:rPr>
        <w:t xml:space="preserve">Madame </w:t>
      </w:r>
      <w:r w:rsidR="000508B6" w:rsidRPr="00E91E4A">
        <w:rPr>
          <w:rFonts w:ascii="Times New Roman" w:hAnsi="Times New Roman"/>
          <w:sz w:val="24"/>
          <w:szCs w:val="24"/>
          <w:u w:val="single"/>
          <w:lang w:val="en-US"/>
        </w:rPr>
        <w:lastRenderedPageBreak/>
        <w:t>Bovary</w:t>
      </w:r>
      <w:r w:rsidR="000508B6" w:rsidRPr="00581CD1">
        <w:rPr>
          <w:rFonts w:ascii="Times New Roman" w:hAnsi="Times New Roman"/>
          <w:sz w:val="24"/>
          <w:szCs w:val="24"/>
          <w:lang w:val="en-US"/>
        </w:rPr>
        <w:t>, involving the</w:t>
      </w:r>
      <w:r w:rsidR="00B7218A">
        <w:rPr>
          <w:rFonts w:ascii="Times New Roman" w:hAnsi="Times New Roman"/>
          <w:sz w:val="24"/>
          <w:szCs w:val="24"/>
          <w:lang w:val="en-US"/>
        </w:rPr>
        <w:t xml:space="preserve"> </w:t>
      </w:r>
      <w:r w:rsidR="00E37BA4">
        <w:rPr>
          <w:rFonts w:ascii="Times New Roman" w:hAnsi="Times New Roman"/>
          <w:sz w:val="24"/>
          <w:szCs w:val="24"/>
          <w:lang w:val="en-US"/>
        </w:rPr>
        <w:t xml:space="preserve">female foot and </w:t>
      </w:r>
      <w:r w:rsidR="000508B6">
        <w:rPr>
          <w:rFonts w:ascii="Times New Roman" w:hAnsi="Times New Roman"/>
          <w:sz w:val="24"/>
          <w:szCs w:val="24"/>
          <w:lang w:val="en-US"/>
        </w:rPr>
        <w:t xml:space="preserve">"its social covering, the shoe" </w:t>
      </w:r>
      <w:r w:rsidR="000508B6" w:rsidRPr="00581CD1">
        <w:rPr>
          <w:rFonts w:ascii="Times New Roman" w:hAnsi="Times New Roman"/>
          <w:sz w:val="24"/>
          <w:szCs w:val="24"/>
          <w:lang w:val="en-US"/>
        </w:rPr>
        <w:t>(</w:t>
      </w:r>
      <w:r w:rsidR="00E37BA4" w:rsidRPr="00581CD1">
        <w:rPr>
          <w:rFonts w:ascii="Times New Roman" w:hAnsi="Times New Roman"/>
          <w:sz w:val="24"/>
          <w:szCs w:val="24"/>
          <w:lang w:val="en-US"/>
        </w:rPr>
        <w:t>“</w:t>
      </w:r>
      <w:proofErr w:type="spellStart"/>
      <w:r w:rsidR="00E37BA4" w:rsidRPr="00581CD1">
        <w:rPr>
          <w:rFonts w:ascii="Times New Roman" w:hAnsi="Times New Roman"/>
          <w:sz w:val="24"/>
          <w:szCs w:val="24"/>
          <w:lang w:val="en-US"/>
        </w:rPr>
        <w:t>su</w:t>
      </w:r>
      <w:proofErr w:type="spellEnd"/>
      <w:r w:rsidR="00E37BA4" w:rsidRPr="00581CD1">
        <w:rPr>
          <w:rFonts w:ascii="Times New Roman" w:hAnsi="Times New Roman"/>
          <w:sz w:val="24"/>
          <w:szCs w:val="24"/>
          <w:lang w:val="en-US"/>
        </w:rPr>
        <w:t xml:space="preserve"> </w:t>
      </w:r>
      <w:proofErr w:type="spellStart"/>
      <w:r w:rsidR="00E37BA4" w:rsidRPr="00581CD1">
        <w:rPr>
          <w:rFonts w:ascii="Times New Roman" w:hAnsi="Times New Roman"/>
          <w:sz w:val="24"/>
          <w:szCs w:val="24"/>
          <w:lang w:val="en-US"/>
        </w:rPr>
        <w:t>envoltura</w:t>
      </w:r>
      <w:proofErr w:type="spellEnd"/>
      <w:r w:rsidR="00E37BA4" w:rsidRPr="00581CD1">
        <w:rPr>
          <w:rFonts w:ascii="Times New Roman" w:hAnsi="Times New Roman"/>
          <w:sz w:val="24"/>
          <w:szCs w:val="24"/>
          <w:lang w:val="en-US"/>
        </w:rPr>
        <w:t xml:space="preserve"> social, el </w:t>
      </w:r>
      <w:proofErr w:type="spellStart"/>
      <w:r w:rsidR="00E37BA4" w:rsidRPr="00581CD1">
        <w:rPr>
          <w:rFonts w:ascii="Times New Roman" w:hAnsi="Times New Roman"/>
          <w:sz w:val="24"/>
          <w:szCs w:val="24"/>
          <w:lang w:val="en-US"/>
        </w:rPr>
        <w:t>zapato</w:t>
      </w:r>
      <w:proofErr w:type="spellEnd"/>
      <w:r w:rsidR="00E37BA4" w:rsidRPr="00581CD1">
        <w:rPr>
          <w:rFonts w:ascii="Times New Roman" w:hAnsi="Times New Roman"/>
          <w:sz w:val="24"/>
          <w:szCs w:val="24"/>
          <w:lang w:val="en-US"/>
        </w:rPr>
        <w:t>”</w:t>
      </w:r>
      <w:r w:rsidR="000508B6" w:rsidRPr="00581CD1">
        <w:rPr>
          <w:rFonts w:ascii="Times New Roman" w:hAnsi="Times New Roman"/>
          <w:sz w:val="24"/>
          <w:szCs w:val="24"/>
          <w:lang w:val="en-US"/>
        </w:rPr>
        <w:t>)</w:t>
      </w:r>
      <w:r w:rsidR="007D673E" w:rsidRPr="00581CD1">
        <w:rPr>
          <w:rFonts w:ascii="Times New Roman" w:hAnsi="Times New Roman"/>
          <w:sz w:val="24"/>
          <w:szCs w:val="24"/>
          <w:lang w:val="en-US"/>
        </w:rPr>
        <w:t>.</w:t>
      </w:r>
      <w:r w:rsidR="00A8584A" w:rsidRPr="00581CD1">
        <w:rPr>
          <w:rStyle w:val="Refdenotaalpie"/>
          <w:rFonts w:ascii="Times New Roman" w:hAnsi="Times New Roman"/>
          <w:sz w:val="24"/>
          <w:szCs w:val="24"/>
          <w:lang w:val="en-US"/>
        </w:rPr>
        <w:footnoteReference w:id="23"/>
      </w:r>
      <w:r w:rsidR="007D673E">
        <w:rPr>
          <w:rFonts w:ascii="Times New Roman" w:hAnsi="Times New Roman"/>
          <w:sz w:val="24"/>
          <w:szCs w:val="24"/>
          <w:lang w:val="en-US"/>
        </w:rPr>
        <w:t xml:space="preserve"> </w:t>
      </w:r>
    </w:p>
    <w:p w:rsidR="00456521" w:rsidRDefault="00E37BA4" w:rsidP="007A01B0">
      <w:pPr>
        <w:spacing w:line="480" w:lineRule="auto"/>
        <w:rPr>
          <w:rFonts w:ascii="Times New Roman" w:hAnsi="Times New Roman"/>
          <w:sz w:val="24"/>
          <w:szCs w:val="24"/>
          <w:lang w:val="en-US"/>
        </w:rPr>
      </w:pPr>
      <w:r>
        <w:rPr>
          <w:rFonts w:ascii="Times New Roman" w:hAnsi="Times New Roman"/>
          <w:sz w:val="24"/>
          <w:szCs w:val="24"/>
          <w:lang w:val="en-US"/>
        </w:rPr>
        <w:tab/>
      </w:r>
      <w:r w:rsidR="00DC35AF">
        <w:rPr>
          <w:rFonts w:ascii="Times New Roman" w:hAnsi="Times New Roman"/>
          <w:sz w:val="24"/>
          <w:szCs w:val="24"/>
          <w:lang w:val="en-US"/>
        </w:rPr>
        <w:t xml:space="preserve">Despite the </w:t>
      </w:r>
      <w:r w:rsidR="000508B6">
        <w:rPr>
          <w:rFonts w:ascii="Times New Roman" w:hAnsi="Times New Roman"/>
          <w:sz w:val="24"/>
          <w:szCs w:val="24"/>
          <w:lang w:val="en-US"/>
        </w:rPr>
        <w:t xml:space="preserve">ambiguity of the </w:t>
      </w:r>
      <w:r w:rsidR="00DC35AF">
        <w:rPr>
          <w:rFonts w:ascii="Times New Roman" w:hAnsi="Times New Roman"/>
          <w:sz w:val="24"/>
          <w:szCs w:val="24"/>
          <w:lang w:val="en-US"/>
        </w:rPr>
        <w:t xml:space="preserve">text, it seems clear that Juana’s </w:t>
      </w:r>
      <w:r w:rsidR="000508B6">
        <w:rPr>
          <w:rFonts w:ascii="Times New Roman" w:hAnsi="Times New Roman"/>
          <w:sz w:val="24"/>
          <w:szCs w:val="24"/>
          <w:lang w:val="en-US"/>
        </w:rPr>
        <w:t>word</w:t>
      </w:r>
      <w:r w:rsidR="00DC35AF">
        <w:rPr>
          <w:rFonts w:ascii="Times New Roman" w:hAnsi="Times New Roman"/>
          <w:sz w:val="24"/>
          <w:szCs w:val="24"/>
          <w:lang w:val="en-US"/>
        </w:rPr>
        <w:t xml:space="preserve">play </w:t>
      </w:r>
      <w:r w:rsidR="000508B6">
        <w:rPr>
          <w:rFonts w:ascii="Times New Roman" w:hAnsi="Times New Roman"/>
          <w:sz w:val="24"/>
          <w:szCs w:val="24"/>
          <w:lang w:val="en-US"/>
        </w:rPr>
        <w:t xml:space="preserve">is </w:t>
      </w:r>
      <w:r w:rsidR="00DC35AF">
        <w:rPr>
          <w:rFonts w:ascii="Times New Roman" w:hAnsi="Times New Roman"/>
          <w:sz w:val="24"/>
          <w:szCs w:val="24"/>
          <w:lang w:val="en-US"/>
        </w:rPr>
        <w:t>switch</w:t>
      </w:r>
      <w:r w:rsidR="000508B6">
        <w:rPr>
          <w:rFonts w:ascii="Times New Roman" w:hAnsi="Times New Roman"/>
          <w:sz w:val="24"/>
          <w:szCs w:val="24"/>
          <w:lang w:val="en-US"/>
        </w:rPr>
        <w:t>ing</w:t>
      </w:r>
      <w:r w:rsidR="00DC35AF">
        <w:rPr>
          <w:rFonts w:ascii="Times New Roman" w:hAnsi="Times New Roman"/>
          <w:sz w:val="24"/>
          <w:szCs w:val="24"/>
          <w:lang w:val="en-US"/>
        </w:rPr>
        <w:t xml:space="preserve"> constantly </w:t>
      </w:r>
      <w:r w:rsidR="00B7218A">
        <w:rPr>
          <w:rFonts w:ascii="Times New Roman" w:hAnsi="Times New Roman"/>
          <w:sz w:val="24"/>
          <w:szCs w:val="24"/>
          <w:lang w:val="en-US"/>
        </w:rPr>
        <w:t xml:space="preserve">between </w:t>
      </w:r>
      <w:r w:rsidR="00DC35AF">
        <w:rPr>
          <w:rFonts w:ascii="Times New Roman" w:hAnsi="Times New Roman"/>
          <w:sz w:val="24"/>
          <w:szCs w:val="24"/>
          <w:lang w:val="en-US"/>
        </w:rPr>
        <w:t>the literal meaning of the expression “</w:t>
      </w:r>
      <w:proofErr w:type="spellStart"/>
      <w:r w:rsidR="00DC35AF" w:rsidRPr="00E91E4A">
        <w:rPr>
          <w:rFonts w:ascii="Times New Roman" w:hAnsi="Times New Roman"/>
          <w:sz w:val="24"/>
          <w:szCs w:val="24"/>
          <w:u w:val="single"/>
          <w:lang w:val="en-US"/>
        </w:rPr>
        <w:t>enseñar</w:t>
      </w:r>
      <w:proofErr w:type="spellEnd"/>
      <w:r w:rsidR="00DC35AF" w:rsidRPr="00E91E4A">
        <w:rPr>
          <w:rFonts w:ascii="Times New Roman" w:hAnsi="Times New Roman"/>
          <w:sz w:val="24"/>
          <w:szCs w:val="24"/>
          <w:u w:val="single"/>
          <w:lang w:val="en-US"/>
        </w:rPr>
        <w:t xml:space="preserve"> la </w:t>
      </w:r>
      <w:proofErr w:type="spellStart"/>
      <w:r w:rsidR="00DC35AF" w:rsidRPr="00E91E4A">
        <w:rPr>
          <w:rFonts w:ascii="Times New Roman" w:hAnsi="Times New Roman"/>
          <w:sz w:val="24"/>
          <w:szCs w:val="24"/>
          <w:u w:val="single"/>
          <w:lang w:val="en-US"/>
        </w:rPr>
        <w:t>pata</w:t>
      </w:r>
      <w:proofErr w:type="spellEnd"/>
      <w:r w:rsidR="00DC35AF">
        <w:rPr>
          <w:rFonts w:ascii="Times New Roman" w:hAnsi="Times New Roman"/>
          <w:sz w:val="24"/>
          <w:szCs w:val="24"/>
          <w:lang w:val="en-US"/>
        </w:rPr>
        <w:t xml:space="preserve">” </w:t>
      </w:r>
      <w:r w:rsidR="000508B6">
        <w:rPr>
          <w:rFonts w:ascii="Times New Roman" w:hAnsi="Times New Roman"/>
          <w:sz w:val="24"/>
          <w:szCs w:val="24"/>
          <w:lang w:val="en-US"/>
        </w:rPr>
        <w:t>("</w:t>
      </w:r>
      <w:r w:rsidR="00DC35AF">
        <w:rPr>
          <w:rFonts w:ascii="Times New Roman" w:hAnsi="Times New Roman"/>
          <w:sz w:val="24"/>
          <w:szCs w:val="24"/>
          <w:lang w:val="en-US"/>
        </w:rPr>
        <w:t xml:space="preserve">to show </w:t>
      </w:r>
      <w:r w:rsidR="005A712F">
        <w:rPr>
          <w:rFonts w:ascii="Times New Roman" w:hAnsi="Times New Roman"/>
          <w:sz w:val="24"/>
          <w:szCs w:val="24"/>
          <w:lang w:val="en-US"/>
        </w:rPr>
        <w:t>one’s leg</w:t>
      </w:r>
      <w:r w:rsidR="000508B6">
        <w:rPr>
          <w:rFonts w:ascii="Times New Roman" w:hAnsi="Times New Roman"/>
          <w:sz w:val="24"/>
          <w:szCs w:val="24"/>
          <w:lang w:val="en-US"/>
        </w:rPr>
        <w:t>"</w:t>
      </w:r>
      <w:r w:rsidR="005A712F">
        <w:rPr>
          <w:rFonts w:ascii="Times New Roman" w:hAnsi="Times New Roman"/>
          <w:sz w:val="24"/>
          <w:szCs w:val="24"/>
          <w:lang w:val="en-US"/>
        </w:rPr>
        <w:t xml:space="preserve">) to the metaphorical </w:t>
      </w:r>
      <w:r w:rsidR="00DC35AF">
        <w:rPr>
          <w:rFonts w:ascii="Times New Roman" w:hAnsi="Times New Roman"/>
          <w:sz w:val="24"/>
          <w:szCs w:val="24"/>
          <w:lang w:val="en-US"/>
        </w:rPr>
        <w:t xml:space="preserve"> </w:t>
      </w:r>
      <w:r w:rsidR="005A712F">
        <w:rPr>
          <w:rFonts w:ascii="Times New Roman" w:hAnsi="Times New Roman"/>
          <w:sz w:val="24"/>
          <w:szCs w:val="24"/>
          <w:lang w:val="en-US"/>
        </w:rPr>
        <w:t>(</w:t>
      </w:r>
      <w:r w:rsidR="000508B6">
        <w:rPr>
          <w:rFonts w:ascii="Times New Roman" w:hAnsi="Times New Roman"/>
          <w:sz w:val="24"/>
          <w:szCs w:val="24"/>
          <w:lang w:val="en-US"/>
        </w:rPr>
        <w:t>"</w:t>
      </w:r>
      <w:r w:rsidR="00DC35AF">
        <w:rPr>
          <w:rFonts w:ascii="Times New Roman" w:hAnsi="Times New Roman"/>
          <w:sz w:val="24"/>
          <w:szCs w:val="24"/>
          <w:lang w:val="en-US"/>
        </w:rPr>
        <w:t>to rev</w:t>
      </w:r>
      <w:r w:rsidR="003F1592">
        <w:rPr>
          <w:rFonts w:ascii="Times New Roman" w:hAnsi="Times New Roman"/>
          <w:sz w:val="24"/>
          <w:szCs w:val="24"/>
          <w:lang w:val="en-US"/>
        </w:rPr>
        <w:t>eal one’s secret intentions</w:t>
      </w:r>
      <w:r w:rsidR="000508B6">
        <w:rPr>
          <w:rFonts w:ascii="Times New Roman" w:hAnsi="Times New Roman"/>
          <w:sz w:val="24"/>
          <w:szCs w:val="24"/>
          <w:lang w:val="en-US"/>
        </w:rPr>
        <w:t>"</w:t>
      </w:r>
      <w:r w:rsidR="005A712F">
        <w:rPr>
          <w:rFonts w:ascii="Times New Roman" w:hAnsi="Times New Roman"/>
          <w:sz w:val="24"/>
          <w:szCs w:val="24"/>
          <w:lang w:val="en-US"/>
        </w:rPr>
        <w:t>)</w:t>
      </w:r>
      <w:r w:rsidR="00013E08">
        <w:rPr>
          <w:rFonts w:ascii="Times New Roman" w:hAnsi="Times New Roman"/>
          <w:sz w:val="24"/>
          <w:szCs w:val="24"/>
          <w:lang w:val="en-US"/>
        </w:rPr>
        <w:t>.</w:t>
      </w:r>
      <w:r w:rsidR="003F1592">
        <w:rPr>
          <w:rFonts w:ascii="Times New Roman" w:hAnsi="Times New Roman"/>
          <w:sz w:val="24"/>
          <w:szCs w:val="24"/>
          <w:lang w:val="en-US"/>
        </w:rPr>
        <w:t xml:space="preserve"> </w:t>
      </w:r>
      <w:r w:rsidR="00734E7D">
        <w:rPr>
          <w:rFonts w:ascii="Times New Roman" w:hAnsi="Times New Roman"/>
          <w:sz w:val="24"/>
          <w:szCs w:val="24"/>
          <w:lang w:val="en-US"/>
        </w:rPr>
        <w:t>Given that Juana refers</w:t>
      </w:r>
      <w:r w:rsidR="00373F2A">
        <w:rPr>
          <w:rFonts w:ascii="Times New Roman" w:hAnsi="Times New Roman"/>
          <w:sz w:val="24"/>
          <w:szCs w:val="24"/>
          <w:lang w:val="en-US"/>
        </w:rPr>
        <w:t xml:space="preserve"> to</w:t>
      </w:r>
      <w:r w:rsidR="00734E7D">
        <w:rPr>
          <w:rFonts w:ascii="Times New Roman" w:hAnsi="Times New Roman"/>
          <w:sz w:val="24"/>
          <w:szCs w:val="24"/>
          <w:lang w:val="en-US"/>
        </w:rPr>
        <w:t xml:space="preserve"> other Spanish teaching </w:t>
      </w:r>
      <w:r w:rsidR="00590B40">
        <w:rPr>
          <w:rFonts w:ascii="Times New Roman" w:hAnsi="Times New Roman"/>
          <w:sz w:val="24"/>
          <w:szCs w:val="24"/>
          <w:lang w:val="en-US"/>
        </w:rPr>
        <w:t xml:space="preserve">fellows </w:t>
      </w:r>
      <w:r w:rsidR="004534EF">
        <w:rPr>
          <w:rFonts w:ascii="Times New Roman" w:hAnsi="Times New Roman"/>
          <w:sz w:val="24"/>
          <w:szCs w:val="24"/>
          <w:lang w:val="en-US"/>
        </w:rPr>
        <w:t xml:space="preserve">at </w:t>
      </w:r>
      <w:r w:rsidR="00734E7D">
        <w:rPr>
          <w:rFonts w:ascii="Times New Roman" w:hAnsi="Times New Roman"/>
          <w:sz w:val="24"/>
          <w:szCs w:val="24"/>
          <w:lang w:val="en-US"/>
        </w:rPr>
        <w:t>Smith, mentions salaries and obviously ha</w:t>
      </w:r>
      <w:r w:rsidR="00D73B33">
        <w:rPr>
          <w:rFonts w:ascii="Times New Roman" w:hAnsi="Times New Roman"/>
          <w:sz w:val="24"/>
          <w:szCs w:val="24"/>
          <w:lang w:val="en-US"/>
        </w:rPr>
        <w:t>s</w:t>
      </w:r>
      <w:r w:rsidR="00734E7D">
        <w:rPr>
          <w:rFonts w:ascii="Times New Roman" w:hAnsi="Times New Roman"/>
          <w:sz w:val="24"/>
          <w:szCs w:val="24"/>
          <w:lang w:val="en-US"/>
        </w:rPr>
        <w:t xml:space="preserve"> </w:t>
      </w:r>
      <w:r w:rsidR="00D73B33">
        <w:rPr>
          <w:rFonts w:ascii="Times New Roman" w:hAnsi="Times New Roman"/>
          <w:sz w:val="24"/>
          <w:szCs w:val="24"/>
          <w:lang w:val="en-US"/>
        </w:rPr>
        <w:t xml:space="preserve">the </w:t>
      </w:r>
      <w:r w:rsidR="00734E7D">
        <w:rPr>
          <w:rFonts w:ascii="Times New Roman" w:hAnsi="Times New Roman"/>
          <w:sz w:val="24"/>
          <w:szCs w:val="24"/>
          <w:lang w:val="en-US"/>
        </w:rPr>
        <w:t>Smith-</w:t>
      </w:r>
      <w:proofErr w:type="spellStart"/>
      <w:r w:rsidR="00734E7D" w:rsidRPr="00E91E4A">
        <w:rPr>
          <w:rFonts w:ascii="Times New Roman" w:hAnsi="Times New Roman"/>
          <w:sz w:val="24"/>
          <w:szCs w:val="24"/>
          <w:u w:val="single"/>
          <w:lang w:val="en-US"/>
        </w:rPr>
        <w:t>Residencia</w:t>
      </w:r>
      <w:proofErr w:type="spellEnd"/>
      <w:r w:rsidR="00734E7D" w:rsidRPr="00E91E4A">
        <w:rPr>
          <w:rFonts w:ascii="Times New Roman" w:hAnsi="Times New Roman"/>
          <w:sz w:val="24"/>
          <w:szCs w:val="24"/>
          <w:u w:val="single"/>
          <w:lang w:val="en-US"/>
        </w:rPr>
        <w:t xml:space="preserve"> </w:t>
      </w:r>
      <w:r w:rsidR="00D73B33">
        <w:rPr>
          <w:rFonts w:ascii="Times New Roman" w:hAnsi="Times New Roman"/>
          <w:sz w:val="24"/>
          <w:szCs w:val="24"/>
          <w:lang w:val="en-US"/>
        </w:rPr>
        <w:t xml:space="preserve">agreement </w:t>
      </w:r>
      <w:r w:rsidR="00E522D4">
        <w:rPr>
          <w:rFonts w:ascii="Times New Roman" w:hAnsi="Times New Roman"/>
          <w:sz w:val="24"/>
          <w:szCs w:val="24"/>
          <w:lang w:val="en-US"/>
        </w:rPr>
        <w:t>in mind, we may speculate</w:t>
      </w:r>
      <w:r w:rsidR="00734E7D">
        <w:rPr>
          <w:rFonts w:ascii="Times New Roman" w:hAnsi="Times New Roman"/>
          <w:sz w:val="24"/>
          <w:szCs w:val="24"/>
          <w:lang w:val="en-US"/>
        </w:rPr>
        <w:t xml:space="preserve"> that </w:t>
      </w:r>
      <w:proofErr w:type="spellStart"/>
      <w:r w:rsidR="007A01B0">
        <w:rPr>
          <w:rFonts w:ascii="Times New Roman" w:hAnsi="Times New Roman"/>
          <w:sz w:val="24"/>
          <w:szCs w:val="24"/>
          <w:lang w:val="en-US"/>
        </w:rPr>
        <w:t>Bourland’s</w:t>
      </w:r>
      <w:proofErr w:type="spellEnd"/>
      <w:r w:rsidR="007A01B0">
        <w:rPr>
          <w:rFonts w:ascii="Times New Roman" w:hAnsi="Times New Roman"/>
          <w:sz w:val="24"/>
          <w:szCs w:val="24"/>
          <w:lang w:val="en-US"/>
        </w:rPr>
        <w:t xml:space="preserve"> </w:t>
      </w:r>
      <w:r w:rsidR="00E522D4">
        <w:rPr>
          <w:rFonts w:ascii="Times New Roman" w:hAnsi="Times New Roman"/>
          <w:sz w:val="24"/>
          <w:szCs w:val="24"/>
          <w:lang w:val="en-US"/>
        </w:rPr>
        <w:t>“</w:t>
      </w:r>
      <w:r w:rsidR="007A01B0">
        <w:rPr>
          <w:rFonts w:ascii="Times New Roman" w:hAnsi="Times New Roman"/>
          <w:sz w:val="24"/>
          <w:szCs w:val="24"/>
          <w:lang w:val="en-US"/>
        </w:rPr>
        <w:t>secret intentions</w:t>
      </w:r>
      <w:r w:rsidR="00E522D4">
        <w:rPr>
          <w:rFonts w:ascii="Times New Roman" w:hAnsi="Times New Roman"/>
          <w:sz w:val="24"/>
          <w:szCs w:val="24"/>
          <w:lang w:val="en-US"/>
        </w:rPr>
        <w:t>”</w:t>
      </w:r>
      <w:r w:rsidR="007A01B0">
        <w:rPr>
          <w:rFonts w:ascii="Times New Roman" w:hAnsi="Times New Roman"/>
          <w:sz w:val="24"/>
          <w:szCs w:val="24"/>
          <w:lang w:val="en-US"/>
        </w:rPr>
        <w:t xml:space="preserve"> </w:t>
      </w:r>
      <w:r w:rsidR="00A11057">
        <w:rPr>
          <w:rFonts w:ascii="Times New Roman" w:hAnsi="Times New Roman"/>
          <w:sz w:val="24"/>
          <w:szCs w:val="24"/>
          <w:lang w:val="en-US"/>
        </w:rPr>
        <w:t>could have been</w:t>
      </w:r>
      <w:r w:rsidR="00734E7D">
        <w:rPr>
          <w:rFonts w:ascii="Times New Roman" w:hAnsi="Times New Roman"/>
          <w:sz w:val="24"/>
          <w:szCs w:val="24"/>
          <w:lang w:val="en-US"/>
        </w:rPr>
        <w:t xml:space="preserve"> </w:t>
      </w:r>
      <w:r w:rsidR="00D50ED7" w:rsidRPr="00FE1D29">
        <w:rPr>
          <w:rFonts w:ascii="Times New Roman" w:hAnsi="Times New Roman"/>
          <w:sz w:val="24"/>
          <w:szCs w:val="24"/>
          <w:lang w:val="en-US"/>
        </w:rPr>
        <w:t>to try</w:t>
      </w:r>
      <w:r w:rsidR="007A01B0">
        <w:rPr>
          <w:rFonts w:ascii="Times New Roman" w:hAnsi="Times New Roman"/>
          <w:sz w:val="24"/>
          <w:szCs w:val="24"/>
          <w:lang w:val="en-US"/>
        </w:rPr>
        <w:t xml:space="preserve"> to retain Juana </w:t>
      </w:r>
      <w:r w:rsidR="00E522D4">
        <w:rPr>
          <w:rFonts w:ascii="Times New Roman" w:hAnsi="Times New Roman"/>
          <w:sz w:val="24"/>
          <w:szCs w:val="24"/>
          <w:lang w:val="en-US"/>
        </w:rPr>
        <w:t xml:space="preserve">somehow </w:t>
      </w:r>
      <w:r w:rsidR="007A01B0">
        <w:rPr>
          <w:rFonts w:ascii="Times New Roman" w:hAnsi="Times New Roman"/>
          <w:sz w:val="24"/>
          <w:szCs w:val="24"/>
          <w:lang w:val="en-US"/>
        </w:rPr>
        <w:t>for a longer time at Smith</w:t>
      </w:r>
      <w:r w:rsidR="00E522D4">
        <w:rPr>
          <w:rFonts w:ascii="Times New Roman" w:hAnsi="Times New Roman"/>
          <w:sz w:val="24"/>
          <w:szCs w:val="24"/>
          <w:lang w:val="en-US"/>
        </w:rPr>
        <w:t xml:space="preserve">, </w:t>
      </w:r>
      <w:r w:rsidR="004151A0">
        <w:rPr>
          <w:rFonts w:ascii="Times New Roman" w:hAnsi="Times New Roman"/>
          <w:sz w:val="24"/>
          <w:szCs w:val="24"/>
          <w:lang w:val="en-US"/>
        </w:rPr>
        <w:t>something that</w:t>
      </w:r>
      <w:r w:rsidR="00E522D4">
        <w:rPr>
          <w:rFonts w:ascii="Times New Roman" w:hAnsi="Times New Roman"/>
          <w:sz w:val="24"/>
          <w:szCs w:val="24"/>
          <w:lang w:val="en-US"/>
        </w:rPr>
        <w:t xml:space="preserve"> did not </w:t>
      </w:r>
      <w:r w:rsidR="00B7218A">
        <w:rPr>
          <w:rFonts w:ascii="Times New Roman" w:hAnsi="Times New Roman"/>
          <w:sz w:val="24"/>
          <w:szCs w:val="24"/>
          <w:lang w:val="en-US"/>
        </w:rPr>
        <w:t xml:space="preserve">greatly </w:t>
      </w:r>
      <w:r w:rsidR="00E522D4">
        <w:rPr>
          <w:rFonts w:ascii="Times New Roman" w:hAnsi="Times New Roman"/>
          <w:sz w:val="24"/>
          <w:szCs w:val="24"/>
          <w:lang w:val="en-US"/>
        </w:rPr>
        <w:t xml:space="preserve">please the student. </w:t>
      </w:r>
      <w:r w:rsidR="00F42B95">
        <w:rPr>
          <w:rFonts w:ascii="Times New Roman" w:hAnsi="Times New Roman"/>
          <w:sz w:val="24"/>
          <w:szCs w:val="24"/>
          <w:lang w:val="en-US"/>
        </w:rPr>
        <w:t xml:space="preserve">But, again, </w:t>
      </w:r>
      <w:r w:rsidR="00F92691" w:rsidRPr="00FE1D29">
        <w:rPr>
          <w:rFonts w:ascii="Times New Roman" w:hAnsi="Times New Roman"/>
          <w:sz w:val="24"/>
          <w:szCs w:val="24"/>
          <w:lang w:val="en-US"/>
        </w:rPr>
        <w:t>attempting</w:t>
      </w:r>
      <w:r w:rsidR="00B16EC8">
        <w:rPr>
          <w:rFonts w:ascii="Times New Roman" w:hAnsi="Times New Roman"/>
          <w:sz w:val="24"/>
          <w:szCs w:val="24"/>
          <w:lang w:val="en-US"/>
        </w:rPr>
        <w:t xml:space="preserve"> </w:t>
      </w:r>
      <w:r w:rsidR="00F42B95">
        <w:rPr>
          <w:rFonts w:ascii="Times New Roman" w:hAnsi="Times New Roman"/>
          <w:sz w:val="24"/>
          <w:szCs w:val="24"/>
          <w:lang w:val="en-US"/>
        </w:rPr>
        <w:t xml:space="preserve">to determine </w:t>
      </w:r>
      <w:proofErr w:type="spellStart"/>
      <w:r w:rsidR="00F42B95">
        <w:rPr>
          <w:rFonts w:ascii="Times New Roman" w:hAnsi="Times New Roman"/>
          <w:sz w:val="24"/>
          <w:szCs w:val="24"/>
          <w:lang w:val="en-US"/>
        </w:rPr>
        <w:t>Bourland’s</w:t>
      </w:r>
      <w:proofErr w:type="spellEnd"/>
      <w:r w:rsidR="00F42B95">
        <w:rPr>
          <w:rFonts w:ascii="Times New Roman" w:hAnsi="Times New Roman"/>
          <w:sz w:val="24"/>
          <w:szCs w:val="24"/>
          <w:lang w:val="en-US"/>
        </w:rPr>
        <w:t xml:space="preserve"> </w:t>
      </w:r>
      <w:r w:rsidR="00C90673">
        <w:rPr>
          <w:rFonts w:ascii="Times New Roman" w:hAnsi="Times New Roman"/>
          <w:sz w:val="24"/>
          <w:szCs w:val="24"/>
          <w:lang w:val="en-US"/>
        </w:rPr>
        <w:t xml:space="preserve">real </w:t>
      </w:r>
      <w:r w:rsidR="00F42B95">
        <w:rPr>
          <w:rFonts w:ascii="Times New Roman" w:hAnsi="Times New Roman"/>
          <w:sz w:val="24"/>
          <w:szCs w:val="24"/>
          <w:lang w:val="en-US"/>
        </w:rPr>
        <w:t xml:space="preserve">intentions is not </w:t>
      </w:r>
      <w:r w:rsidR="000508B6">
        <w:rPr>
          <w:rFonts w:ascii="Times New Roman" w:hAnsi="Times New Roman"/>
          <w:sz w:val="24"/>
          <w:szCs w:val="24"/>
          <w:lang w:val="en-US"/>
        </w:rPr>
        <w:t>what matters</w:t>
      </w:r>
      <w:r w:rsidR="00F42B95">
        <w:rPr>
          <w:rFonts w:ascii="Times New Roman" w:hAnsi="Times New Roman"/>
          <w:sz w:val="24"/>
          <w:szCs w:val="24"/>
          <w:lang w:val="en-US"/>
        </w:rPr>
        <w:t xml:space="preserve"> here. </w:t>
      </w:r>
    </w:p>
    <w:p w:rsidR="000C581B" w:rsidRDefault="00734E7D" w:rsidP="007A01B0">
      <w:pPr>
        <w:spacing w:line="480" w:lineRule="auto"/>
        <w:rPr>
          <w:rFonts w:ascii="Times New Roman" w:hAnsi="Times New Roman"/>
          <w:sz w:val="24"/>
          <w:szCs w:val="24"/>
          <w:lang w:val="en-US"/>
        </w:rPr>
      </w:pPr>
      <w:r>
        <w:rPr>
          <w:rFonts w:ascii="Times New Roman" w:hAnsi="Times New Roman"/>
          <w:sz w:val="24"/>
          <w:szCs w:val="24"/>
          <w:lang w:val="en-US"/>
        </w:rPr>
        <w:tab/>
      </w:r>
      <w:r w:rsidR="000508B6">
        <w:rPr>
          <w:rFonts w:ascii="Times New Roman" w:hAnsi="Times New Roman"/>
          <w:sz w:val="24"/>
          <w:szCs w:val="24"/>
          <w:lang w:val="en-US"/>
        </w:rPr>
        <w:t>I</w:t>
      </w:r>
      <w:r w:rsidR="00C90673">
        <w:rPr>
          <w:rFonts w:ascii="Times New Roman" w:hAnsi="Times New Roman"/>
          <w:sz w:val="24"/>
          <w:szCs w:val="24"/>
          <w:lang w:val="en-US"/>
        </w:rPr>
        <w:t>n the same letter</w:t>
      </w:r>
      <w:r w:rsidR="000508B6">
        <w:rPr>
          <w:rFonts w:ascii="Times New Roman" w:hAnsi="Times New Roman"/>
          <w:sz w:val="24"/>
          <w:szCs w:val="24"/>
          <w:lang w:val="en-US"/>
        </w:rPr>
        <w:t>, Juana</w:t>
      </w:r>
      <w:r w:rsidR="00C90673">
        <w:rPr>
          <w:rFonts w:ascii="Times New Roman" w:hAnsi="Times New Roman"/>
          <w:sz w:val="24"/>
          <w:szCs w:val="24"/>
          <w:lang w:val="en-US"/>
        </w:rPr>
        <w:t xml:space="preserve"> jokes about </w:t>
      </w:r>
      <w:r w:rsidR="000508B6">
        <w:rPr>
          <w:rFonts w:ascii="Times New Roman" w:hAnsi="Times New Roman"/>
          <w:sz w:val="24"/>
          <w:szCs w:val="24"/>
          <w:lang w:val="en-US"/>
        </w:rPr>
        <w:t>volunteering</w:t>
      </w:r>
      <w:r w:rsidR="00501A2E">
        <w:rPr>
          <w:rFonts w:ascii="Times New Roman" w:hAnsi="Times New Roman"/>
          <w:sz w:val="24"/>
          <w:szCs w:val="24"/>
          <w:lang w:val="en-US"/>
        </w:rPr>
        <w:t xml:space="preserve"> </w:t>
      </w:r>
      <w:r w:rsidR="004826EF">
        <w:rPr>
          <w:rFonts w:ascii="Times New Roman" w:hAnsi="Times New Roman"/>
          <w:sz w:val="24"/>
          <w:szCs w:val="24"/>
          <w:lang w:val="en-US"/>
        </w:rPr>
        <w:t>to preside over mating</w:t>
      </w:r>
      <w:r w:rsidR="00C90673">
        <w:rPr>
          <w:rFonts w:ascii="Times New Roman" w:hAnsi="Times New Roman"/>
          <w:sz w:val="24"/>
          <w:szCs w:val="24"/>
          <w:lang w:val="en-US"/>
        </w:rPr>
        <w:t xml:space="preserve"> rabbits at the </w:t>
      </w:r>
      <w:proofErr w:type="spellStart"/>
      <w:r w:rsidR="00C90673" w:rsidRPr="00C90673">
        <w:rPr>
          <w:rFonts w:ascii="Times New Roman" w:hAnsi="Times New Roman"/>
          <w:sz w:val="24"/>
          <w:szCs w:val="24"/>
          <w:u w:val="single"/>
          <w:lang w:val="en-US"/>
        </w:rPr>
        <w:t>Residencia</w:t>
      </w:r>
      <w:proofErr w:type="spellEnd"/>
      <w:r w:rsidR="00C90673" w:rsidRPr="00C90673">
        <w:rPr>
          <w:rFonts w:ascii="Times New Roman" w:hAnsi="Times New Roman"/>
          <w:sz w:val="24"/>
          <w:szCs w:val="24"/>
          <w:u w:val="single"/>
          <w:lang w:val="en-US"/>
        </w:rPr>
        <w:t xml:space="preserve"> de </w:t>
      </w:r>
      <w:proofErr w:type="spellStart"/>
      <w:r w:rsidR="00C90673" w:rsidRPr="00C90673">
        <w:rPr>
          <w:rFonts w:ascii="Times New Roman" w:hAnsi="Times New Roman"/>
          <w:sz w:val="24"/>
          <w:szCs w:val="24"/>
          <w:u w:val="single"/>
          <w:lang w:val="en-US"/>
        </w:rPr>
        <w:t>Señoritas</w:t>
      </w:r>
      <w:proofErr w:type="spellEnd"/>
      <w:r w:rsidR="00D40FC2">
        <w:rPr>
          <w:rFonts w:ascii="Times New Roman" w:hAnsi="Times New Roman"/>
          <w:sz w:val="24"/>
          <w:szCs w:val="24"/>
          <w:lang w:val="en-US"/>
        </w:rPr>
        <w:t>. In this same</w:t>
      </w:r>
      <w:r w:rsidR="00FE1D29">
        <w:rPr>
          <w:rFonts w:ascii="Times New Roman" w:hAnsi="Times New Roman"/>
          <w:sz w:val="24"/>
          <w:szCs w:val="24"/>
          <w:lang w:val="en-US"/>
        </w:rPr>
        <w:t xml:space="preserve"> tongue-in-cheek</w:t>
      </w:r>
      <w:r w:rsidR="00D40FC2">
        <w:rPr>
          <w:rFonts w:ascii="Times New Roman" w:hAnsi="Times New Roman"/>
          <w:sz w:val="24"/>
          <w:szCs w:val="24"/>
          <w:lang w:val="en-US"/>
        </w:rPr>
        <w:t xml:space="preserve"> </w:t>
      </w:r>
      <w:r w:rsidR="00444A61">
        <w:rPr>
          <w:rFonts w:ascii="Times New Roman" w:hAnsi="Times New Roman"/>
          <w:sz w:val="24"/>
          <w:szCs w:val="24"/>
          <w:lang w:val="en-US"/>
        </w:rPr>
        <w:t>tone</w:t>
      </w:r>
      <w:r w:rsidR="00D40FC2">
        <w:rPr>
          <w:rFonts w:ascii="Times New Roman" w:hAnsi="Times New Roman"/>
          <w:sz w:val="24"/>
          <w:szCs w:val="24"/>
          <w:lang w:val="en-US"/>
        </w:rPr>
        <w:t>, she</w:t>
      </w:r>
      <w:r>
        <w:rPr>
          <w:rFonts w:ascii="Times New Roman" w:hAnsi="Times New Roman"/>
          <w:sz w:val="24"/>
          <w:szCs w:val="24"/>
          <w:lang w:val="en-US"/>
        </w:rPr>
        <w:t xml:space="preserve"> indulges </w:t>
      </w:r>
      <w:r w:rsidR="00D40FC2">
        <w:rPr>
          <w:rFonts w:ascii="Times New Roman" w:hAnsi="Times New Roman"/>
          <w:sz w:val="24"/>
          <w:szCs w:val="24"/>
          <w:lang w:val="en-US"/>
        </w:rPr>
        <w:t xml:space="preserve">in verbal gymnastics </w:t>
      </w:r>
      <w:r>
        <w:rPr>
          <w:rFonts w:ascii="Times New Roman" w:hAnsi="Times New Roman"/>
          <w:sz w:val="24"/>
          <w:szCs w:val="24"/>
          <w:lang w:val="en-US"/>
        </w:rPr>
        <w:t xml:space="preserve">around women’s </w:t>
      </w:r>
      <w:r w:rsidR="00373F2A">
        <w:rPr>
          <w:rFonts w:ascii="Times New Roman" w:hAnsi="Times New Roman"/>
          <w:sz w:val="24"/>
          <w:szCs w:val="24"/>
          <w:lang w:val="en-US"/>
        </w:rPr>
        <w:t>legs</w:t>
      </w:r>
      <w:r w:rsidR="00D40FC2">
        <w:rPr>
          <w:rFonts w:ascii="Times New Roman" w:hAnsi="Times New Roman"/>
          <w:sz w:val="24"/>
          <w:szCs w:val="24"/>
          <w:lang w:val="en-US"/>
        </w:rPr>
        <w:t>.</w:t>
      </w:r>
      <w:r w:rsidR="00D74B69">
        <w:rPr>
          <w:rFonts w:ascii="Times New Roman" w:hAnsi="Times New Roman"/>
          <w:sz w:val="24"/>
          <w:szCs w:val="24"/>
          <w:lang w:val="en-US"/>
        </w:rPr>
        <w:t xml:space="preserve"> </w:t>
      </w:r>
      <w:r w:rsidR="00D40FC2">
        <w:rPr>
          <w:rFonts w:ascii="Times New Roman" w:hAnsi="Times New Roman"/>
          <w:sz w:val="24"/>
          <w:szCs w:val="24"/>
          <w:lang w:val="en-US"/>
        </w:rPr>
        <w:t xml:space="preserve">The student </w:t>
      </w:r>
      <w:r w:rsidR="00D74B69">
        <w:rPr>
          <w:rFonts w:ascii="Times New Roman" w:hAnsi="Times New Roman"/>
          <w:sz w:val="24"/>
          <w:szCs w:val="24"/>
          <w:lang w:val="en-US"/>
        </w:rPr>
        <w:t xml:space="preserve">seems aware of the implications of </w:t>
      </w:r>
      <w:r w:rsidR="00D74B69" w:rsidRPr="00D74B69">
        <w:rPr>
          <w:rFonts w:ascii="Times New Roman" w:hAnsi="Times New Roman"/>
          <w:sz w:val="24"/>
          <w:szCs w:val="24"/>
          <w:lang w:val="en-US"/>
        </w:rPr>
        <w:t>focusing</w:t>
      </w:r>
      <w:r w:rsidR="00D74B69">
        <w:rPr>
          <w:rFonts w:ascii="Times New Roman" w:hAnsi="Times New Roman"/>
          <w:sz w:val="24"/>
          <w:szCs w:val="24"/>
          <w:lang w:val="en-US"/>
        </w:rPr>
        <w:t xml:space="preserve"> </w:t>
      </w:r>
      <w:r w:rsidR="00D74B69" w:rsidRPr="00D74B69">
        <w:rPr>
          <w:rFonts w:ascii="Times New Roman" w:hAnsi="Times New Roman"/>
          <w:sz w:val="24"/>
          <w:szCs w:val="24"/>
          <w:lang w:val="en-US"/>
        </w:rPr>
        <w:t>sexual attention upon</w:t>
      </w:r>
      <w:r w:rsidR="00D74B69">
        <w:rPr>
          <w:rFonts w:ascii="Times New Roman" w:hAnsi="Times New Roman"/>
          <w:sz w:val="24"/>
          <w:szCs w:val="24"/>
          <w:lang w:val="en-US"/>
        </w:rPr>
        <w:t xml:space="preserve"> one part of the body</w:t>
      </w:r>
      <w:r w:rsidR="00D40FC2">
        <w:rPr>
          <w:rFonts w:ascii="Times New Roman" w:hAnsi="Times New Roman"/>
          <w:sz w:val="24"/>
          <w:szCs w:val="24"/>
          <w:lang w:val="en-US"/>
        </w:rPr>
        <w:t>:</w:t>
      </w:r>
      <w:r w:rsidR="007D5A3E">
        <w:rPr>
          <w:rFonts w:ascii="Times New Roman" w:hAnsi="Times New Roman"/>
          <w:sz w:val="24"/>
          <w:szCs w:val="24"/>
          <w:lang w:val="en-US"/>
        </w:rPr>
        <w:t xml:space="preserve"> in short </w:t>
      </w:r>
      <w:r w:rsidR="00D74B69">
        <w:rPr>
          <w:rFonts w:ascii="Times New Roman" w:hAnsi="Times New Roman"/>
          <w:sz w:val="24"/>
          <w:szCs w:val="24"/>
          <w:lang w:val="en-US"/>
        </w:rPr>
        <w:t>what we may call today “fetishism</w:t>
      </w:r>
      <w:r w:rsidR="00373F2A">
        <w:rPr>
          <w:rFonts w:ascii="Times New Roman" w:hAnsi="Times New Roman"/>
          <w:sz w:val="24"/>
          <w:szCs w:val="24"/>
          <w:lang w:val="en-US"/>
        </w:rPr>
        <w:t>.</w:t>
      </w:r>
      <w:r w:rsidR="00D74B69">
        <w:rPr>
          <w:rFonts w:ascii="Times New Roman" w:hAnsi="Times New Roman"/>
          <w:sz w:val="24"/>
          <w:szCs w:val="24"/>
          <w:lang w:val="en-US"/>
        </w:rPr>
        <w:t>”</w:t>
      </w:r>
      <w:r w:rsidR="00373F2A">
        <w:rPr>
          <w:rFonts w:ascii="Times New Roman" w:hAnsi="Times New Roman"/>
          <w:sz w:val="24"/>
          <w:szCs w:val="24"/>
          <w:lang w:val="en-US"/>
        </w:rPr>
        <w:t xml:space="preserve"> </w:t>
      </w:r>
      <w:r>
        <w:rPr>
          <w:rFonts w:ascii="Times New Roman" w:hAnsi="Times New Roman"/>
          <w:sz w:val="24"/>
          <w:szCs w:val="24"/>
          <w:lang w:val="en-US"/>
        </w:rPr>
        <w:t>Her</w:t>
      </w:r>
      <w:r w:rsidR="000C581B" w:rsidRPr="00CD0126">
        <w:rPr>
          <w:rFonts w:ascii="Times New Roman" w:hAnsi="Times New Roman"/>
          <w:sz w:val="24"/>
          <w:szCs w:val="24"/>
          <w:lang w:val="en-US"/>
        </w:rPr>
        <w:t xml:space="preserve"> frankness extends </w:t>
      </w:r>
      <w:r w:rsidR="00CF5508">
        <w:rPr>
          <w:rFonts w:ascii="Times New Roman" w:hAnsi="Times New Roman"/>
          <w:sz w:val="24"/>
          <w:szCs w:val="24"/>
          <w:lang w:val="en-US"/>
        </w:rPr>
        <w:t xml:space="preserve">beyond merely </w:t>
      </w:r>
      <w:r w:rsidR="00D40FC2">
        <w:rPr>
          <w:rFonts w:ascii="Times New Roman" w:hAnsi="Times New Roman"/>
          <w:sz w:val="24"/>
          <w:szCs w:val="24"/>
          <w:lang w:val="en-US"/>
        </w:rPr>
        <w:t>referring to</w:t>
      </w:r>
      <w:r w:rsidR="00CF5508">
        <w:rPr>
          <w:rFonts w:ascii="Times New Roman" w:hAnsi="Times New Roman"/>
          <w:sz w:val="24"/>
          <w:szCs w:val="24"/>
          <w:lang w:val="en-US"/>
        </w:rPr>
        <w:t xml:space="preserve"> </w:t>
      </w:r>
      <w:r w:rsidR="00CF5508" w:rsidRPr="00441ECB">
        <w:rPr>
          <w:rFonts w:ascii="Times New Roman" w:hAnsi="Times New Roman"/>
          <w:sz w:val="24"/>
          <w:szCs w:val="24"/>
          <w:lang w:val="en-US"/>
        </w:rPr>
        <w:t>the skirts of young American women which afford</w:t>
      </w:r>
      <w:r w:rsidR="00373F2A">
        <w:rPr>
          <w:rFonts w:ascii="Times New Roman" w:hAnsi="Times New Roman"/>
          <w:sz w:val="24"/>
          <w:szCs w:val="24"/>
          <w:lang w:val="en-US"/>
        </w:rPr>
        <w:t xml:space="preserve">ed glimpses of their </w:t>
      </w:r>
      <w:proofErr w:type="spellStart"/>
      <w:r w:rsidR="00373F2A" w:rsidRPr="00F268BF">
        <w:rPr>
          <w:rFonts w:ascii="Times New Roman" w:hAnsi="Times New Roman"/>
          <w:sz w:val="24"/>
          <w:szCs w:val="24"/>
          <w:u w:val="single"/>
          <w:lang w:val="en-US"/>
        </w:rPr>
        <w:t>patas</w:t>
      </w:r>
      <w:proofErr w:type="spellEnd"/>
      <w:r w:rsidR="009C0960">
        <w:rPr>
          <w:rFonts w:ascii="Times New Roman" w:hAnsi="Times New Roman"/>
          <w:sz w:val="24"/>
          <w:szCs w:val="24"/>
          <w:lang w:val="en-US"/>
        </w:rPr>
        <w:t xml:space="preserve"> in the first passage</w:t>
      </w:r>
      <w:r w:rsidR="00D40FC2">
        <w:rPr>
          <w:rFonts w:ascii="Times New Roman" w:hAnsi="Times New Roman"/>
          <w:sz w:val="24"/>
          <w:szCs w:val="24"/>
          <w:lang w:val="en-US"/>
        </w:rPr>
        <w:t>.</w:t>
      </w:r>
      <w:r w:rsidR="00CF5508">
        <w:rPr>
          <w:rFonts w:ascii="Times New Roman" w:hAnsi="Times New Roman"/>
          <w:sz w:val="24"/>
          <w:szCs w:val="24"/>
          <w:lang w:val="en-US"/>
        </w:rPr>
        <w:t xml:space="preserve"> </w:t>
      </w:r>
      <w:r w:rsidR="00D40FC2">
        <w:rPr>
          <w:rFonts w:ascii="Times New Roman" w:hAnsi="Times New Roman"/>
          <w:sz w:val="24"/>
          <w:szCs w:val="24"/>
          <w:lang w:val="en-US"/>
        </w:rPr>
        <w:t>T</w:t>
      </w:r>
      <w:r w:rsidR="00CF5508">
        <w:rPr>
          <w:rFonts w:ascii="Times New Roman" w:hAnsi="Times New Roman"/>
          <w:sz w:val="24"/>
          <w:szCs w:val="24"/>
          <w:lang w:val="en-US"/>
        </w:rPr>
        <w:t xml:space="preserve">hat </w:t>
      </w:r>
      <w:r w:rsidR="00CF5508" w:rsidRPr="00441ECB">
        <w:rPr>
          <w:rFonts w:ascii="Times New Roman" w:hAnsi="Times New Roman"/>
          <w:sz w:val="24"/>
          <w:szCs w:val="24"/>
          <w:lang w:val="en-US"/>
        </w:rPr>
        <w:t>could be understood simply as a humorous response to the cultural differences that the young Spanish woman is</w:t>
      </w:r>
      <w:r w:rsidR="002222A2">
        <w:rPr>
          <w:rFonts w:ascii="Times New Roman" w:hAnsi="Times New Roman"/>
          <w:sz w:val="24"/>
          <w:szCs w:val="24"/>
          <w:lang w:val="en-US"/>
        </w:rPr>
        <w:t xml:space="preserve"> observing in the United States, one of the main topics of the letter.</w:t>
      </w:r>
      <w:r w:rsidR="00CF5508" w:rsidRPr="00441ECB">
        <w:rPr>
          <w:rFonts w:ascii="Times New Roman" w:hAnsi="Times New Roman"/>
          <w:sz w:val="24"/>
          <w:szCs w:val="24"/>
          <w:lang w:val="en-US"/>
        </w:rPr>
        <w:t xml:space="preserve"> </w:t>
      </w:r>
      <w:r w:rsidR="00CF5508">
        <w:rPr>
          <w:rFonts w:ascii="Times New Roman" w:hAnsi="Times New Roman"/>
          <w:sz w:val="24"/>
          <w:szCs w:val="24"/>
          <w:lang w:val="en-US"/>
        </w:rPr>
        <w:t xml:space="preserve"> </w:t>
      </w:r>
      <w:r w:rsidR="000C581B">
        <w:rPr>
          <w:rFonts w:ascii="Times New Roman" w:hAnsi="Times New Roman"/>
          <w:sz w:val="24"/>
          <w:szCs w:val="24"/>
          <w:lang w:val="en-US"/>
        </w:rPr>
        <w:t>In t</w:t>
      </w:r>
      <w:r w:rsidR="000C581B" w:rsidRPr="00441ECB">
        <w:rPr>
          <w:rFonts w:ascii="Times New Roman" w:hAnsi="Times New Roman"/>
          <w:sz w:val="24"/>
          <w:szCs w:val="24"/>
          <w:lang w:val="en-US"/>
        </w:rPr>
        <w:t>he second extract</w:t>
      </w:r>
      <w:r w:rsidR="00D40FC2">
        <w:rPr>
          <w:rFonts w:ascii="Times New Roman" w:hAnsi="Times New Roman"/>
          <w:sz w:val="24"/>
          <w:szCs w:val="24"/>
          <w:lang w:val="en-US"/>
        </w:rPr>
        <w:t>,</w:t>
      </w:r>
      <w:r w:rsidR="000C581B" w:rsidRPr="00441ECB">
        <w:rPr>
          <w:rFonts w:ascii="Times New Roman" w:hAnsi="Times New Roman"/>
          <w:sz w:val="24"/>
          <w:szCs w:val="24"/>
          <w:lang w:val="en-US"/>
        </w:rPr>
        <w:t xml:space="preserve"> </w:t>
      </w:r>
      <w:r w:rsidR="00D40FC2">
        <w:rPr>
          <w:rFonts w:ascii="Times New Roman" w:hAnsi="Times New Roman"/>
          <w:sz w:val="24"/>
          <w:szCs w:val="24"/>
          <w:lang w:val="en-US"/>
        </w:rPr>
        <w:t>Juana</w:t>
      </w:r>
      <w:r w:rsidR="000C581B">
        <w:rPr>
          <w:rFonts w:ascii="Times New Roman" w:hAnsi="Times New Roman"/>
          <w:sz w:val="24"/>
          <w:szCs w:val="24"/>
          <w:lang w:val="en-US"/>
        </w:rPr>
        <w:t xml:space="preserve"> states </w:t>
      </w:r>
      <w:r w:rsidR="000C581B" w:rsidRPr="00441ECB">
        <w:rPr>
          <w:rFonts w:ascii="Times New Roman" w:hAnsi="Times New Roman"/>
          <w:sz w:val="24"/>
          <w:szCs w:val="24"/>
          <w:lang w:val="en-US"/>
        </w:rPr>
        <w:t xml:space="preserve">that, if she sees </w:t>
      </w:r>
      <w:proofErr w:type="spellStart"/>
      <w:r w:rsidR="000C581B" w:rsidRPr="00441ECB">
        <w:rPr>
          <w:rFonts w:ascii="Times New Roman" w:hAnsi="Times New Roman"/>
          <w:sz w:val="24"/>
          <w:szCs w:val="24"/>
          <w:lang w:val="en-US"/>
        </w:rPr>
        <w:t>Bourland</w:t>
      </w:r>
      <w:r w:rsidR="000C581B">
        <w:rPr>
          <w:rFonts w:ascii="Times New Roman" w:hAnsi="Times New Roman"/>
          <w:sz w:val="24"/>
          <w:szCs w:val="24"/>
          <w:lang w:val="en-US"/>
        </w:rPr>
        <w:t>’</w:t>
      </w:r>
      <w:r w:rsidR="000C581B" w:rsidRPr="00441ECB">
        <w:rPr>
          <w:rFonts w:ascii="Times New Roman" w:hAnsi="Times New Roman"/>
          <w:sz w:val="24"/>
          <w:szCs w:val="24"/>
          <w:lang w:val="en-US"/>
        </w:rPr>
        <w:t>s</w:t>
      </w:r>
      <w:proofErr w:type="spellEnd"/>
      <w:r w:rsidR="000C581B" w:rsidRPr="00441ECB">
        <w:rPr>
          <w:rFonts w:ascii="Times New Roman" w:hAnsi="Times New Roman"/>
          <w:sz w:val="24"/>
          <w:szCs w:val="24"/>
          <w:lang w:val="en-US"/>
        </w:rPr>
        <w:t xml:space="preserve"> leg for a third time, she may </w:t>
      </w:r>
      <w:r w:rsidR="00A3172F">
        <w:rPr>
          <w:rFonts w:ascii="Times New Roman" w:hAnsi="Times New Roman"/>
          <w:sz w:val="24"/>
          <w:szCs w:val="24"/>
          <w:lang w:val="en-US"/>
        </w:rPr>
        <w:t>become intrigued (or even aroused)</w:t>
      </w:r>
      <w:r w:rsidR="002D24D2">
        <w:rPr>
          <w:rFonts w:ascii="Times New Roman" w:hAnsi="Times New Roman"/>
          <w:sz w:val="24"/>
          <w:szCs w:val="24"/>
          <w:lang w:val="en-US"/>
        </w:rPr>
        <w:t>,</w:t>
      </w:r>
      <w:r w:rsidR="00A3172F">
        <w:rPr>
          <w:rFonts w:ascii="Times New Roman" w:hAnsi="Times New Roman"/>
          <w:sz w:val="24"/>
          <w:szCs w:val="24"/>
          <w:lang w:val="en-US"/>
        </w:rPr>
        <w:t xml:space="preserve"> and </w:t>
      </w:r>
      <w:r w:rsidR="000C581B" w:rsidRPr="00441ECB">
        <w:rPr>
          <w:rFonts w:ascii="Times New Roman" w:hAnsi="Times New Roman"/>
          <w:sz w:val="24"/>
          <w:szCs w:val="24"/>
          <w:lang w:val="en-US"/>
        </w:rPr>
        <w:t xml:space="preserve">indeed </w:t>
      </w:r>
      <w:r w:rsidR="00A3172F">
        <w:rPr>
          <w:rFonts w:ascii="Times New Roman" w:hAnsi="Times New Roman"/>
          <w:sz w:val="24"/>
          <w:szCs w:val="24"/>
          <w:lang w:val="en-US"/>
        </w:rPr>
        <w:t xml:space="preserve">she may </w:t>
      </w:r>
      <w:r w:rsidR="000C581B" w:rsidRPr="00441ECB">
        <w:rPr>
          <w:rFonts w:ascii="Times New Roman" w:hAnsi="Times New Roman"/>
          <w:sz w:val="24"/>
          <w:szCs w:val="24"/>
          <w:lang w:val="en-US"/>
        </w:rPr>
        <w:t xml:space="preserve">wish to touch it but only for the purpose of giving it a slap: </w:t>
      </w:r>
      <w:r w:rsidR="000C581B">
        <w:rPr>
          <w:rFonts w:ascii="Times New Roman" w:hAnsi="Times New Roman"/>
          <w:sz w:val="24"/>
          <w:szCs w:val="24"/>
          <w:lang w:val="en-US"/>
        </w:rPr>
        <w:t>“</w:t>
      </w:r>
      <w:r w:rsidR="000C581B" w:rsidRPr="000273D1">
        <w:rPr>
          <w:rFonts w:ascii="Times New Roman" w:hAnsi="Times New Roman"/>
          <w:sz w:val="24"/>
          <w:szCs w:val="24"/>
          <w:lang w:val="en-US"/>
        </w:rPr>
        <w:t xml:space="preserve">I am not saying anything to her now because, if I see her </w:t>
      </w:r>
      <w:r w:rsidR="000C581B">
        <w:rPr>
          <w:rFonts w:ascii="Times New Roman" w:hAnsi="Times New Roman"/>
          <w:sz w:val="24"/>
          <w:szCs w:val="24"/>
          <w:lang w:val="en-US"/>
        </w:rPr>
        <w:lastRenderedPageBreak/>
        <w:t>‘</w:t>
      </w:r>
      <w:proofErr w:type="spellStart"/>
      <w:r w:rsidR="000C581B" w:rsidRPr="00E91E4A">
        <w:rPr>
          <w:rFonts w:ascii="Times New Roman" w:hAnsi="Times New Roman"/>
          <w:sz w:val="24"/>
          <w:szCs w:val="24"/>
          <w:u w:val="single"/>
          <w:lang w:val="en-US"/>
        </w:rPr>
        <w:t>patita</w:t>
      </w:r>
      <w:proofErr w:type="spellEnd"/>
      <w:r w:rsidR="000C581B">
        <w:rPr>
          <w:rFonts w:ascii="Times New Roman" w:hAnsi="Times New Roman"/>
          <w:sz w:val="24"/>
          <w:szCs w:val="24"/>
          <w:lang w:val="en-US"/>
        </w:rPr>
        <w:t>’</w:t>
      </w:r>
      <w:r w:rsidR="000C581B" w:rsidRPr="000273D1">
        <w:rPr>
          <w:rFonts w:ascii="Times New Roman" w:hAnsi="Times New Roman"/>
          <w:sz w:val="24"/>
          <w:szCs w:val="24"/>
          <w:lang w:val="en-US"/>
        </w:rPr>
        <w:t>, for a third time, I may be seized by curiosity to know what it is like and I may have to get angry</w:t>
      </w:r>
      <w:r w:rsidR="000C581B">
        <w:rPr>
          <w:rFonts w:ascii="Times New Roman" w:hAnsi="Times New Roman"/>
          <w:sz w:val="24"/>
          <w:szCs w:val="24"/>
          <w:lang w:val="en-US"/>
        </w:rPr>
        <w:t>”</w:t>
      </w:r>
      <w:r w:rsidR="00CC60A5">
        <w:rPr>
          <w:rFonts w:ascii="Times New Roman" w:hAnsi="Times New Roman"/>
          <w:sz w:val="24"/>
          <w:szCs w:val="24"/>
          <w:lang w:val="en-US"/>
        </w:rPr>
        <w:t>.</w:t>
      </w:r>
      <w:r w:rsidR="000C581B">
        <w:rPr>
          <w:rFonts w:ascii="Times New Roman" w:hAnsi="Times New Roman"/>
          <w:sz w:val="24"/>
          <w:szCs w:val="24"/>
          <w:lang w:val="en-US"/>
        </w:rPr>
        <w:t xml:space="preserve"> Again, Juana seems to be changing from the metaphorical meaning of the </w:t>
      </w:r>
      <w:r w:rsidR="00A11057">
        <w:rPr>
          <w:rFonts w:ascii="Times New Roman" w:hAnsi="Times New Roman"/>
          <w:sz w:val="24"/>
          <w:szCs w:val="24"/>
          <w:lang w:val="en-US"/>
        </w:rPr>
        <w:t>phrase to</w:t>
      </w:r>
      <w:r w:rsidR="000C581B">
        <w:rPr>
          <w:rFonts w:ascii="Times New Roman" w:hAnsi="Times New Roman"/>
          <w:sz w:val="24"/>
          <w:szCs w:val="24"/>
          <w:lang w:val="en-US"/>
        </w:rPr>
        <w:t xml:space="preserve"> the literal one</w:t>
      </w:r>
      <w:r w:rsidR="00D40FC2">
        <w:rPr>
          <w:rFonts w:ascii="Times New Roman" w:hAnsi="Times New Roman"/>
          <w:sz w:val="24"/>
          <w:szCs w:val="24"/>
          <w:lang w:val="en-US"/>
        </w:rPr>
        <w:t>. She</w:t>
      </w:r>
      <w:r w:rsidR="007A01B0">
        <w:rPr>
          <w:rFonts w:ascii="Times New Roman" w:hAnsi="Times New Roman"/>
          <w:sz w:val="24"/>
          <w:szCs w:val="24"/>
          <w:lang w:val="en-US"/>
        </w:rPr>
        <w:t xml:space="preserve"> not only </w:t>
      </w:r>
      <w:r w:rsidR="00D40FC2">
        <w:rPr>
          <w:rFonts w:ascii="Times New Roman" w:hAnsi="Times New Roman"/>
          <w:sz w:val="24"/>
          <w:szCs w:val="24"/>
          <w:lang w:val="en-US"/>
        </w:rPr>
        <w:t xml:space="preserve">presents </w:t>
      </w:r>
      <w:r w:rsidR="000C581B">
        <w:rPr>
          <w:rFonts w:ascii="Times New Roman" w:hAnsi="Times New Roman"/>
          <w:sz w:val="24"/>
          <w:szCs w:val="24"/>
          <w:lang w:val="en-US"/>
        </w:rPr>
        <w:t xml:space="preserve">herself as being </w:t>
      </w:r>
      <w:r w:rsidR="00D40FC2">
        <w:rPr>
          <w:rFonts w:ascii="Times New Roman" w:hAnsi="Times New Roman"/>
          <w:sz w:val="24"/>
          <w:szCs w:val="24"/>
          <w:lang w:val="en-US"/>
        </w:rPr>
        <w:t>subject to the sexual attentions of</w:t>
      </w:r>
      <w:r w:rsidR="008A3F7A">
        <w:rPr>
          <w:rFonts w:ascii="Times New Roman" w:hAnsi="Times New Roman"/>
          <w:sz w:val="24"/>
          <w:szCs w:val="24"/>
          <w:lang w:val="en-US"/>
        </w:rPr>
        <w:t xml:space="preserve"> another woman</w:t>
      </w:r>
      <w:r w:rsidR="007A01B0">
        <w:rPr>
          <w:rFonts w:ascii="Times New Roman" w:hAnsi="Times New Roman"/>
          <w:sz w:val="24"/>
          <w:szCs w:val="24"/>
          <w:lang w:val="en-US"/>
        </w:rPr>
        <w:t>, but also refer</w:t>
      </w:r>
      <w:r w:rsidR="00D40FC2">
        <w:rPr>
          <w:rFonts w:ascii="Times New Roman" w:hAnsi="Times New Roman"/>
          <w:sz w:val="24"/>
          <w:szCs w:val="24"/>
          <w:lang w:val="en-US"/>
        </w:rPr>
        <w:t>s</w:t>
      </w:r>
      <w:r w:rsidR="007A01B0">
        <w:rPr>
          <w:rFonts w:ascii="Times New Roman" w:hAnsi="Times New Roman"/>
          <w:sz w:val="24"/>
          <w:szCs w:val="24"/>
          <w:lang w:val="en-US"/>
        </w:rPr>
        <w:t xml:space="preserve"> </w:t>
      </w:r>
      <w:r w:rsidR="000C581B" w:rsidRPr="00CD0126">
        <w:rPr>
          <w:rFonts w:ascii="Times New Roman" w:hAnsi="Times New Roman"/>
          <w:sz w:val="24"/>
          <w:szCs w:val="24"/>
          <w:lang w:val="en-US"/>
        </w:rPr>
        <w:t xml:space="preserve">to the possibility of becoming </w:t>
      </w:r>
      <w:proofErr w:type="gramStart"/>
      <w:r w:rsidR="000C581B" w:rsidRPr="00CD0126">
        <w:rPr>
          <w:rFonts w:ascii="Times New Roman" w:hAnsi="Times New Roman"/>
          <w:sz w:val="24"/>
          <w:szCs w:val="24"/>
          <w:lang w:val="en-US"/>
        </w:rPr>
        <w:t>interested  in</w:t>
      </w:r>
      <w:proofErr w:type="gramEnd"/>
      <w:r w:rsidR="000C581B" w:rsidRPr="00CD0126">
        <w:rPr>
          <w:rFonts w:ascii="Times New Roman" w:hAnsi="Times New Roman"/>
          <w:sz w:val="24"/>
          <w:szCs w:val="24"/>
          <w:lang w:val="en-US"/>
        </w:rPr>
        <w:t xml:space="preserve"> the professor</w:t>
      </w:r>
      <w:r w:rsidR="000C581B">
        <w:rPr>
          <w:rFonts w:ascii="Times New Roman" w:hAnsi="Times New Roman"/>
          <w:sz w:val="24"/>
          <w:szCs w:val="24"/>
          <w:lang w:val="en-US"/>
        </w:rPr>
        <w:t>’</w:t>
      </w:r>
      <w:r w:rsidR="000C581B" w:rsidRPr="00CD0126">
        <w:rPr>
          <w:rFonts w:ascii="Times New Roman" w:hAnsi="Times New Roman"/>
          <w:sz w:val="24"/>
          <w:szCs w:val="24"/>
          <w:lang w:val="en-US"/>
        </w:rPr>
        <w:t>s leg</w:t>
      </w:r>
      <w:r w:rsidR="00D40FC2">
        <w:rPr>
          <w:rFonts w:ascii="Times New Roman" w:hAnsi="Times New Roman"/>
          <w:sz w:val="24"/>
          <w:szCs w:val="24"/>
          <w:lang w:val="en-US"/>
        </w:rPr>
        <w:t xml:space="preserve"> </w:t>
      </w:r>
      <w:r w:rsidR="00D40FC2" w:rsidRPr="00CD0126">
        <w:rPr>
          <w:rFonts w:ascii="Times New Roman" w:hAnsi="Times New Roman"/>
          <w:sz w:val="24"/>
          <w:szCs w:val="24"/>
          <w:lang w:val="en-US"/>
        </w:rPr>
        <w:t>herself</w:t>
      </w:r>
      <w:r w:rsidR="000C581B" w:rsidRPr="00CD0126">
        <w:rPr>
          <w:rFonts w:ascii="Times New Roman" w:hAnsi="Times New Roman"/>
          <w:sz w:val="24"/>
          <w:szCs w:val="24"/>
          <w:lang w:val="en-US"/>
        </w:rPr>
        <w:t xml:space="preserve">, albeit with </w:t>
      </w:r>
      <w:r w:rsidR="005963AB">
        <w:rPr>
          <w:rFonts w:ascii="Times New Roman" w:hAnsi="Times New Roman"/>
          <w:sz w:val="24"/>
          <w:szCs w:val="24"/>
          <w:lang w:val="en-US"/>
        </w:rPr>
        <w:t>the</w:t>
      </w:r>
      <w:r w:rsidR="005963AB" w:rsidRPr="00CD0126">
        <w:rPr>
          <w:rFonts w:ascii="Times New Roman" w:hAnsi="Times New Roman"/>
          <w:sz w:val="24"/>
          <w:szCs w:val="24"/>
          <w:lang w:val="en-US"/>
        </w:rPr>
        <w:t xml:space="preserve"> </w:t>
      </w:r>
      <w:r w:rsidR="000C581B" w:rsidRPr="00CD0126">
        <w:rPr>
          <w:rFonts w:ascii="Times New Roman" w:hAnsi="Times New Roman"/>
          <w:sz w:val="24"/>
          <w:szCs w:val="24"/>
          <w:lang w:val="en-US"/>
        </w:rPr>
        <w:t xml:space="preserve">irony </w:t>
      </w:r>
      <w:r w:rsidR="00D40FC2">
        <w:rPr>
          <w:rFonts w:ascii="Times New Roman" w:hAnsi="Times New Roman"/>
          <w:sz w:val="24"/>
          <w:szCs w:val="24"/>
          <w:lang w:val="en-US"/>
        </w:rPr>
        <w:t xml:space="preserve">implied in </w:t>
      </w:r>
      <w:r w:rsidR="000C581B" w:rsidRPr="00CD0126">
        <w:rPr>
          <w:rFonts w:ascii="Times New Roman" w:hAnsi="Times New Roman"/>
          <w:sz w:val="24"/>
          <w:szCs w:val="24"/>
          <w:lang w:val="en-US"/>
        </w:rPr>
        <w:t xml:space="preserve">the statement </w:t>
      </w:r>
      <w:r w:rsidR="000C581B">
        <w:rPr>
          <w:rFonts w:ascii="Times New Roman" w:hAnsi="Times New Roman"/>
          <w:sz w:val="24"/>
          <w:szCs w:val="24"/>
          <w:lang w:val="en-US"/>
        </w:rPr>
        <w:t>“</w:t>
      </w:r>
      <w:r w:rsidR="000C581B" w:rsidRPr="00CD0126">
        <w:rPr>
          <w:rFonts w:ascii="Times New Roman" w:hAnsi="Times New Roman"/>
          <w:sz w:val="24"/>
          <w:szCs w:val="24"/>
          <w:lang w:val="en-US"/>
        </w:rPr>
        <w:t>I may have to get angry</w:t>
      </w:r>
      <w:r w:rsidR="000C581B">
        <w:rPr>
          <w:rFonts w:ascii="Times New Roman" w:hAnsi="Times New Roman"/>
          <w:sz w:val="24"/>
          <w:szCs w:val="24"/>
          <w:lang w:val="en-US"/>
        </w:rPr>
        <w:t>”.</w:t>
      </w:r>
      <w:r w:rsidR="00916CD0">
        <w:rPr>
          <w:rFonts w:ascii="Times New Roman" w:hAnsi="Times New Roman"/>
          <w:sz w:val="24"/>
          <w:szCs w:val="24"/>
          <w:lang w:val="en-US"/>
        </w:rPr>
        <w:t xml:space="preserve"> </w:t>
      </w:r>
      <w:r w:rsidR="004916AC">
        <w:rPr>
          <w:rFonts w:ascii="Times New Roman" w:hAnsi="Times New Roman"/>
          <w:sz w:val="24"/>
          <w:szCs w:val="24"/>
          <w:lang w:val="en-US"/>
        </w:rPr>
        <w:t xml:space="preserve">Despite </w:t>
      </w:r>
      <w:r w:rsidR="00D40FC2" w:rsidRPr="00170541">
        <w:rPr>
          <w:rFonts w:ascii="Times New Roman" w:hAnsi="Times New Roman"/>
          <w:sz w:val="24"/>
          <w:szCs w:val="24"/>
          <w:lang w:val="en-US"/>
        </w:rPr>
        <w:t xml:space="preserve">the </w:t>
      </w:r>
      <w:r w:rsidR="00270CF1" w:rsidRPr="00170541">
        <w:rPr>
          <w:rFonts w:ascii="Times New Roman" w:hAnsi="Times New Roman"/>
          <w:sz w:val="24"/>
          <w:szCs w:val="24"/>
          <w:lang w:val="en-US"/>
        </w:rPr>
        <w:t>wry</w:t>
      </w:r>
      <w:r w:rsidR="005963AB">
        <w:rPr>
          <w:rFonts w:ascii="Times New Roman" w:hAnsi="Times New Roman"/>
          <w:sz w:val="24"/>
          <w:szCs w:val="24"/>
          <w:lang w:val="en-US"/>
        </w:rPr>
        <w:t xml:space="preserve"> </w:t>
      </w:r>
      <w:r w:rsidR="00916CD0">
        <w:rPr>
          <w:rFonts w:ascii="Times New Roman" w:hAnsi="Times New Roman"/>
          <w:sz w:val="24"/>
          <w:szCs w:val="24"/>
          <w:lang w:val="en-US"/>
        </w:rPr>
        <w:t xml:space="preserve">humor, </w:t>
      </w:r>
      <w:r w:rsidR="00D40FC2">
        <w:rPr>
          <w:rFonts w:ascii="Times New Roman" w:hAnsi="Times New Roman"/>
          <w:sz w:val="24"/>
          <w:szCs w:val="24"/>
          <w:lang w:val="en-US"/>
        </w:rPr>
        <w:t>it must be stressed</w:t>
      </w:r>
      <w:r w:rsidR="002E45CD">
        <w:rPr>
          <w:rFonts w:ascii="Times New Roman" w:hAnsi="Times New Roman"/>
          <w:sz w:val="24"/>
          <w:szCs w:val="24"/>
          <w:lang w:val="en-US"/>
        </w:rPr>
        <w:t xml:space="preserve"> that</w:t>
      </w:r>
      <w:r w:rsidR="00D40FC2">
        <w:rPr>
          <w:rFonts w:ascii="Times New Roman" w:hAnsi="Times New Roman"/>
          <w:sz w:val="24"/>
          <w:szCs w:val="24"/>
          <w:lang w:val="en-US"/>
        </w:rPr>
        <w:t>,</w:t>
      </w:r>
      <w:r w:rsidR="002E45CD">
        <w:rPr>
          <w:rFonts w:ascii="Times New Roman" w:hAnsi="Times New Roman"/>
          <w:sz w:val="24"/>
          <w:szCs w:val="24"/>
          <w:lang w:val="en-US"/>
        </w:rPr>
        <w:t xml:space="preserve"> in the original Spanish</w:t>
      </w:r>
      <w:r w:rsidR="00D40FC2">
        <w:rPr>
          <w:rFonts w:ascii="Times New Roman" w:hAnsi="Times New Roman"/>
          <w:sz w:val="24"/>
          <w:szCs w:val="24"/>
          <w:lang w:val="en-US"/>
        </w:rPr>
        <w:t>,</w:t>
      </w:r>
      <w:r w:rsidR="002E45CD">
        <w:rPr>
          <w:rFonts w:ascii="Times New Roman" w:hAnsi="Times New Roman"/>
          <w:sz w:val="24"/>
          <w:szCs w:val="24"/>
          <w:lang w:val="en-US"/>
        </w:rPr>
        <w:t xml:space="preserve"> </w:t>
      </w:r>
      <w:r w:rsidR="00916CD0">
        <w:rPr>
          <w:rFonts w:ascii="Times New Roman" w:hAnsi="Times New Roman"/>
          <w:sz w:val="24"/>
          <w:szCs w:val="24"/>
          <w:lang w:val="en-US"/>
        </w:rPr>
        <w:t>the</w:t>
      </w:r>
      <w:r w:rsidR="002222A2">
        <w:rPr>
          <w:rFonts w:ascii="Times New Roman" w:hAnsi="Times New Roman"/>
          <w:sz w:val="24"/>
          <w:szCs w:val="24"/>
          <w:lang w:val="en-US"/>
        </w:rPr>
        <w:t>re is no</w:t>
      </w:r>
      <w:r w:rsidR="0050732E">
        <w:rPr>
          <w:rFonts w:ascii="Times New Roman" w:hAnsi="Times New Roman"/>
          <w:sz w:val="24"/>
          <w:szCs w:val="24"/>
          <w:lang w:val="en-US"/>
        </w:rPr>
        <w:t xml:space="preserve"> rejection of </w:t>
      </w:r>
      <w:r w:rsidR="002222A2">
        <w:rPr>
          <w:rFonts w:ascii="Times New Roman" w:hAnsi="Times New Roman"/>
          <w:sz w:val="24"/>
          <w:szCs w:val="24"/>
          <w:lang w:val="en-US"/>
        </w:rPr>
        <w:t>same sex</w:t>
      </w:r>
      <w:r w:rsidR="00916CD0">
        <w:rPr>
          <w:rFonts w:ascii="Times New Roman" w:hAnsi="Times New Roman"/>
          <w:sz w:val="24"/>
          <w:szCs w:val="24"/>
          <w:lang w:val="en-US"/>
        </w:rPr>
        <w:t xml:space="preserve"> desire</w:t>
      </w:r>
      <w:r w:rsidR="000D7F10">
        <w:rPr>
          <w:rFonts w:ascii="Times New Roman" w:hAnsi="Times New Roman"/>
          <w:sz w:val="24"/>
          <w:szCs w:val="24"/>
          <w:lang w:val="en-US"/>
        </w:rPr>
        <w:t>.</w:t>
      </w:r>
      <w:r w:rsidR="00A3172F">
        <w:rPr>
          <w:rFonts w:ascii="Times New Roman" w:hAnsi="Times New Roman"/>
          <w:sz w:val="24"/>
          <w:szCs w:val="24"/>
          <w:lang w:val="en-US"/>
        </w:rPr>
        <w:t xml:space="preserve"> </w:t>
      </w:r>
      <w:r w:rsidR="00F42B95">
        <w:rPr>
          <w:rFonts w:ascii="Times New Roman" w:hAnsi="Times New Roman"/>
          <w:sz w:val="24"/>
          <w:szCs w:val="24"/>
          <w:lang w:val="en-US"/>
        </w:rPr>
        <w:t xml:space="preserve">Juana might not be very happy with </w:t>
      </w:r>
      <w:proofErr w:type="spellStart"/>
      <w:r w:rsidR="00F42B95">
        <w:rPr>
          <w:rFonts w:ascii="Times New Roman" w:hAnsi="Times New Roman"/>
          <w:sz w:val="24"/>
          <w:szCs w:val="24"/>
          <w:lang w:val="en-US"/>
        </w:rPr>
        <w:t>Bourland’s</w:t>
      </w:r>
      <w:proofErr w:type="spellEnd"/>
      <w:r w:rsidR="00F42B95">
        <w:rPr>
          <w:rFonts w:ascii="Times New Roman" w:hAnsi="Times New Roman"/>
          <w:sz w:val="24"/>
          <w:szCs w:val="24"/>
          <w:lang w:val="en-US"/>
        </w:rPr>
        <w:t xml:space="preserve"> “secret intentions</w:t>
      </w:r>
      <w:r w:rsidR="00FE09DD">
        <w:rPr>
          <w:rFonts w:ascii="Times New Roman" w:hAnsi="Times New Roman"/>
          <w:sz w:val="24"/>
          <w:szCs w:val="24"/>
          <w:lang w:val="en-US"/>
        </w:rPr>
        <w:t>,</w:t>
      </w:r>
      <w:r w:rsidR="00F42B95">
        <w:rPr>
          <w:rFonts w:ascii="Times New Roman" w:hAnsi="Times New Roman"/>
          <w:sz w:val="24"/>
          <w:szCs w:val="24"/>
          <w:lang w:val="en-US"/>
        </w:rPr>
        <w:t>”</w:t>
      </w:r>
      <w:r w:rsidR="00FE09DD">
        <w:rPr>
          <w:rFonts w:ascii="Times New Roman" w:hAnsi="Times New Roman"/>
          <w:sz w:val="24"/>
          <w:szCs w:val="24"/>
          <w:lang w:val="en-US"/>
        </w:rPr>
        <w:t xml:space="preserve"> </w:t>
      </w:r>
      <w:r w:rsidR="00F42B95">
        <w:rPr>
          <w:rFonts w:ascii="Times New Roman" w:hAnsi="Times New Roman"/>
          <w:sz w:val="24"/>
          <w:szCs w:val="24"/>
          <w:lang w:val="en-US"/>
        </w:rPr>
        <w:t>but she</w:t>
      </w:r>
      <w:r w:rsidR="00FE09DD">
        <w:rPr>
          <w:rFonts w:ascii="Times New Roman" w:hAnsi="Times New Roman"/>
          <w:sz w:val="24"/>
          <w:szCs w:val="24"/>
          <w:lang w:val="en-US"/>
        </w:rPr>
        <w:t xml:space="preserve"> does not </w:t>
      </w:r>
      <w:r w:rsidR="00FE09DD" w:rsidRPr="00532000">
        <w:rPr>
          <w:rFonts w:ascii="Times New Roman" w:hAnsi="Times New Roman"/>
          <w:sz w:val="24"/>
          <w:szCs w:val="24"/>
          <w:lang w:val="en-US"/>
        </w:rPr>
        <w:t xml:space="preserve">intend to </w:t>
      </w:r>
      <w:r w:rsidR="005963AB">
        <w:rPr>
          <w:rFonts w:ascii="Times New Roman" w:hAnsi="Times New Roman"/>
          <w:sz w:val="24"/>
          <w:szCs w:val="24"/>
          <w:lang w:val="en-US"/>
        </w:rPr>
        <w:t>discredit</w:t>
      </w:r>
      <w:r w:rsidR="005963AB" w:rsidRPr="00532000">
        <w:rPr>
          <w:rFonts w:ascii="Times New Roman" w:hAnsi="Times New Roman"/>
          <w:sz w:val="24"/>
          <w:szCs w:val="24"/>
          <w:lang w:val="en-US"/>
        </w:rPr>
        <w:t xml:space="preserve"> </w:t>
      </w:r>
      <w:r w:rsidR="00FE09DD" w:rsidRPr="00532000">
        <w:rPr>
          <w:rFonts w:ascii="Times New Roman" w:hAnsi="Times New Roman"/>
          <w:sz w:val="24"/>
          <w:szCs w:val="24"/>
          <w:lang w:val="en-US"/>
        </w:rPr>
        <w:t>her.</w:t>
      </w:r>
      <w:r w:rsidR="00F42B95" w:rsidRPr="00532000">
        <w:rPr>
          <w:rFonts w:ascii="Times New Roman" w:hAnsi="Times New Roman"/>
          <w:sz w:val="24"/>
          <w:szCs w:val="24"/>
          <w:lang w:val="en-US"/>
        </w:rPr>
        <w:t xml:space="preserve"> </w:t>
      </w:r>
      <w:r w:rsidR="00A3172F" w:rsidRPr="00532000">
        <w:rPr>
          <w:rFonts w:ascii="Times New Roman" w:hAnsi="Times New Roman"/>
          <w:sz w:val="24"/>
          <w:szCs w:val="24"/>
          <w:lang w:val="en-US"/>
        </w:rPr>
        <w:t>T</w:t>
      </w:r>
      <w:r w:rsidR="00916CD0" w:rsidRPr="00532000">
        <w:rPr>
          <w:rFonts w:ascii="Times New Roman" w:hAnsi="Times New Roman"/>
          <w:sz w:val="24"/>
          <w:szCs w:val="24"/>
          <w:lang w:val="en-US"/>
        </w:rPr>
        <w:t>his is certainly remarkable</w:t>
      </w:r>
      <w:r w:rsidR="00A3172F" w:rsidRPr="00532000">
        <w:rPr>
          <w:rFonts w:ascii="Times New Roman" w:hAnsi="Times New Roman"/>
          <w:sz w:val="24"/>
          <w:szCs w:val="24"/>
          <w:lang w:val="en-US"/>
        </w:rPr>
        <w:t xml:space="preserve">, since we cannot forget that </w:t>
      </w:r>
      <w:r w:rsidR="00A3172F" w:rsidRPr="00532000">
        <w:rPr>
          <w:rFonts w:ascii="Times New Roman" w:eastAsia="SimSun" w:hAnsi="Times New Roman" w:cs="font290"/>
          <w:sz w:val="24"/>
          <w:szCs w:val="24"/>
          <w:lang w:val="en-US"/>
        </w:rPr>
        <w:t>“by the 1920s, charges of lesbianism had become a common way to discredit women</w:t>
      </w:r>
      <w:r w:rsidR="00A3172F" w:rsidRPr="00F0633B">
        <w:rPr>
          <w:rFonts w:ascii="Times New Roman" w:eastAsia="SimSun" w:hAnsi="Times New Roman" w:cs="font290"/>
          <w:sz w:val="24"/>
          <w:szCs w:val="24"/>
          <w:lang w:val="en-US"/>
        </w:rPr>
        <w:t xml:space="preserve"> professionals, reformers, and educators —and the feminist political, reform, and educational institutions they had founded</w:t>
      </w:r>
      <w:r w:rsidR="00A3172F">
        <w:rPr>
          <w:rFonts w:ascii="Times New Roman" w:eastAsia="SimSun" w:hAnsi="Times New Roman" w:cs="font290"/>
          <w:sz w:val="24"/>
          <w:szCs w:val="24"/>
          <w:lang w:val="en-US"/>
        </w:rPr>
        <w:t>”</w:t>
      </w:r>
      <w:r w:rsidR="00E91E4A">
        <w:rPr>
          <w:rFonts w:ascii="Times New Roman" w:eastAsia="SimSun" w:hAnsi="Times New Roman" w:cs="font290"/>
          <w:sz w:val="24"/>
          <w:szCs w:val="24"/>
          <w:lang w:val="en-US"/>
        </w:rPr>
        <w:t>.</w:t>
      </w:r>
      <w:r w:rsidR="00916CD0">
        <w:rPr>
          <w:rStyle w:val="Refdenotaalpie"/>
          <w:rFonts w:ascii="Times New Roman" w:hAnsi="Times New Roman"/>
          <w:sz w:val="24"/>
          <w:szCs w:val="24"/>
          <w:lang w:val="en-US"/>
        </w:rPr>
        <w:footnoteReference w:id="24"/>
      </w:r>
      <w:r w:rsidR="00916CD0">
        <w:rPr>
          <w:rFonts w:ascii="Times New Roman" w:hAnsi="Times New Roman"/>
          <w:sz w:val="24"/>
          <w:szCs w:val="24"/>
          <w:lang w:val="en-US"/>
        </w:rPr>
        <w:t xml:space="preserve"> </w:t>
      </w:r>
    </w:p>
    <w:p w:rsidR="00A47BC4" w:rsidRPr="009944EB" w:rsidRDefault="00A47BC4" w:rsidP="00A47BC4">
      <w:pPr>
        <w:spacing w:line="480" w:lineRule="auto"/>
        <w:rPr>
          <w:rFonts w:ascii="Times New Roman" w:hAnsi="Times New Roman"/>
          <w:sz w:val="24"/>
          <w:szCs w:val="24"/>
          <w:lang w:val="en-US"/>
        </w:rPr>
      </w:pPr>
      <w:r>
        <w:rPr>
          <w:rFonts w:ascii="Times New Roman" w:hAnsi="Times New Roman"/>
          <w:sz w:val="24"/>
          <w:szCs w:val="24"/>
          <w:lang w:val="en-US"/>
        </w:rPr>
        <w:tab/>
      </w:r>
      <w:r w:rsidRPr="009944EB">
        <w:rPr>
          <w:rFonts w:ascii="Times New Roman" w:hAnsi="Times New Roman"/>
          <w:sz w:val="24"/>
          <w:szCs w:val="24"/>
          <w:lang w:val="en-US"/>
        </w:rPr>
        <w:t xml:space="preserve">Certain biographical details about Juana Moreno </w:t>
      </w:r>
      <w:r w:rsidR="008A3F7A">
        <w:rPr>
          <w:rFonts w:ascii="Times New Roman" w:hAnsi="Times New Roman"/>
          <w:sz w:val="24"/>
          <w:szCs w:val="24"/>
          <w:lang w:val="en-US"/>
        </w:rPr>
        <w:t xml:space="preserve">might account for the </w:t>
      </w:r>
      <w:r w:rsidR="00D73B33">
        <w:rPr>
          <w:rFonts w:ascii="Times New Roman" w:hAnsi="Times New Roman"/>
          <w:sz w:val="24"/>
          <w:szCs w:val="24"/>
          <w:lang w:val="en-US"/>
        </w:rPr>
        <w:t>natural</w:t>
      </w:r>
      <w:r w:rsidR="00D40FC2">
        <w:rPr>
          <w:rFonts w:ascii="Times New Roman" w:hAnsi="Times New Roman"/>
          <w:sz w:val="24"/>
          <w:szCs w:val="24"/>
          <w:lang w:val="en-US"/>
        </w:rPr>
        <w:t>ness</w:t>
      </w:r>
      <w:r w:rsidR="00D73B33">
        <w:rPr>
          <w:rFonts w:ascii="Times New Roman" w:hAnsi="Times New Roman"/>
          <w:sz w:val="24"/>
          <w:szCs w:val="24"/>
          <w:lang w:val="en-US"/>
        </w:rPr>
        <w:t xml:space="preserve"> and spontaneity of the </w:t>
      </w:r>
      <w:r w:rsidR="00916CD0">
        <w:rPr>
          <w:rFonts w:ascii="Times New Roman" w:hAnsi="Times New Roman"/>
          <w:sz w:val="24"/>
          <w:szCs w:val="24"/>
          <w:lang w:val="en-US"/>
        </w:rPr>
        <w:t xml:space="preserve">sexual </w:t>
      </w:r>
      <w:r w:rsidR="008A3F7A">
        <w:rPr>
          <w:rFonts w:ascii="Times New Roman" w:hAnsi="Times New Roman"/>
          <w:sz w:val="24"/>
          <w:szCs w:val="24"/>
          <w:lang w:val="en-US"/>
        </w:rPr>
        <w:t xml:space="preserve">innuendo </w:t>
      </w:r>
      <w:r w:rsidR="00D40FC2">
        <w:rPr>
          <w:rFonts w:ascii="Times New Roman" w:hAnsi="Times New Roman"/>
          <w:sz w:val="24"/>
          <w:szCs w:val="24"/>
          <w:lang w:val="en-US"/>
        </w:rPr>
        <w:t xml:space="preserve">evident </w:t>
      </w:r>
      <w:r w:rsidR="008A3F7A">
        <w:rPr>
          <w:rFonts w:ascii="Times New Roman" w:hAnsi="Times New Roman"/>
          <w:sz w:val="24"/>
          <w:szCs w:val="24"/>
          <w:lang w:val="en-US"/>
        </w:rPr>
        <w:t>in her letter</w:t>
      </w:r>
      <w:r w:rsidRPr="009944EB">
        <w:rPr>
          <w:rFonts w:ascii="Times New Roman" w:hAnsi="Times New Roman"/>
          <w:sz w:val="24"/>
          <w:szCs w:val="24"/>
          <w:lang w:val="en-US"/>
        </w:rPr>
        <w:t xml:space="preserve">. </w:t>
      </w:r>
      <w:r w:rsidR="00734E7D">
        <w:rPr>
          <w:rFonts w:ascii="Times New Roman" w:hAnsi="Times New Roman"/>
          <w:sz w:val="24"/>
          <w:szCs w:val="24"/>
          <w:lang w:val="en-US"/>
        </w:rPr>
        <w:t xml:space="preserve">What we know about her life confirms that she </w:t>
      </w:r>
      <w:r w:rsidR="00734E7D" w:rsidRPr="009944EB">
        <w:rPr>
          <w:rFonts w:ascii="Times New Roman" w:hAnsi="Times New Roman"/>
          <w:sz w:val="24"/>
          <w:szCs w:val="24"/>
          <w:lang w:val="en-US"/>
        </w:rPr>
        <w:t xml:space="preserve">was a woman of </w:t>
      </w:r>
      <w:r w:rsidR="007D5A3E">
        <w:rPr>
          <w:rFonts w:ascii="Times New Roman" w:hAnsi="Times New Roman"/>
          <w:sz w:val="24"/>
          <w:szCs w:val="24"/>
          <w:lang w:val="en-US"/>
        </w:rPr>
        <w:t xml:space="preserve">very </w:t>
      </w:r>
      <w:r w:rsidR="00734E7D" w:rsidRPr="009944EB">
        <w:rPr>
          <w:rFonts w:ascii="Times New Roman" w:hAnsi="Times New Roman"/>
          <w:sz w:val="24"/>
          <w:szCs w:val="24"/>
          <w:lang w:val="en-US"/>
        </w:rPr>
        <w:t xml:space="preserve">liberal views, </w:t>
      </w:r>
      <w:r w:rsidR="00270CF1" w:rsidRPr="00170541">
        <w:rPr>
          <w:rFonts w:ascii="Times New Roman" w:hAnsi="Times New Roman"/>
          <w:sz w:val="24"/>
          <w:szCs w:val="24"/>
          <w:lang w:val="en-US"/>
        </w:rPr>
        <w:t>including regarding sexuality</w:t>
      </w:r>
      <w:r w:rsidR="00734E7D">
        <w:rPr>
          <w:rFonts w:ascii="Times New Roman" w:hAnsi="Times New Roman"/>
          <w:sz w:val="24"/>
          <w:szCs w:val="24"/>
          <w:lang w:val="en-US"/>
        </w:rPr>
        <w:t xml:space="preserve">. </w:t>
      </w:r>
      <w:r w:rsidRPr="009944EB">
        <w:rPr>
          <w:rFonts w:ascii="Times New Roman" w:hAnsi="Times New Roman"/>
          <w:sz w:val="24"/>
          <w:szCs w:val="24"/>
          <w:lang w:val="en-US"/>
        </w:rPr>
        <w:t xml:space="preserve">After </w:t>
      </w:r>
      <w:r w:rsidR="00651B23">
        <w:rPr>
          <w:rFonts w:ascii="Times New Roman" w:hAnsi="Times New Roman"/>
          <w:sz w:val="24"/>
          <w:szCs w:val="24"/>
          <w:lang w:val="en-US"/>
        </w:rPr>
        <w:t xml:space="preserve">Smith in </w:t>
      </w:r>
      <w:r w:rsidR="004418B2">
        <w:rPr>
          <w:rFonts w:ascii="Times New Roman" w:hAnsi="Times New Roman"/>
          <w:sz w:val="24"/>
          <w:szCs w:val="24"/>
          <w:lang w:val="en-US"/>
        </w:rPr>
        <w:t>the 1920s, she took courses on genetics, psychology and p</w:t>
      </w:r>
      <w:r w:rsidR="00651B23">
        <w:rPr>
          <w:rFonts w:ascii="Times New Roman" w:hAnsi="Times New Roman"/>
          <w:sz w:val="24"/>
          <w:szCs w:val="24"/>
          <w:lang w:val="en-US"/>
        </w:rPr>
        <w:t xml:space="preserve">edagogy </w:t>
      </w:r>
      <w:r w:rsidRPr="009944EB">
        <w:rPr>
          <w:rFonts w:ascii="Times New Roman" w:hAnsi="Times New Roman"/>
          <w:sz w:val="24"/>
          <w:szCs w:val="24"/>
          <w:lang w:val="en-US"/>
        </w:rPr>
        <w:t>in Paris, Geneva and Berlin</w:t>
      </w:r>
      <w:r w:rsidR="00D40FC2">
        <w:rPr>
          <w:rFonts w:ascii="Times New Roman" w:hAnsi="Times New Roman"/>
          <w:sz w:val="24"/>
          <w:szCs w:val="24"/>
          <w:lang w:val="en-US"/>
        </w:rPr>
        <w:t>.</w:t>
      </w:r>
      <w:r w:rsidRPr="009944EB">
        <w:rPr>
          <w:rFonts w:ascii="Times New Roman" w:hAnsi="Times New Roman"/>
          <w:sz w:val="24"/>
          <w:szCs w:val="24"/>
          <w:lang w:val="en-US"/>
        </w:rPr>
        <w:t xml:space="preserve"> </w:t>
      </w:r>
      <w:r w:rsidR="00D40FC2">
        <w:rPr>
          <w:rFonts w:ascii="Times New Roman" w:hAnsi="Times New Roman"/>
          <w:sz w:val="24"/>
          <w:szCs w:val="24"/>
          <w:lang w:val="en-US"/>
        </w:rPr>
        <w:t xml:space="preserve">This was </w:t>
      </w:r>
      <w:r w:rsidRPr="009944EB">
        <w:rPr>
          <w:rFonts w:ascii="Times New Roman" w:hAnsi="Times New Roman"/>
          <w:sz w:val="24"/>
          <w:szCs w:val="24"/>
          <w:lang w:val="en-US"/>
        </w:rPr>
        <w:t xml:space="preserve">an unusually international education </w:t>
      </w:r>
      <w:r w:rsidR="005A19D2">
        <w:rPr>
          <w:rFonts w:ascii="Times New Roman" w:hAnsi="Times New Roman"/>
          <w:sz w:val="24"/>
          <w:szCs w:val="24"/>
          <w:lang w:val="en-US"/>
        </w:rPr>
        <w:t xml:space="preserve">for a Spanish woman </w:t>
      </w:r>
      <w:r w:rsidR="004B1A05">
        <w:rPr>
          <w:rFonts w:ascii="Times New Roman" w:hAnsi="Times New Roman"/>
          <w:sz w:val="24"/>
          <w:szCs w:val="24"/>
          <w:lang w:val="en-US"/>
        </w:rPr>
        <w:t xml:space="preserve">of the time, </w:t>
      </w:r>
      <w:r w:rsidRPr="009944EB">
        <w:rPr>
          <w:rFonts w:ascii="Times New Roman" w:hAnsi="Times New Roman"/>
          <w:sz w:val="24"/>
          <w:szCs w:val="24"/>
          <w:lang w:val="en-US"/>
        </w:rPr>
        <w:t>which suggests open-mindedness and enthusiasm for new and different experiences. She began living with her life-</w:t>
      </w:r>
      <w:r w:rsidRPr="009944EB">
        <w:rPr>
          <w:rFonts w:ascii="Times New Roman" w:hAnsi="Times New Roman"/>
          <w:sz w:val="24"/>
          <w:szCs w:val="24"/>
          <w:lang w:val="en-US"/>
        </w:rPr>
        <w:lastRenderedPageBreak/>
        <w:t>companion, German painter Albert Ziegler, in the 1920s</w:t>
      </w:r>
      <w:r w:rsidR="00D40FC2">
        <w:rPr>
          <w:rFonts w:ascii="Times New Roman" w:hAnsi="Times New Roman"/>
          <w:sz w:val="24"/>
          <w:szCs w:val="24"/>
          <w:lang w:val="en-US"/>
        </w:rPr>
        <w:t>.</w:t>
      </w:r>
      <w:r w:rsidRPr="009944EB">
        <w:rPr>
          <w:rFonts w:ascii="Times New Roman" w:hAnsi="Times New Roman"/>
          <w:sz w:val="24"/>
          <w:szCs w:val="24"/>
          <w:lang w:val="en-US"/>
        </w:rPr>
        <w:t xml:space="preserve"> </w:t>
      </w:r>
      <w:r w:rsidR="00D40FC2">
        <w:rPr>
          <w:rFonts w:ascii="Times New Roman" w:hAnsi="Times New Roman"/>
          <w:sz w:val="24"/>
          <w:szCs w:val="24"/>
          <w:lang w:val="en-US"/>
        </w:rPr>
        <w:t>The</w:t>
      </w:r>
      <w:r w:rsidRPr="009944EB">
        <w:rPr>
          <w:rFonts w:ascii="Times New Roman" w:hAnsi="Times New Roman"/>
          <w:sz w:val="24"/>
          <w:szCs w:val="24"/>
          <w:lang w:val="en-US"/>
        </w:rPr>
        <w:t xml:space="preserve"> </w:t>
      </w:r>
      <w:r w:rsidR="00373F2A" w:rsidRPr="009944EB">
        <w:rPr>
          <w:rFonts w:ascii="Times New Roman" w:hAnsi="Times New Roman"/>
          <w:sz w:val="24"/>
          <w:szCs w:val="24"/>
          <w:lang w:val="en-US"/>
        </w:rPr>
        <w:t xml:space="preserve">couple </w:t>
      </w:r>
      <w:r w:rsidRPr="009944EB">
        <w:rPr>
          <w:rFonts w:ascii="Times New Roman" w:hAnsi="Times New Roman"/>
          <w:sz w:val="24"/>
          <w:szCs w:val="24"/>
          <w:lang w:val="en-US"/>
        </w:rPr>
        <w:t>never married in church: evidence perhaps of a liberal understanding of female heterosexuality</w:t>
      </w:r>
      <w:r w:rsidR="00C56448">
        <w:rPr>
          <w:rFonts w:ascii="Times New Roman" w:hAnsi="Times New Roman"/>
          <w:sz w:val="24"/>
          <w:szCs w:val="24"/>
          <w:lang w:val="en-US"/>
        </w:rPr>
        <w:t xml:space="preserve"> in</w:t>
      </w:r>
      <w:r w:rsidR="002E45CD">
        <w:rPr>
          <w:rFonts w:ascii="Times New Roman" w:hAnsi="Times New Roman"/>
          <w:sz w:val="24"/>
          <w:szCs w:val="24"/>
          <w:lang w:val="en-US"/>
        </w:rPr>
        <w:t xml:space="preserve"> traditional </w:t>
      </w:r>
      <w:r w:rsidR="00D40FC2">
        <w:rPr>
          <w:rFonts w:ascii="Times New Roman" w:hAnsi="Times New Roman"/>
          <w:sz w:val="24"/>
          <w:szCs w:val="24"/>
          <w:lang w:val="en-US"/>
        </w:rPr>
        <w:t>C</w:t>
      </w:r>
      <w:r w:rsidR="002E45CD">
        <w:rPr>
          <w:rFonts w:ascii="Times New Roman" w:hAnsi="Times New Roman"/>
          <w:sz w:val="24"/>
          <w:szCs w:val="24"/>
          <w:lang w:val="en-US"/>
        </w:rPr>
        <w:t>atholic Spanish society</w:t>
      </w:r>
      <w:r w:rsidRPr="009944EB">
        <w:rPr>
          <w:rFonts w:ascii="Times New Roman" w:hAnsi="Times New Roman"/>
          <w:sz w:val="24"/>
          <w:szCs w:val="24"/>
          <w:lang w:val="en-US"/>
        </w:rPr>
        <w:t xml:space="preserve">. </w:t>
      </w:r>
      <w:r w:rsidR="00D40FC2">
        <w:rPr>
          <w:rFonts w:ascii="Times New Roman" w:hAnsi="Times New Roman"/>
          <w:sz w:val="24"/>
          <w:szCs w:val="24"/>
          <w:lang w:val="en-US"/>
        </w:rPr>
        <w:t>Furthermore</w:t>
      </w:r>
      <w:r w:rsidRPr="009944EB">
        <w:rPr>
          <w:rFonts w:ascii="Times New Roman" w:hAnsi="Times New Roman"/>
          <w:sz w:val="24"/>
          <w:szCs w:val="24"/>
          <w:lang w:val="en-US"/>
        </w:rPr>
        <w:t xml:space="preserve">, there was her relationship with Thomas Mann whom she met in Munich in 1928. The German author granted Juana Moreno permission to translate all his works into Spanish: proof both of her intellectual capacity and her acceptance of homosexual desire, the central theme of Mann's great novel </w:t>
      </w:r>
      <w:r w:rsidRPr="00E91E4A">
        <w:rPr>
          <w:rFonts w:ascii="Times New Roman" w:hAnsi="Times New Roman"/>
          <w:sz w:val="24"/>
          <w:szCs w:val="24"/>
          <w:u w:val="single"/>
          <w:lang w:val="en-US"/>
        </w:rPr>
        <w:t>Death in Venice</w:t>
      </w:r>
      <w:r w:rsidRPr="009944EB">
        <w:rPr>
          <w:rFonts w:ascii="Times New Roman" w:hAnsi="Times New Roman"/>
          <w:sz w:val="24"/>
          <w:szCs w:val="24"/>
          <w:lang w:val="en-US"/>
        </w:rPr>
        <w:t xml:space="preserve"> (1912)</w:t>
      </w:r>
      <w:r w:rsidRPr="00A47BC4">
        <w:rPr>
          <w:rFonts w:ascii="Times New Roman" w:hAnsi="Times New Roman"/>
          <w:sz w:val="24"/>
          <w:szCs w:val="24"/>
          <w:lang w:val="en-US"/>
        </w:rPr>
        <w:t>.</w:t>
      </w:r>
      <w:r w:rsidR="00E91E4A">
        <w:rPr>
          <w:rStyle w:val="Refdenotaalpie"/>
          <w:rFonts w:ascii="Times New Roman" w:hAnsi="Times New Roman"/>
          <w:sz w:val="24"/>
          <w:szCs w:val="24"/>
          <w:lang w:val="en-US"/>
        </w:rPr>
        <w:footnoteReference w:id="25"/>
      </w:r>
      <w:r w:rsidRPr="00A47BC4">
        <w:rPr>
          <w:rFonts w:ascii="Times New Roman" w:hAnsi="Times New Roman"/>
          <w:sz w:val="24"/>
          <w:szCs w:val="24"/>
          <w:lang w:val="en-US"/>
        </w:rPr>
        <w:t xml:space="preserve"> </w:t>
      </w:r>
      <w:r>
        <w:rPr>
          <w:rFonts w:ascii="Times New Roman" w:hAnsi="Times New Roman"/>
          <w:sz w:val="24"/>
          <w:szCs w:val="24"/>
          <w:lang w:val="en-US"/>
        </w:rPr>
        <w:t xml:space="preserve">  </w:t>
      </w:r>
    </w:p>
    <w:p w:rsidR="00220CBA" w:rsidRPr="009944EB" w:rsidRDefault="00D73B33" w:rsidP="003622EB">
      <w:pPr>
        <w:spacing w:line="480" w:lineRule="auto"/>
        <w:rPr>
          <w:rFonts w:ascii="Times New Roman" w:hAnsi="Times New Roman"/>
          <w:sz w:val="24"/>
          <w:szCs w:val="24"/>
          <w:lang w:val="en-US"/>
        </w:rPr>
      </w:pPr>
      <w:r>
        <w:rPr>
          <w:rFonts w:ascii="Times New Roman" w:hAnsi="Times New Roman"/>
          <w:sz w:val="24"/>
          <w:szCs w:val="24"/>
          <w:lang w:val="en-US"/>
        </w:rPr>
        <w:tab/>
      </w:r>
      <w:r w:rsidR="003622EB">
        <w:rPr>
          <w:rFonts w:ascii="Times New Roman" w:hAnsi="Times New Roman"/>
          <w:sz w:val="24"/>
          <w:szCs w:val="24"/>
          <w:lang w:val="en-US"/>
        </w:rPr>
        <w:t xml:space="preserve">The implications of Juana’s ease when talking about homoerotic desire are manifold. </w:t>
      </w:r>
      <w:r w:rsidR="00D40FC2">
        <w:rPr>
          <w:rFonts w:ascii="Times New Roman" w:hAnsi="Times New Roman"/>
          <w:sz w:val="24"/>
          <w:szCs w:val="24"/>
          <w:lang w:val="en-US"/>
        </w:rPr>
        <w:t>In the first place, it</w:t>
      </w:r>
      <w:r w:rsidR="003622EB">
        <w:rPr>
          <w:rFonts w:ascii="Times New Roman" w:hAnsi="Times New Roman"/>
          <w:sz w:val="24"/>
          <w:szCs w:val="24"/>
          <w:lang w:val="en-US"/>
        </w:rPr>
        <w:t xml:space="preserve"> suggests that she </w:t>
      </w:r>
      <w:r w:rsidR="00D40FC2">
        <w:rPr>
          <w:rFonts w:ascii="Times New Roman" w:hAnsi="Times New Roman"/>
          <w:sz w:val="24"/>
          <w:szCs w:val="24"/>
          <w:lang w:val="en-US"/>
        </w:rPr>
        <w:t xml:space="preserve">had </w:t>
      </w:r>
      <w:r w:rsidR="00525983">
        <w:rPr>
          <w:rFonts w:ascii="Times New Roman" w:hAnsi="Times New Roman"/>
          <w:sz w:val="24"/>
          <w:szCs w:val="24"/>
          <w:lang w:val="en-US"/>
        </w:rPr>
        <w:t>probably</w:t>
      </w:r>
      <w:r w:rsidR="003622EB">
        <w:rPr>
          <w:rFonts w:ascii="Times New Roman" w:hAnsi="Times New Roman"/>
          <w:sz w:val="24"/>
          <w:szCs w:val="24"/>
          <w:lang w:val="en-US"/>
        </w:rPr>
        <w:t xml:space="preserve"> witnessed, or at least heard about, </w:t>
      </w:r>
      <w:r w:rsidR="002E45CD">
        <w:rPr>
          <w:rFonts w:ascii="Times New Roman" w:hAnsi="Times New Roman"/>
          <w:sz w:val="24"/>
          <w:szCs w:val="24"/>
          <w:lang w:val="en-US"/>
        </w:rPr>
        <w:t>romantic</w:t>
      </w:r>
      <w:r w:rsidR="003622EB">
        <w:rPr>
          <w:rFonts w:ascii="Times New Roman" w:hAnsi="Times New Roman"/>
          <w:sz w:val="24"/>
          <w:szCs w:val="24"/>
          <w:lang w:val="en-US"/>
        </w:rPr>
        <w:t xml:space="preserve"> female friendships</w:t>
      </w:r>
      <w:r w:rsidR="00D37042">
        <w:rPr>
          <w:rFonts w:ascii="Times New Roman" w:hAnsi="Times New Roman"/>
          <w:sz w:val="24"/>
          <w:szCs w:val="24"/>
          <w:lang w:val="en-US"/>
        </w:rPr>
        <w:t xml:space="preserve">, </w:t>
      </w:r>
      <w:r w:rsidR="003B442E">
        <w:rPr>
          <w:rFonts w:ascii="Times New Roman" w:hAnsi="Times New Roman"/>
          <w:sz w:val="24"/>
          <w:szCs w:val="24"/>
          <w:lang w:val="en-US"/>
        </w:rPr>
        <w:t xml:space="preserve">and </w:t>
      </w:r>
      <w:r w:rsidR="004534EF">
        <w:rPr>
          <w:rFonts w:ascii="Times New Roman" w:hAnsi="Times New Roman"/>
          <w:sz w:val="24"/>
          <w:szCs w:val="24"/>
          <w:lang w:val="en-US"/>
        </w:rPr>
        <w:t xml:space="preserve">perhaps </w:t>
      </w:r>
      <w:r w:rsidR="003B442E">
        <w:rPr>
          <w:rFonts w:ascii="Times New Roman" w:hAnsi="Times New Roman"/>
          <w:sz w:val="24"/>
          <w:szCs w:val="24"/>
          <w:lang w:val="en-US"/>
        </w:rPr>
        <w:t xml:space="preserve">even </w:t>
      </w:r>
      <w:r w:rsidR="00D37042">
        <w:rPr>
          <w:rFonts w:ascii="Times New Roman" w:hAnsi="Times New Roman"/>
          <w:sz w:val="24"/>
          <w:szCs w:val="24"/>
          <w:lang w:val="en-US"/>
        </w:rPr>
        <w:t xml:space="preserve">about women </w:t>
      </w:r>
      <w:r w:rsidR="002E45CD">
        <w:rPr>
          <w:rFonts w:ascii="Times New Roman" w:hAnsi="Times New Roman"/>
          <w:sz w:val="24"/>
          <w:szCs w:val="24"/>
          <w:lang w:val="en-US"/>
        </w:rPr>
        <w:t xml:space="preserve">who were </w:t>
      </w:r>
      <w:r w:rsidR="00D37042">
        <w:rPr>
          <w:rFonts w:ascii="Times New Roman" w:hAnsi="Times New Roman"/>
          <w:sz w:val="24"/>
          <w:szCs w:val="24"/>
          <w:lang w:val="en-US"/>
        </w:rPr>
        <w:t>erotically attracted to other women, or sexual activ</w:t>
      </w:r>
      <w:r w:rsidR="003B442E">
        <w:rPr>
          <w:rFonts w:ascii="Times New Roman" w:hAnsi="Times New Roman"/>
          <w:sz w:val="24"/>
          <w:szCs w:val="24"/>
          <w:lang w:val="en-US"/>
        </w:rPr>
        <w:t>ity between</w:t>
      </w:r>
      <w:r w:rsidR="00D37042">
        <w:rPr>
          <w:rFonts w:ascii="Times New Roman" w:hAnsi="Times New Roman"/>
          <w:sz w:val="24"/>
          <w:szCs w:val="24"/>
          <w:lang w:val="en-US"/>
        </w:rPr>
        <w:t xml:space="preserve"> women</w:t>
      </w:r>
      <w:r w:rsidR="00740AAA">
        <w:rPr>
          <w:rFonts w:ascii="Times New Roman" w:hAnsi="Times New Roman"/>
          <w:sz w:val="24"/>
          <w:szCs w:val="24"/>
          <w:lang w:val="en-US"/>
        </w:rPr>
        <w:t>,</w:t>
      </w:r>
      <w:r w:rsidR="00D37042">
        <w:rPr>
          <w:rFonts w:ascii="Times New Roman" w:hAnsi="Times New Roman"/>
          <w:sz w:val="24"/>
          <w:szCs w:val="24"/>
          <w:lang w:val="en-US"/>
        </w:rPr>
        <w:t xml:space="preserve"> </w:t>
      </w:r>
      <w:r w:rsidR="00CC60A5">
        <w:rPr>
          <w:rFonts w:ascii="Times New Roman" w:hAnsi="Times New Roman"/>
          <w:sz w:val="24"/>
          <w:szCs w:val="24"/>
          <w:lang w:val="en-US"/>
        </w:rPr>
        <w:t>at Smith College</w:t>
      </w:r>
      <w:r w:rsidR="00D37042">
        <w:rPr>
          <w:rFonts w:ascii="Times New Roman" w:hAnsi="Times New Roman"/>
          <w:sz w:val="24"/>
          <w:szCs w:val="24"/>
          <w:lang w:val="en-US"/>
        </w:rPr>
        <w:t xml:space="preserve">. </w:t>
      </w:r>
      <w:r w:rsidR="003B442E">
        <w:rPr>
          <w:rFonts w:ascii="Times New Roman" w:hAnsi="Times New Roman"/>
          <w:sz w:val="24"/>
          <w:szCs w:val="24"/>
          <w:lang w:val="en-US"/>
        </w:rPr>
        <w:t>T</w:t>
      </w:r>
      <w:r w:rsidR="003622EB">
        <w:rPr>
          <w:rFonts w:ascii="Times New Roman" w:hAnsi="Times New Roman"/>
          <w:sz w:val="24"/>
          <w:szCs w:val="24"/>
          <w:lang w:val="en-US"/>
        </w:rPr>
        <w:t xml:space="preserve">he Bingham-Kirstein </w:t>
      </w:r>
      <w:r w:rsidR="00525983">
        <w:rPr>
          <w:rFonts w:ascii="Times New Roman" w:hAnsi="Times New Roman"/>
          <w:sz w:val="24"/>
          <w:szCs w:val="24"/>
          <w:lang w:val="en-US"/>
        </w:rPr>
        <w:t>affair</w:t>
      </w:r>
      <w:r w:rsidR="003B442E">
        <w:rPr>
          <w:rFonts w:ascii="Times New Roman" w:hAnsi="Times New Roman"/>
          <w:sz w:val="24"/>
          <w:szCs w:val="24"/>
          <w:lang w:val="en-US"/>
        </w:rPr>
        <w:t xml:space="preserve"> was not the only example.</w:t>
      </w:r>
      <w:r w:rsidR="003622EB">
        <w:rPr>
          <w:rFonts w:ascii="Times New Roman" w:hAnsi="Times New Roman"/>
          <w:sz w:val="24"/>
          <w:szCs w:val="24"/>
          <w:lang w:val="en-US"/>
        </w:rPr>
        <w:t xml:space="preserve"> </w:t>
      </w:r>
      <w:r w:rsidR="003B442E">
        <w:rPr>
          <w:rFonts w:ascii="Times New Roman" w:hAnsi="Times New Roman"/>
          <w:sz w:val="24"/>
          <w:szCs w:val="24"/>
          <w:lang w:val="en-US"/>
        </w:rPr>
        <w:t>It should be remembered</w:t>
      </w:r>
      <w:r w:rsidR="00220CBA" w:rsidRPr="009944EB">
        <w:rPr>
          <w:rFonts w:ascii="Times New Roman" w:hAnsi="Times New Roman"/>
          <w:sz w:val="24"/>
          <w:szCs w:val="24"/>
          <w:lang w:val="en-US"/>
        </w:rPr>
        <w:t xml:space="preserve"> that sexual matters had been a concern since the institution</w:t>
      </w:r>
      <w:r w:rsidR="005963AB">
        <w:rPr>
          <w:rFonts w:ascii="Times New Roman" w:hAnsi="Times New Roman"/>
          <w:sz w:val="24"/>
          <w:szCs w:val="24"/>
          <w:lang w:val="en-US"/>
        </w:rPr>
        <w:t xml:space="preserve"> was founded</w:t>
      </w:r>
      <w:r w:rsidR="00220CBA" w:rsidRPr="009944EB">
        <w:rPr>
          <w:rFonts w:ascii="Times New Roman" w:hAnsi="Times New Roman"/>
          <w:sz w:val="24"/>
          <w:szCs w:val="24"/>
          <w:lang w:val="en-US"/>
        </w:rPr>
        <w:t xml:space="preserve">. As </w:t>
      </w:r>
      <w:r w:rsidR="00F600E0">
        <w:rPr>
          <w:rFonts w:ascii="Times New Roman" w:hAnsi="Times New Roman"/>
          <w:sz w:val="24"/>
          <w:szCs w:val="24"/>
          <w:lang w:val="en-US"/>
        </w:rPr>
        <w:t xml:space="preserve">Helen L. </w:t>
      </w:r>
      <w:r w:rsidR="00ED42BB" w:rsidRPr="009944EB">
        <w:rPr>
          <w:rFonts w:ascii="Times New Roman" w:hAnsi="Times New Roman"/>
          <w:sz w:val="24"/>
          <w:szCs w:val="24"/>
          <w:lang w:val="en-US"/>
        </w:rPr>
        <w:t xml:space="preserve">Horowitz has pointed out, from the beginning Smith tried to </w:t>
      </w:r>
      <w:r w:rsidR="006D6B23" w:rsidRPr="009944EB">
        <w:rPr>
          <w:rFonts w:ascii="Times New Roman" w:hAnsi="Times New Roman"/>
          <w:sz w:val="24"/>
          <w:szCs w:val="24"/>
          <w:lang w:val="en-US"/>
        </w:rPr>
        <w:t>differentiate</w:t>
      </w:r>
      <w:r w:rsidR="00183BD7" w:rsidRPr="009944EB">
        <w:rPr>
          <w:rFonts w:ascii="Times New Roman" w:hAnsi="Times New Roman"/>
          <w:sz w:val="24"/>
          <w:szCs w:val="24"/>
          <w:lang w:val="en-US"/>
        </w:rPr>
        <w:t xml:space="preserve"> itself from Mount Holyoke S</w:t>
      </w:r>
      <w:r w:rsidR="00ED42BB" w:rsidRPr="009944EB">
        <w:rPr>
          <w:rFonts w:ascii="Times New Roman" w:hAnsi="Times New Roman"/>
          <w:sz w:val="24"/>
          <w:szCs w:val="24"/>
          <w:lang w:val="en-US"/>
        </w:rPr>
        <w:t>eminary. Instead of one large building, several cottages on the Northampton campus would serve as student residences in an attempt to create a family lifestyle, foster interaction with the town, and “prevent the great harm of the seminary —</w:t>
      </w:r>
      <w:r w:rsidR="00ED42BB" w:rsidRPr="00F268BF">
        <w:rPr>
          <w:rFonts w:ascii="Times New Roman" w:hAnsi="Times New Roman"/>
          <w:sz w:val="24"/>
          <w:szCs w:val="24"/>
          <w:u w:val="single"/>
          <w:lang w:val="en-US"/>
        </w:rPr>
        <w:t xml:space="preserve">the </w:t>
      </w:r>
      <w:r w:rsidR="00ED42BB" w:rsidRPr="00F268BF">
        <w:rPr>
          <w:rFonts w:ascii="Times New Roman" w:hAnsi="Times New Roman"/>
          <w:sz w:val="24"/>
          <w:szCs w:val="24"/>
          <w:u w:val="single"/>
          <w:lang w:val="en-US"/>
        </w:rPr>
        <w:lastRenderedPageBreak/>
        <w:t>creation of a separate women’s culture with its dangerous emotional attachments</w:t>
      </w:r>
      <w:r w:rsidR="00ED42BB" w:rsidRPr="009944EB">
        <w:rPr>
          <w:rFonts w:ascii="Times New Roman" w:hAnsi="Times New Roman"/>
          <w:sz w:val="24"/>
          <w:szCs w:val="24"/>
          <w:lang w:val="en-US"/>
        </w:rPr>
        <w:t>, its visionary schemes, and its strong-minded stance to the world</w:t>
      </w:r>
      <w:r w:rsidR="00725025">
        <w:rPr>
          <w:rFonts w:ascii="Times New Roman" w:hAnsi="Times New Roman"/>
          <w:sz w:val="24"/>
          <w:szCs w:val="24"/>
          <w:lang w:val="en-US"/>
        </w:rPr>
        <w:t>”</w:t>
      </w:r>
      <w:r w:rsidR="006E78E2">
        <w:rPr>
          <w:rFonts w:ascii="Times New Roman" w:hAnsi="Times New Roman"/>
          <w:sz w:val="24"/>
          <w:szCs w:val="24"/>
          <w:lang w:val="en-US"/>
        </w:rPr>
        <w:t xml:space="preserve"> (emphasis added)</w:t>
      </w:r>
      <w:r w:rsidR="00ED42BB" w:rsidRPr="009944EB">
        <w:rPr>
          <w:rFonts w:ascii="Times New Roman" w:hAnsi="Times New Roman"/>
          <w:sz w:val="24"/>
          <w:szCs w:val="24"/>
          <w:lang w:val="en-US"/>
        </w:rPr>
        <w:t>.</w:t>
      </w:r>
      <w:r w:rsidR="006E78E2">
        <w:rPr>
          <w:rStyle w:val="Refdenotaalpie"/>
          <w:rFonts w:ascii="Times New Roman" w:hAnsi="Times New Roman"/>
          <w:sz w:val="24"/>
          <w:szCs w:val="24"/>
          <w:lang w:val="en-US"/>
        </w:rPr>
        <w:footnoteReference w:id="26"/>
      </w:r>
    </w:p>
    <w:p w:rsidR="00220CBA" w:rsidRDefault="00220CBA" w:rsidP="009944EB">
      <w:pPr>
        <w:spacing w:line="480" w:lineRule="auto"/>
        <w:rPr>
          <w:rFonts w:ascii="Times New Roman" w:hAnsi="Times New Roman"/>
          <w:sz w:val="24"/>
          <w:szCs w:val="24"/>
          <w:lang w:val="en-US"/>
        </w:rPr>
      </w:pPr>
      <w:r w:rsidRPr="009944EB">
        <w:rPr>
          <w:rFonts w:ascii="Times New Roman" w:hAnsi="Times New Roman"/>
          <w:sz w:val="24"/>
          <w:szCs w:val="24"/>
          <w:lang w:val="en-US"/>
        </w:rPr>
        <w:tab/>
      </w:r>
      <w:r w:rsidR="00ED42BB" w:rsidRPr="009944EB">
        <w:rPr>
          <w:rFonts w:ascii="Times New Roman" w:hAnsi="Times New Roman"/>
          <w:sz w:val="24"/>
          <w:szCs w:val="24"/>
          <w:lang w:val="en-US"/>
        </w:rPr>
        <w:t xml:space="preserve">Despite the design of the campus, “emotional attachments” among women </w:t>
      </w:r>
      <w:r w:rsidR="00ED42BB" w:rsidRPr="009944EB">
        <w:rPr>
          <w:rFonts w:ascii="Times New Roman" w:hAnsi="Times New Roman"/>
          <w:color w:val="000000"/>
          <w:sz w:val="24"/>
          <w:szCs w:val="24"/>
          <w:lang w:val="en-US"/>
        </w:rPr>
        <w:t>were indeed common</w:t>
      </w:r>
      <w:r w:rsidR="00ED42BB" w:rsidRPr="009944EB">
        <w:rPr>
          <w:rFonts w:ascii="Times New Roman" w:hAnsi="Times New Roman"/>
          <w:sz w:val="24"/>
          <w:szCs w:val="24"/>
          <w:lang w:val="en-US"/>
        </w:rPr>
        <w:t xml:space="preserve"> at Smith.</w:t>
      </w:r>
      <w:r w:rsidRPr="009944EB">
        <w:rPr>
          <w:rFonts w:ascii="Times New Roman" w:hAnsi="Times New Roman"/>
          <w:sz w:val="24"/>
          <w:szCs w:val="24"/>
          <w:lang w:val="en-US"/>
        </w:rPr>
        <w:t xml:space="preserve"> </w:t>
      </w:r>
      <w:r w:rsidR="003B442E">
        <w:rPr>
          <w:rFonts w:ascii="Times New Roman" w:hAnsi="Times New Roman"/>
          <w:sz w:val="24"/>
          <w:szCs w:val="24"/>
          <w:lang w:val="en-US"/>
        </w:rPr>
        <w:t>Juana Moreno must have owned a copy of</w:t>
      </w:r>
      <w:r w:rsidR="006D6B23" w:rsidRPr="009944EB">
        <w:rPr>
          <w:rFonts w:ascii="Times New Roman" w:hAnsi="Times New Roman"/>
          <w:sz w:val="24"/>
          <w:szCs w:val="24"/>
          <w:lang w:val="en-US"/>
        </w:rPr>
        <w:t xml:space="preserve"> the </w:t>
      </w:r>
      <w:r w:rsidR="006D6B23" w:rsidRPr="00F268BF">
        <w:rPr>
          <w:rFonts w:ascii="Times New Roman" w:hAnsi="Times New Roman"/>
          <w:sz w:val="24"/>
          <w:szCs w:val="24"/>
          <w:u w:val="single"/>
          <w:lang w:val="en-US"/>
        </w:rPr>
        <w:t>Smith College Student</w:t>
      </w:r>
      <w:r w:rsidR="00287EB5">
        <w:rPr>
          <w:rFonts w:ascii="Times New Roman" w:hAnsi="Times New Roman"/>
          <w:sz w:val="24"/>
          <w:szCs w:val="24"/>
          <w:u w:val="single"/>
          <w:lang w:val="en-US"/>
        </w:rPr>
        <w:t>’s</w:t>
      </w:r>
      <w:r w:rsidR="006D6B23" w:rsidRPr="00F268BF">
        <w:rPr>
          <w:rFonts w:ascii="Times New Roman" w:hAnsi="Times New Roman"/>
          <w:sz w:val="24"/>
          <w:szCs w:val="24"/>
          <w:u w:val="single"/>
          <w:lang w:val="en-US"/>
        </w:rPr>
        <w:t xml:space="preserve"> Hand-Book, 1920</w:t>
      </w:r>
      <w:r w:rsidR="006D6B23" w:rsidRPr="00D674E3">
        <w:rPr>
          <w:rFonts w:ascii="Times New Roman" w:hAnsi="Times New Roman"/>
          <w:sz w:val="24"/>
          <w:szCs w:val="24"/>
          <w:u w:val="single"/>
          <w:lang w:val="en-US"/>
        </w:rPr>
        <w:t>-</w:t>
      </w:r>
      <w:r w:rsidR="0049286C" w:rsidRPr="0049286C">
        <w:rPr>
          <w:rFonts w:ascii="Times New Roman" w:hAnsi="Times New Roman"/>
          <w:sz w:val="24"/>
          <w:szCs w:val="24"/>
          <w:u w:val="single"/>
          <w:lang w:val="en-US"/>
        </w:rPr>
        <w:t>1921</w:t>
      </w:r>
      <w:r w:rsidR="0049286C">
        <w:rPr>
          <w:rFonts w:ascii="Times New Roman" w:hAnsi="Times New Roman"/>
          <w:sz w:val="24"/>
          <w:szCs w:val="24"/>
          <w:lang w:val="en-US"/>
        </w:rPr>
        <w:t>.</w:t>
      </w:r>
      <w:r w:rsidR="00B16EC8">
        <w:rPr>
          <w:rFonts w:ascii="Times New Roman" w:hAnsi="Times New Roman"/>
          <w:sz w:val="24"/>
          <w:szCs w:val="24"/>
          <w:lang w:val="en-US"/>
        </w:rPr>
        <w:t xml:space="preserve"> </w:t>
      </w:r>
      <w:r w:rsidR="003B442E" w:rsidRPr="0049286C">
        <w:rPr>
          <w:rFonts w:ascii="Times New Roman" w:hAnsi="Times New Roman"/>
          <w:sz w:val="24"/>
          <w:szCs w:val="24"/>
          <w:lang w:val="en-US"/>
        </w:rPr>
        <w:t>Among</w:t>
      </w:r>
      <w:r w:rsidR="003B442E" w:rsidRPr="009944EB">
        <w:rPr>
          <w:rFonts w:ascii="Times New Roman" w:hAnsi="Times New Roman"/>
          <w:sz w:val="24"/>
          <w:szCs w:val="24"/>
          <w:lang w:val="en-US"/>
        </w:rPr>
        <w:t xml:space="preserve"> </w:t>
      </w:r>
      <w:r w:rsidR="003B442E">
        <w:rPr>
          <w:rFonts w:ascii="Times New Roman" w:hAnsi="Times New Roman"/>
          <w:sz w:val="24"/>
          <w:szCs w:val="24"/>
          <w:lang w:val="en-US"/>
        </w:rPr>
        <w:t>its</w:t>
      </w:r>
      <w:r w:rsidR="003B442E" w:rsidRPr="009944EB">
        <w:rPr>
          <w:rFonts w:ascii="Times New Roman" w:hAnsi="Times New Roman"/>
          <w:sz w:val="24"/>
          <w:szCs w:val="24"/>
          <w:lang w:val="en-US"/>
        </w:rPr>
        <w:t xml:space="preserve"> “Hints for the freshmen” </w:t>
      </w:r>
      <w:r w:rsidR="006D6B23" w:rsidRPr="009944EB">
        <w:rPr>
          <w:rFonts w:ascii="Times New Roman" w:hAnsi="Times New Roman"/>
          <w:sz w:val="24"/>
          <w:szCs w:val="24"/>
          <w:lang w:val="en-US"/>
        </w:rPr>
        <w:t xml:space="preserve">were: </w:t>
      </w:r>
      <w:r w:rsidRPr="009944EB">
        <w:rPr>
          <w:rFonts w:ascii="Times New Roman" w:hAnsi="Times New Roman"/>
          <w:sz w:val="24"/>
          <w:szCs w:val="24"/>
          <w:lang w:val="en-US"/>
        </w:rPr>
        <w:t>“Don’t play with one girl exclusiv</w:t>
      </w:r>
      <w:r w:rsidR="00491A0F" w:rsidRPr="009944EB">
        <w:rPr>
          <w:rFonts w:ascii="Times New Roman" w:hAnsi="Times New Roman"/>
          <w:sz w:val="24"/>
          <w:szCs w:val="24"/>
          <w:lang w:val="en-US"/>
        </w:rPr>
        <w:t>ely. There are 2,000 in college”</w:t>
      </w:r>
      <w:r w:rsidR="008A3F7A">
        <w:rPr>
          <w:rFonts w:ascii="Times New Roman" w:hAnsi="Times New Roman"/>
          <w:sz w:val="24"/>
          <w:szCs w:val="24"/>
          <w:lang w:val="en-US"/>
        </w:rPr>
        <w:t xml:space="preserve"> </w:t>
      </w:r>
      <w:r w:rsidR="006D6B23" w:rsidRPr="009944EB">
        <w:rPr>
          <w:rFonts w:ascii="Times New Roman" w:hAnsi="Times New Roman"/>
          <w:sz w:val="24"/>
          <w:szCs w:val="24"/>
          <w:lang w:val="en-US"/>
        </w:rPr>
        <w:t>and</w:t>
      </w:r>
      <w:r w:rsidRPr="009944EB">
        <w:rPr>
          <w:rFonts w:ascii="Times New Roman" w:hAnsi="Times New Roman"/>
          <w:sz w:val="24"/>
          <w:szCs w:val="24"/>
          <w:lang w:val="en-US"/>
        </w:rPr>
        <w:t xml:space="preserve"> “Don’t get a ‘crush’. It’s the surest way to lose a friend</w:t>
      </w:r>
      <w:r w:rsidR="006D6B23" w:rsidRPr="009944EB">
        <w:rPr>
          <w:rFonts w:ascii="Times New Roman" w:hAnsi="Times New Roman"/>
          <w:sz w:val="24"/>
          <w:szCs w:val="24"/>
          <w:lang w:val="en-US"/>
        </w:rPr>
        <w:t>.</w:t>
      </w:r>
      <w:r w:rsidRPr="009944EB">
        <w:rPr>
          <w:rFonts w:ascii="Times New Roman" w:hAnsi="Times New Roman"/>
          <w:sz w:val="24"/>
          <w:szCs w:val="24"/>
          <w:lang w:val="en-US"/>
        </w:rPr>
        <w:t>”</w:t>
      </w:r>
      <w:r w:rsidRPr="009944EB">
        <w:rPr>
          <w:rStyle w:val="Refdenotaalpie1"/>
          <w:rFonts w:ascii="Times New Roman" w:hAnsi="Times New Roman"/>
          <w:sz w:val="24"/>
          <w:szCs w:val="24"/>
          <w:lang w:val="en-US"/>
        </w:rPr>
        <w:footnoteReference w:id="27"/>
      </w:r>
      <w:r w:rsidRPr="009944EB">
        <w:rPr>
          <w:rFonts w:ascii="Times New Roman" w:hAnsi="Times New Roman"/>
          <w:i/>
          <w:sz w:val="24"/>
          <w:szCs w:val="24"/>
          <w:lang w:val="en-US"/>
        </w:rPr>
        <w:t xml:space="preserve"> </w:t>
      </w:r>
      <w:r w:rsidRPr="009944EB">
        <w:rPr>
          <w:rFonts w:ascii="Times New Roman" w:hAnsi="Times New Roman"/>
          <w:sz w:val="24"/>
          <w:szCs w:val="24"/>
          <w:lang w:val="en-US"/>
        </w:rPr>
        <w:t xml:space="preserve">Romantic passions were known </w:t>
      </w:r>
      <w:r w:rsidRPr="009944EB">
        <w:rPr>
          <w:rFonts w:ascii="Times New Roman" w:hAnsi="Times New Roman"/>
          <w:color w:val="000000"/>
          <w:sz w:val="24"/>
          <w:szCs w:val="24"/>
          <w:lang w:val="en-US"/>
        </w:rPr>
        <w:t>to flourish</w:t>
      </w:r>
      <w:r w:rsidRPr="009944EB">
        <w:rPr>
          <w:rFonts w:ascii="Times New Roman" w:hAnsi="Times New Roman"/>
          <w:sz w:val="24"/>
          <w:szCs w:val="24"/>
          <w:lang w:val="en-US"/>
        </w:rPr>
        <w:t xml:space="preserve"> at all-women dances and other social gatherings organized at</w:t>
      </w:r>
      <w:r w:rsidR="002D3898" w:rsidRPr="009944EB">
        <w:rPr>
          <w:rFonts w:ascii="Times New Roman" w:hAnsi="Times New Roman"/>
          <w:sz w:val="24"/>
          <w:szCs w:val="24"/>
          <w:lang w:val="en-US"/>
        </w:rPr>
        <w:t xml:space="preserve"> female</w:t>
      </w:r>
      <w:r w:rsidRPr="009944EB">
        <w:rPr>
          <w:rFonts w:ascii="Times New Roman" w:hAnsi="Times New Roman"/>
          <w:sz w:val="24"/>
          <w:szCs w:val="24"/>
          <w:lang w:val="en-US"/>
        </w:rPr>
        <w:t xml:space="preserve"> colleges. According to </w:t>
      </w:r>
      <w:proofErr w:type="spellStart"/>
      <w:r w:rsidRPr="009944EB">
        <w:rPr>
          <w:rFonts w:ascii="Times New Roman" w:hAnsi="Times New Roman"/>
          <w:sz w:val="24"/>
          <w:szCs w:val="24"/>
          <w:lang w:val="en-US"/>
        </w:rPr>
        <w:t>Faderman</w:t>
      </w:r>
      <w:proofErr w:type="spellEnd"/>
      <w:r w:rsidRPr="009944EB">
        <w:rPr>
          <w:rFonts w:ascii="Times New Roman" w:hAnsi="Times New Roman"/>
          <w:sz w:val="24"/>
          <w:szCs w:val="24"/>
          <w:lang w:val="en-US"/>
        </w:rPr>
        <w:t xml:space="preserve">, “such courting often led to </w:t>
      </w:r>
      <w:r w:rsidR="0075630D" w:rsidRPr="009944EB">
        <w:rPr>
          <w:rFonts w:ascii="Times New Roman" w:hAnsi="Times New Roman"/>
          <w:sz w:val="24"/>
          <w:szCs w:val="24"/>
          <w:lang w:val="en-US"/>
        </w:rPr>
        <w:t>‘</w:t>
      </w:r>
      <w:r w:rsidRPr="009944EB">
        <w:rPr>
          <w:rFonts w:ascii="Times New Roman" w:hAnsi="Times New Roman"/>
          <w:sz w:val="24"/>
          <w:szCs w:val="24"/>
          <w:lang w:val="en-US"/>
        </w:rPr>
        <w:t>love making</w:t>
      </w:r>
      <w:r w:rsidR="007F7742" w:rsidRPr="009944EB">
        <w:rPr>
          <w:rFonts w:ascii="Times New Roman" w:hAnsi="Times New Roman"/>
          <w:sz w:val="24"/>
          <w:szCs w:val="24"/>
          <w:lang w:val="en-US"/>
        </w:rPr>
        <w:t>,</w:t>
      </w:r>
      <w:r w:rsidR="0075630D" w:rsidRPr="009944EB">
        <w:rPr>
          <w:rFonts w:ascii="Times New Roman" w:hAnsi="Times New Roman"/>
          <w:sz w:val="24"/>
          <w:szCs w:val="24"/>
          <w:lang w:val="en-US"/>
        </w:rPr>
        <w:t>’</w:t>
      </w:r>
      <w:r w:rsidRPr="009944EB">
        <w:rPr>
          <w:rFonts w:ascii="Times New Roman" w:hAnsi="Times New Roman"/>
          <w:sz w:val="24"/>
          <w:szCs w:val="24"/>
          <w:lang w:val="en-US"/>
        </w:rPr>
        <w:t xml:space="preserve"> both in the </w:t>
      </w:r>
      <w:r w:rsidR="002E1D73" w:rsidRPr="009944EB">
        <w:rPr>
          <w:rFonts w:ascii="Times New Roman" w:hAnsi="Times New Roman"/>
          <w:sz w:val="24"/>
          <w:szCs w:val="24"/>
          <w:lang w:val="en-US"/>
        </w:rPr>
        <w:t xml:space="preserve">sense of the </w:t>
      </w:r>
      <w:r w:rsidRPr="009944EB">
        <w:rPr>
          <w:rFonts w:ascii="Times New Roman" w:hAnsi="Times New Roman"/>
          <w:sz w:val="24"/>
          <w:szCs w:val="24"/>
          <w:lang w:val="en-US"/>
        </w:rPr>
        <w:t xml:space="preserve">nineteenth-century </w:t>
      </w:r>
      <w:r w:rsidR="002E1D73" w:rsidRPr="009944EB">
        <w:rPr>
          <w:rFonts w:ascii="Times New Roman" w:hAnsi="Times New Roman"/>
          <w:sz w:val="24"/>
          <w:szCs w:val="24"/>
          <w:lang w:val="en-US"/>
        </w:rPr>
        <w:t xml:space="preserve">sentimental usage of that </w:t>
      </w:r>
      <w:r w:rsidRPr="009944EB">
        <w:rPr>
          <w:rFonts w:ascii="Times New Roman" w:hAnsi="Times New Roman"/>
          <w:sz w:val="24"/>
          <w:szCs w:val="24"/>
          <w:lang w:val="en-US"/>
        </w:rPr>
        <w:t>term an</w:t>
      </w:r>
      <w:r w:rsidR="00491A0F" w:rsidRPr="009944EB">
        <w:rPr>
          <w:rFonts w:ascii="Times New Roman" w:hAnsi="Times New Roman"/>
          <w:sz w:val="24"/>
          <w:szCs w:val="24"/>
          <w:lang w:val="en-US"/>
        </w:rPr>
        <w:t xml:space="preserve">d </w:t>
      </w:r>
      <w:r w:rsidR="002E1D73" w:rsidRPr="009944EB">
        <w:rPr>
          <w:rFonts w:ascii="Times New Roman" w:hAnsi="Times New Roman"/>
          <w:sz w:val="24"/>
          <w:szCs w:val="24"/>
          <w:lang w:val="en-US"/>
        </w:rPr>
        <w:t xml:space="preserve">the </w:t>
      </w:r>
      <w:r w:rsidR="002E1D73" w:rsidRPr="009944EB">
        <w:rPr>
          <w:rFonts w:ascii="Times New Roman" w:hAnsi="Times New Roman"/>
          <w:sz w:val="24"/>
          <w:szCs w:val="24"/>
          <w:lang w:val="en-US"/>
        </w:rPr>
        <w:lastRenderedPageBreak/>
        <w:t xml:space="preserve">way we use </w:t>
      </w:r>
      <w:r w:rsidR="003B442E">
        <w:rPr>
          <w:rFonts w:ascii="Times New Roman" w:hAnsi="Times New Roman"/>
          <w:sz w:val="24"/>
          <w:szCs w:val="24"/>
          <w:lang w:val="en-US"/>
        </w:rPr>
        <w:t>it</w:t>
      </w:r>
      <w:r w:rsidR="002E1D73" w:rsidRPr="009944EB">
        <w:rPr>
          <w:rFonts w:ascii="Times New Roman" w:hAnsi="Times New Roman"/>
          <w:sz w:val="24"/>
          <w:szCs w:val="24"/>
          <w:lang w:val="en-US"/>
        </w:rPr>
        <w:t xml:space="preserve"> today</w:t>
      </w:r>
      <w:r w:rsidR="00A47BC4">
        <w:rPr>
          <w:rFonts w:ascii="Times New Roman" w:hAnsi="Times New Roman"/>
          <w:sz w:val="24"/>
          <w:szCs w:val="24"/>
          <w:lang w:val="en-US"/>
        </w:rPr>
        <w:t>”</w:t>
      </w:r>
      <w:r w:rsidRPr="009944EB">
        <w:rPr>
          <w:rFonts w:ascii="Times New Roman" w:hAnsi="Times New Roman"/>
          <w:sz w:val="24"/>
          <w:szCs w:val="24"/>
          <w:lang w:val="en-US"/>
        </w:rPr>
        <w:t>.</w:t>
      </w:r>
      <w:r w:rsidR="006E78E2">
        <w:rPr>
          <w:rStyle w:val="Refdenotaalpie"/>
          <w:rFonts w:ascii="Times New Roman" w:hAnsi="Times New Roman"/>
          <w:sz w:val="24"/>
          <w:szCs w:val="24"/>
          <w:lang w:val="en-US"/>
        </w:rPr>
        <w:footnoteReference w:id="28"/>
      </w:r>
      <w:r w:rsidR="00D37042">
        <w:rPr>
          <w:rFonts w:ascii="Times New Roman" w:hAnsi="Times New Roman"/>
          <w:sz w:val="24"/>
          <w:szCs w:val="24"/>
          <w:lang w:val="en-US"/>
        </w:rPr>
        <w:t xml:space="preserve"> Juana’s language</w:t>
      </w:r>
      <w:r w:rsidR="003B442E">
        <w:rPr>
          <w:rFonts w:ascii="Times New Roman" w:hAnsi="Times New Roman"/>
          <w:sz w:val="24"/>
          <w:szCs w:val="24"/>
          <w:lang w:val="en-US"/>
        </w:rPr>
        <w:t>,</w:t>
      </w:r>
      <w:r w:rsidR="00D37042">
        <w:rPr>
          <w:rFonts w:ascii="Times New Roman" w:hAnsi="Times New Roman"/>
          <w:sz w:val="24"/>
          <w:szCs w:val="24"/>
          <w:lang w:val="en-US"/>
        </w:rPr>
        <w:t xml:space="preserve"> </w:t>
      </w:r>
      <w:r w:rsidR="003B442E">
        <w:rPr>
          <w:rFonts w:ascii="Times New Roman" w:hAnsi="Times New Roman"/>
          <w:sz w:val="24"/>
          <w:szCs w:val="24"/>
          <w:lang w:val="en-US"/>
        </w:rPr>
        <w:t>with its sexual connotations and hints at</w:t>
      </w:r>
      <w:r w:rsidR="00D37042">
        <w:rPr>
          <w:rFonts w:ascii="Times New Roman" w:hAnsi="Times New Roman"/>
          <w:sz w:val="24"/>
          <w:szCs w:val="24"/>
          <w:lang w:val="en-US"/>
        </w:rPr>
        <w:t xml:space="preserve"> seduction</w:t>
      </w:r>
      <w:r w:rsidR="003B442E">
        <w:rPr>
          <w:rFonts w:ascii="Times New Roman" w:hAnsi="Times New Roman"/>
          <w:sz w:val="24"/>
          <w:szCs w:val="24"/>
          <w:lang w:val="en-US"/>
        </w:rPr>
        <w:t>,</w:t>
      </w:r>
      <w:r w:rsidR="00D37042">
        <w:rPr>
          <w:rFonts w:ascii="Times New Roman" w:hAnsi="Times New Roman"/>
          <w:sz w:val="24"/>
          <w:szCs w:val="24"/>
          <w:lang w:val="en-US"/>
        </w:rPr>
        <w:t xml:space="preserve"> corroborates </w:t>
      </w:r>
      <w:proofErr w:type="spellStart"/>
      <w:r w:rsidR="00D37042">
        <w:rPr>
          <w:rFonts w:ascii="Times New Roman" w:hAnsi="Times New Roman"/>
          <w:sz w:val="24"/>
          <w:szCs w:val="24"/>
          <w:lang w:val="en-US"/>
        </w:rPr>
        <w:t>Faderman’</w:t>
      </w:r>
      <w:r w:rsidR="00740AAA">
        <w:rPr>
          <w:rFonts w:ascii="Times New Roman" w:hAnsi="Times New Roman"/>
          <w:sz w:val="24"/>
          <w:szCs w:val="24"/>
          <w:lang w:val="en-US"/>
        </w:rPr>
        <w:t>s</w:t>
      </w:r>
      <w:proofErr w:type="spellEnd"/>
      <w:r w:rsidR="00740AAA">
        <w:rPr>
          <w:rFonts w:ascii="Times New Roman" w:hAnsi="Times New Roman"/>
          <w:sz w:val="24"/>
          <w:szCs w:val="24"/>
          <w:lang w:val="en-US"/>
        </w:rPr>
        <w:t xml:space="preserve"> statement, reveal</w:t>
      </w:r>
      <w:r w:rsidR="003B442E">
        <w:rPr>
          <w:rFonts w:ascii="Times New Roman" w:hAnsi="Times New Roman"/>
          <w:sz w:val="24"/>
          <w:szCs w:val="24"/>
          <w:lang w:val="en-US"/>
        </w:rPr>
        <w:t>ing</w:t>
      </w:r>
      <w:r w:rsidR="00740AAA">
        <w:rPr>
          <w:rFonts w:ascii="Times New Roman" w:hAnsi="Times New Roman"/>
          <w:sz w:val="24"/>
          <w:szCs w:val="24"/>
          <w:lang w:val="en-US"/>
        </w:rPr>
        <w:t xml:space="preserve"> the student’s awareness </w:t>
      </w:r>
      <w:r w:rsidR="00205AC9">
        <w:rPr>
          <w:rFonts w:ascii="Times New Roman" w:hAnsi="Times New Roman"/>
          <w:sz w:val="24"/>
          <w:szCs w:val="24"/>
          <w:lang w:val="en-US"/>
        </w:rPr>
        <w:t xml:space="preserve">in 1921 </w:t>
      </w:r>
      <w:r w:rsidR="00740AAA">
        <w:rPr>
          <w:rFonts w:ascii="Times New Roman" w:hAnsi="Times New Roman"/>
          <w:sz w:val="24"/>
          <w:szCs w:val="24"/>
          <w:lang w:val="en-US"/>
        </w:rPr>
        <w:t xml:space="preserve">of what may </w:t>
      </w:r>
      <w:r w:rsidR="005963AB">
        <w:rPr>
          <w:rFonts w:ascii="Times New Roman" w:hAnsi="Times New Roman"/>
          <w:sz w:val="24"/>
          <w:szCs w:val="24"/>
          <w:lang w:val="en-US"/>
        </w:rPr>
        <w:t xml:space="preserve">lie </w:t>
      </w:r>
      <w:r w:rsidR="00740AAA">
        <w:rPr>
          <w:rFonts w:ascii="Times New Roman" w:hAnsi="Times New Roman"/>
          <w:sz w:val="24"/>
          <w:szCs w:val="24"/>
          <w:lang w:val="en-US"/>
        </w:rPr>
        <w:t>behind fem</w:t>
      </w:r>
      <w:r w:rsidR="008479B8">
        <w:rPr>
          <w:rFonts w:ascii="Times New Roman" w:hAnsi="Times New Roman"/>
          <w:sz w:val="24"/>
          <w:szCs w:val="24"/>
          <w:lang w:val="en-US"/>
        </w:rPr>
        <w:t xml:space="preserve">ale intimate friendships. </w:t>
      </w:r>
      <w:r w:rsidR="003B442E">
        <w:rPr>
          <w:rFonts w:ascii="Times New Roman" w:hAnsi="Times New Roman"/>
          <w:sz w:val="24"/>
          <w:szCs w:val="24"/>
          <w:lang w:val="en-US"/>
        </w:rPr>
        <w:t>Certainly</w:t>
      </w:r>
      <w:r w:rsidR="00740AAA">
        <w:rPr>
          <w:rFonts w:ascii="Times New Roman" w:hAnsi="Times New Roman"/>
          <w:sz w:val="24"/>
          <w:szCs w:val="24"/>
          <w:lang w:val="en-US"/>
        </w:rPr>
        <w:t xml:space="preserve">, “the </w:t>
      </w:r>
      <w:r w:rsidR="00740AAA" w:rsidRPr="00740AAA">
        <w:rPr>
          <w:rFonts w:ascii="Times New Roman" w:hAnsi="Times New Roman"/>
          <w:sz w:val="24"/>
          <w:szCs w:val="24"/>
          <w:lang w:val="en-US"/>
        </w:rPr>
        <w:t>pleasures of touching were well known</w:t>
      </w:r>
      <w:r w:rsidR="000D7F10">
        <w:rPr>
          <w:rFonts w:ascii="Times New Roman" w:hAnsi="Times New Roman"/>
          <w:sz w:val="24"/>
          <w:szCs w:val="24"/>
          <w:lang w:val="en-US"/>
        </w:rPr>
        <w:t>,</w:t>
      </w:r>
      <w:r w:rsidR="00740AAA">
        <w:rPr>
          <w:rFonts w:ascii="Times New Roman" w:hAnsi="Times New Roman"/>
          <w:sz w:val="24"/>
          <w:szCs w:val="24"/>
          <w:lang w:val="en-US"/>
        </w:rPr>
        <w:t>”</w:t>
      </w:r>
      <w:r w:rsidR="000D7F10">
        <w:rPr>
          <w:rFonts w:ascii="Times New Roman" w:hAnsi="Times New Roman"/>
          <w:sz w:val="24"/>
          <w:szCs w:val="24"/>
          <w:lang w:val="en-US"/>
        </w:rPr>
        <w:t xml:space="preserve"> </w:t>
      </w:r>
      <w:r w:rsidR="00740AAA">
        <w:rPr>
          <w:rFonts w:ascii="Times New Roman" w:hAnsi="Times New Roman"/>
          <w:sz w:val="24"/>
          <w:szCs w:val="24"/>
          <w:lang w:val="en-US"/>
        </w:rPr>
        <w:t xml:space="preserve">as </w:t>
      </w:r>
      <w:proofErr w:type="spellStart"/>
      <w:r w:rsidR="00740AAA">
        <w:rPr>
          <w:rFonts w:ascii="Times New Roman" w:hAnsi="Times New Roman"/>
          <w:sz w:val="24"/>
          <w:szCs w:val="24"/>
          <w:lang w:val="en-US"/>
        </w:rPr>
        <w:t>Vicinus</w:t>
      </w:r>
      <w:proofErr w:type="spellEnd"/>
      <w:r w:rsidR="00290AD5">
        <w:rPr>
          <w:rFonts w:ascii="Times New Roman" w:hAnsi="Times New Roman"/>
          <w:sz w:val="24"/>
          <w:szCs w:val="24"/>
          <w:lang w:val="en-US"/>
        </w:rPr>
        <w:t xml:space="preserve"> indicates</w:t>
      </w:r>
      <w:r w:rsidR="00740AAA">
        <w:rPr>
          <w:rFonts w:ascii="Times New Roman" w:hAnsi="Times New Roman"/>
          <w:sz w:val="24"/>
          <w:szCs w:val="24"/>
          <w:lang w:val="en-US"/>
        </w:rPr>
        <w:t>.</w:t>
      </w:r>
      <w:r w:rsidR="006E78E2">
        <w:rPr>
          <w:rStyle w:val="Refdenotaalpie"/>
          <w:rFonts w:ascii="Times New Roman" w:hAnsi="Times New Roman"/>
          <w:sz w:val="24"/>
          <w:szCs w:val="24"/>
          <w:lang w:val="en-US"/>
        </w:rPr>
        <w:footnoteReference w:id="29"/>
      </w:r>
    </w:p>
    <w:p w:rsidR="00740AAA" w:rsidRDefault="00D37042" w:rsidP="00ED27C4">
      <w:pPr>
        <w:spacing w:line="480" w:lineRule="auto"/>
        <w:rPr>
          <w:rFonts w:ascii="Times New Roman" w:hAnsi="Times New Roman"/>
          <w:sz w:val="24"/>
          <w:szCs w:val="24"/>
          <w:lang w:val="en-US"/>
        </w:rPr>
      </w:pPr>
      <w:r>
        <w:rPr>
          <w:rFonts w:ascii="Times New Roman" w:hAnsi="Times New Roman"/>
          <w:sz w:val="24"/>
          <w:szCs w:val="24"/>
          <w:lang w:val="en-US"/>
        </w:rPr>
        <w:tab/>
        <w:t>However, the real value of this Spa</w:t>
      </w:r>
      <w:r w:rsidR="00ED27C4">
        <w:rPr>
          <w:rFonts w:ascii="Times New Roman" w:hAnsi="Times New Roman"/>
          <w:sz w:val="24"/>
          <w:szCs w:val="24"/>
          <w:lang w:val="en-US"/>
        </w:rPr>
        <w:t xml:space="preserve">nish source </w:t>
      </w:r>
      <w:r w:rsidR="003B442E">
        <w:rPr>
          <w:rFonts w:ascii="Times New Roman" w:hAnsi="Times New Roman"/>
          <w:sz w:val="24"/>
          <w:szCs w:val="24"/>
          <w:lang w:val="en-US"/>
        </w:rPr>
        <w:t>is not so concerned</w:t>
      </w:r>
      <w:r>
        <w:rPr>
          <w:rFonts w:ascii="Times New Roman" w:hAnsi="Times New Roman"/>
          <w:sz w:val="24"/>
          <w:szCs w:val="24"/>
          <w:lang w:val="en-US"/>
        </w:rPr>
        <w:t xml:space="preserve"> with </w:t>
      </w:r>
      <w:r w:rsidR="00ED27C4">
        <w:rPr>
          <w:rFonts w:ascii="Times New Roman" w:hAnsi="Times New Roman"/>
          <w:sz w:val="24"/>
          <w:szCs w:val="24"/>
          <w:lang w:val="en-US"/>
        </w:rPr>
        <w:t xml:space="preserve">shedding light on </w:t>
      </w:r>
      <w:r>
        <w:rPr>
          <w:rFonts w:ascii="Times New Roman" w:hAnsi="Times New Roman"/>
          <w:sz w:val="24"/>
          <w:szCs w:val="24"/>
          <w:lang w:val="en-US"/>
        </w:rPr>
        <w:t>female passionate friendships</w:t>
      </w:r>
      <w:r w:rsidR="00ED27C4">
        <w:rPr>
          <w:rFonts w:ascii="Times New Roman" w:hAnsi="Times New Roman"/>
          <w:sz w:val="24"/>
          <w:szCs w:val="24"/>
          <w:lang w:val="en-US"/>
        </w:rPr>
        <w:t>,</w:t>
      </w:r>
      <w:r>
        <w:rPr>
          <w:rFonts w:ascii="Times New Roman" w:hAnsi="Times New Roman"/>
          <w:sz w:val="24"/>
          <w:szCs w:val="24"/>
          <w:lang w:val="en-US"/>
        </w:rPr>
        <w:t xml:space="preserve"> or</w:t>
      </w:r>
      <w:r w:rsidR="00ED27C4">
        <w:rPr>
          <w:rFonts w:ascii="Times New Roman" w:hAnsi="Times New Roman"/>
          <w:sz w:val="24"/>
          <w:szCs w:val="24"/>
          <w:lang w:val="en-US"/>
        </w:rPr>
        <w:t xml:space="preserve"> </w:t>
      </w:r>
      <w:r w:rsidR="003B442E">
        <w:rPr>
          <w:rFonts w:ascii="Times New Roman" w:hAnsi="Times New Roman"/>
          <w:sz w:val="24"/>
          <w:szCs w:val="24"/>
          <w:lang w:val="en-US"/>
        </w:rPr>
        <w:t xml:space="preserve">indeed </w:t>
      </w:r>
      <w:r w:rsidR="00ED27C4">
        <w:rPr>
          <w:rFonts w:ascii="Times New Roman" w:hAnsi="Times New Roman"/>
          <w:sz w:val="24"/>
          <w:szCs w:val="24"/>
          <w:lang w:val="en-US"/>
        </w:rPr>
        <w:t xml:space="preserve">with </w:t>
      </w:r>
      <w:r w:rsidR="00651B23" w:rsidRPr="00651B23">
        <w:rPr>
          <w:rFonts w:ascii="Times New Roman" w:hAnsi="Times New Roman"/>
          <w:sz w:val="24"/>
          <w:szCs w:val="24"/>
          <w:lang w:val="en-US"/>
        </w:rPr>
        <w:t xml:space="preserve">lesbian </w:t>
      </w:r>
      <w:r w:rsidRPr="00651B23">
        <w:rPr>
          <w:rFonts w:ascii="Times New Roman" w:hAnsi="Times New Roman"/>
          <w:sz w:val="24"/>
          <w:szCs w:val="24"/>
          <w:lang w:val="en-US"/>
        </w:rPr>
        <w:t>desire</w:t>
      </w:r>
      <w:r w:rsidR="00ED27C4" w:rsidRPr="00651B23">
        <w:rPr>
          <w:rFonts w:ascii="Times New Roman" w:hAnsi="Times New Roman"/>
          <w:sz w:val="24"/>
          <w:szCs w:val="24"/>
          <w:lang w:val="en-US"/>
        </w:rPr>
        <w:t>,</w:t>
      </w:r>
      <w:r w:rsidR="00651B23">
        <w:rPr>
          <w:rFonts w:ascii="Times New Roman" w:hAnsi="Times New Roman"/>
          <w:sz w:val="24"/>
          <w:szCs w:val="24"/>
          <w:lang w:val="en-US"/>
        </w:rPr>
        <w:t xml:space="preserve"> </w:t>
      </w:r>
      <w:r>
        <w:rPr>
          <w:rFonts w:ascii="Times New Roman" w:hAnsi="Times New Roman"/>
          <w:sz w:val="24"/>
          <w:szCs w:val="24"/>
          <w:lang w:val="en-US"/>
        </w:rPr>
        <w:t>at Smith College</w:t>
      </w:r>
      <w:r w:rsidR="00ED27C4">
        <w:rPr>
          <w:rFonts w:ascii="Times New Roman" w:hAnsi="Times New Roman"/>
          <w:sz w:val="24"/>
          <w:szCs w:val="24"/>
          <w:lang w:val="en-US"/>
        </w:rPr>
        <w:t xml:space="preserve"> or other American female institutions</w:t>
      </w:r>
      <w:r w:rsidR="003B442E">
        <w:rPr>
          <w:rFonts w:ascii="Times New Roman" w:hAnsi="Times New Roman"/>
          <w:sz w:val="24"/>
          <w:szCs w:val="24"/>
          <w:lang w:val="en-US"/>
        </w:rPr>
        <w:t>.</w:t>
      </w:r>
      <w:r>
        <w:rPr>
          <w:rFonts w:ascii="Times New Roman" w:hAnsi="Times New Roman"/>
          <w:sz w:val="24"/>
          <w:szCs w:val="24"/>
          <w:lang w:val="en-US"/>
        </w:rPr>
        <w:t xml:space="preserve"> </w:t>
      </w:r>
      <w:r w:rsidR="003B442E">
        <w:rPr>
          <w:rFonts w:ascii="Times New Roman" w:hAnsi="Times New Roman"/>
          <w:sz w:val="24"/>
          <w:szCs w:val="24"/>
          <w:lang w:val="en-US"/>
        </w:rPr>
        <w:t xml:space="preserve">This is a subject </w:t>
      </w:r>
      <w:r>
        <w:rPr>
          <w:rFonts w:ascii="Times New Roman" w:hAnsi="Times New Roman"/>
          <w:sz w:val="24"/>
          <w:szCs w:val="24"/>
          <w:lang w:val="en-US"/>
        </w:rPr>
        <w:t xml:space="preserve">about which </w:t>
      </w:r>
      <w:r w:rsidR="003B442E">
        <w:rPr>
          <w:rFonts w:ascii="Times New Roman" w:hAnsi="Times New Roman"/>
          <w:sz w:val="24"/>
          <w:szCs w:val="24"/>
          <w:lang w:val="en-US"/>
        </w:rPr>
        <w:t>a great deal</w:t>
      </w:r>
      <w:r w:rsidR="00740AAA">
        <w:rPr>
          <w:rFonts w:ascii="Times New Roman" w:hAnsi="Times New Roman"/>
          <w:sz w:val="24"/>
          <w:szCs w:val="24"/>
          <w:lang w:val="en-US"/>
        </w:rPr>
        <w:t xml:space="preserve"> is known</w:t>
      </w:r>
      <w:r w:rsidR="003B442E">
        <w:rPr>
          <w:rFonts w:ascii="Times New Roman" w:hAnsi="Times New Roman"/>
          <w:sz w:val="24"/>
          <w:szCs w:val="24"/>
          <w:lang w:val="en-US"/>
        </w:rPr>
        <w:t>,</w:t>
      </w:r>
      <w:r w:rsidR="00740AAA">
        <w:rPr>
          <w:rFonts w:ascii="Times New Roman" w:hAnsi="Times New Roman"/>
          <w:sz w:val="24"/>
          <w:szCs w:val="24"/>
          <w:lang w:val="en-US"/>
        </w:rPr>
        <w:t xml:space="preserve"> and </w:t>
      </w:r>
      <w:r w:rsidR="003B442E">
        <w:rPr>
          <w:rFonts w:ascii="Times New Roman" w:hAnsi="Times New Roman"/>
          <w:sz w:val="24"/>
          <w:szCs w:val="24"/>
          <w:lang w:val="en-US"/>
        </w:rPr>
        <w:t xml:space="preserve">which </w:t>
      </w:r>
      <w:r w:rsidR="000D7F10">
        <w:rPr>
          <w:rFonts w:ascii="Times New Roman" w:hAnsi="Times New Roman"/>
          <w:sz w:val="24"/>
          <w:szCs w:val="24"/>
          <w:lang w:val="en-US"/>
        </w:rPr>
        <w:t xml:space="preserve">has </w:t>
      </w:r>
      <w:r w:rsidR="007D5A3E">
        <w:rPr>
          <w:rFonts w:ascii="Times New Roman" w:hAnsi="Times New Roman"/>
          <w:sz w:val="24"/>
          <w:szCs w:val="24"/>
          <w:lang w:val="en-US"/>
        </w:rPr>
        <w:t xml:space="preserve">already </w:t>
      </w:r>
      <w:r w:rsidR="000D7F10">
        <w:rPr>
          <w:rFonts w:ascii="Times New Roman" w:hAnsi="Times New Roman"/>
          <w:sz w:val="24"/>
          <w:szCs w:val="24"/>
          <w:lang w:val="en-US"/>
        </w:rPr>
        <w:t xml:space="preserve">produced </w:t>
      </w:r>
      <w:r w:rsidR="00ED27C4">
        <w:rPr>
          <w:rFonts w:ascii="Times New Roman" w:hAnsi="Times New Roman"/>
          <w:sz w:val="24"/>
          <w:szCs w:val="24"/>
          <w:lang w:val="en-US"/>
        </w:rPr>
        <w:t xml:space="preserve">a considerable bibliography. </w:t>
      </w:r>
      <w:r w:rsidR="007C6C65">
        <w:rPr>
          <w:rFonts w:ascii="Times New Roman" w:hAnsi="Times New Roman"/>
          <w:sz w:val="24"/>
          <w:szCs w:val="24"/>
          <w:lang w:val="en-US"/>
        </w:rPr>
        <w:t xml:space="preserve">Our </w:t>
      </w:r>
      <w:r w:rsidR="004826EF">
        <w:rPr>
          <w:rFonts w:ascii="Times New Roman" w:hAnsi="Times New Roman"/>
          <w:sz w:val="24"/>
          <w:szCs w:val="24"/>
          <w:lang w:val="en-US"/>
        </w:rPr>
        <w:t xml:space="preserve">letter was written by a future translator of Thomas Mann. </w:t>
      </w:r>
      <w:r w:rsidR="007C6C65">
        <w:rPr>
          <w:rFonts w:ascii="Times New Roman" w:hAnsi="Times New Roman"/>
          <w:sz w:val="24"/>
          <w:szCs w:val="24"/>
          <w:lang w:val="en-US"/>
        </w:rPr>
        <w:t xml:space="preserve">The question is: do the </w:t>
      </w:r>
      <w:r w:rsidR="00913E34">
        <w:rPr>
          <w:rFonts w:ascii="Times New Roman" w:hAnsi="Times New Roman"/>
          <w:sz w:val="24"/>
          <w:szCs w:val="24"/>
          <w:lang w:val="en-US"/>
        </w:rPr>
        <w:t xml:space="preserve">words </w:t>
      </w:r>
      <w:r w:rsidR="007C6C65">
        <w:rPr>
          <w:rFonts w:ascii="Times New Roman" w:hAnsi="Times New Roman"/>
          <w:sz w:val="24"/>
          <w:szCs w:val="24"/>
          <w:lang w:val="en-US"/>
        </w:rPr>
        <w:t xml:space="preserve">of its author echo </w:t>
      </w:r>
      <w:r w:rsidR="00D73B33">
        <w:rPr>
          <w:rFonts w:ascii="Times New Roman" w:hAnsi="Times New Roman"/>
          <w:sz w:val="24"/>
          <w:szCs w:val="24"/>
          <w:lang w:val="en-US"/>
        </w:rPr>
        <w:t>an awareness of</w:t>
      </w:r>
      <w:r w:rsidR="0088771F">
        <w:rPr>
          <w:rFonts w:ascii="Times New Roman" w:hAnsi="Times New Roman"/>
          <w:sz w:val="24"/>
          <w:szCs w:val="24"/>
          <w:lang w:val="en-US"/>
        </w:rPr>
        <w:t xml:space="preserve"> </w:t>
      </w:r>
      <w:r w:rsidR="00913E34">
        <w:rPr>
          <w:rFonts w:ascii="Times New Roman" w:hAnsi="Times New Roman"/>
          <w:sz w:val="24"/>
          <w:szCs w:val="24"/>
          <w:lang w:val="en-US"/>
        </w:rPr>
        <w:t>similar emo</w:t>
      </w:r>
      <w:r w:rsidR="00ED27C4">
        <w:rPr>
          <w:rFonts w:ascii="Times New Roman" w:hAnsi="Times New Roman"/>
          <w:sz w:val="24"/>
          <w:szCs w:val="24"/>
          <w:lang w:val="en-US"/>
        </w:rPr>
        <w:t>tional attachments</w:t>
      </w:r>
      <w:r w:rsidR="003B442E">
        <w:rPr>
          <w:rFonts w:ascii="Times New Roman" w:hAnsi="Times New Roman"/>
          <w:sz w:val="24"/>
          <w:szCs w:val="24"/>
          <w:lang w:val="en-US"/>
        </w:rPr>
        <w:t>,</w:t>
      </w:r>
      <w:r w:rsidR="00ED27C4">
        <w:rPr>
          <w:rFonts w:ascii="Times New Roman" w:hAnsi="Times New Roman"/>
          <w:sz w:val="24"/>
          <w:szCs w:val="24"/>
          <w:lang w:val="en-US"/>
        </w:rPr>
        <w:t xml:space="preserve"> and</w:t>
      </w:r>
      <w:r w:rsidR="00740AAA">
        <w:rPr>
          <w:rFonts w:ascii="Times New Roman" w:hAnsi="Times New Roman"/>
          <w:sz w:val="24"/>
          <w:szCs w:val="24"/>
          <w:lang w:val="en-US"/>
        </w:rPr>
        <w:t xml:space="preserve"> </w:t>
      </w:r>
      <w:r w:rsidR="00651B23">
        <w:rPr>
          <w:rFonts w:ascii="Times New Roman" w:hAnsi="Times New Roman"/>
          <w:sz w:val="24"/>
          <w:szCs w:val="24"/>
          <w:lang w:val="en-US"/>
        </w:rPr>
        <w:t>same sex desire</w:t>
      </w:r>
      <w:r w:rsidR="003B442E">
        <w:rPr>
          <w:rFonts w:ascii="Times New Roman" w:hAnsi="Times New Roman"/>
          <w:sz w:val="24"/>
          <w:szCs w:val="24"/>
          <w:lang w:val="en-US"/>
        </w:rPr>
        <w:t>,</w:t>
      </w:r>
      <w:r w:rsidR="00651B23">
        <w:rPr>
          <w:rFonts w:ascii="Times New Roman" w:hAnsi="Times New Roman"/>
          <w:sz w:val="24"/>
          <w:szCs w:val="24"/>
          <w:lang w:val="en-US"/>
        </w:rPr>
        <w:t xml:space="preserve"> </w:t>
      </w:r>
      <w:r w:rsidR="00913E34">
        <w:rPr>
          <w:rFonts w:ascii="Times New Roman" w:hAnsi="Times New Roman"/>
          <w:sz w:val="24"/>
          <w:szCs w:val="24"/>
          <w:lang w:val="en-US"/>
        </w:rPr>
        <w:t xml:space="preserve">at the </w:t>
      </w:r>
      <w:proofErr w:type="spellStart"/>
      <w:r w:rsidR="00913E34" w:rsidRPr="006E78E2">
        <w:rPr>
          <w:rFonts w:ascii="Times New Roman" w:hAnsi="Times New Roman"/>
          <w:sz w:val="24"/>
          <w:szCs w:val="24"/>
          <w:u w:val="single"/>
          <w:lang w:val="en-US"/>
        </w:rPr>
        <w:t>Residencia</w:t>
      </w:r>
      <w:proofErr w:type="spellEnd"/>
      <w:r w:rsidR="0088771F" w:rsidRPr="006E78E2">
        <w:rPr>
          <w:rFonts w:ascii="Times New Roman" w:hAnsi="Times New Roman"/>
          <w:sz w:val="24"/>
          <w:szCs w:val="24"/>
          <w:u w:val="single"/>
          <w:lang w:val="en-US"/>
        </w:rPr>
        <w:t xml:space="preserve"> de </w:t>
      </w:r>
      <w:proofErr w:type="spellStart"/>
      <w:r w:rsidR="0088771F" w:rsidRPr="006E78E2">
        <w:rPr>
          <w:rFonts w:ascii="Times New Roman" w:hAnsi="Times New Roman"/>
          <w:sz w:val="24"/>
          <w:szCs w:val="24"/>
          <w:u w:val="single"/>
          <w:lang w:val="en-US"/>
        </w:rPr>
        <w:t>Señoritas</w:t>
      </w:r>
      <w:proofErr w:type="spellEnd"/>
      <w:r w:rsidR="0064515B">
        <w:rPr>
          <w:rFonts w:ascii="Times New Roman" w:hAnsi="Times New Roman"/>
          <w:sz w:val="24"/>
          <w:szCs w:val="24"/>
          <w:lang w:val="en-US"/>
        </w:rPr>
        <w:t xml:space="preserve">, </w:t>
      </w:r>
      <w:r w:rsidR="00651B23">
        <w:rPr>
          <w:rFonts w:ascii="Times New Roman" w:hAnsi="Times New Roman"/>
          <w:sz w:val="24"/>
          <w:szCs w:val="24"/>
          <w:lang w:val="en-US"/>
        </w:rPr>
        <w:t>an institution which</w:t>
      </w:r>
      <w:r w:rsidR="00C56448">
        <w:rPr>
          <w:rFonts w:ascii="Times New Roman" w:hAnsi="Times New Roman"/>
          <w:sz w:val="24"/>
          <w:szCs w:val="24"/>
          <w:lang w:val="en-US"/>
        </w:rPr>
        <w:t>,</w:t>
      </w:r>
      <w:r w:rsidR="00651B23">
        <w:rPr>
          <w:rFonts w:ascii="Times New Roman" w:hAnsi="Times New Roman"/>
          <w:sz w:val="24"/>
          <w:szCs w:val="24"/>
          <w:lang w:val="en-US"/>
        </w:rPr>
        <w:t xml:space="preserve"> </w:t>
      </w:r>
      <w:r w:rsidR="003B442E">
        <w:rPr>
          <w:rFonts w:ascii="Times New Roman" w:hAnsi="Times New Roman"/>
          <w:sz w:val="24"/>
          <w:szCs w:val="24"/>
          <w:lang w:val="en-US"/>
        </w:rPr>
        <w:t>it must be stressed</w:t>
      </w:r>
      <w:r w:rsidR="00C56448">
        <w:rPr>
          <w:rFonts w:ascii="Times New Roman" w:hAnsi="Times New Roman"/>
          <w:sz w:val="24"/>
          <w:szCs w:val="24"/>
          <w:lang w:val="en-US"/>
        </w:rPr>
        <w:t>,</w:t>
      </w:r>
      <w:r w:rsidR="007D5A3E">
        <w:rPr>
          <w:rFonts w:ascii="Times New Roman" w:hAnsi="Times New Roman"/>
          <w:sz w:val="24"/>
          <w:szCs w:val="24"/>
          <w:lang w:val="en-US"/>
        </w:rPr>
        <w:t xml:space="preserve"> </w:t>
      </w:r>
      <w:r w:rsidR="00651B23">
        <w:rPr>
          <w:rFonts w:ascii="Times New Roman" w:hAnsi="Times New Roman"/>
          <w:sz w:val="24"/>
          <w:szCs w:val="24"/>
          <w:lang w:val="en-US"/>
        </w:rPr>
        <w:t>represents a mile</w:t>
      </w:r>
      <w:r w:rsidR="007D5A3E">
        <w:rPr>
          <w:rFonts w:ascii="Times New Roman" w:hAnsi="Times New Roman"/>
          <w:sz w:val="24"/>
          <w:szCs w:val="24"/>
          <w:lang w:val="en-US"/>
        </w:rPr>
        <w:t xml:space="preserve">stone in </w:t>
      </w:r>
      <w:r w:rsidR="003B442E">
        <w:rPr>
          <w:rFonts w:ascii="Times New Roman" w:hAnsi="Times New Roman"/>
          <w:sz w:val="24"/>
          <w:szCs w:val="24"/>
          <w:lang w:val="en-US"/>
        </w:rPr>
        <w:t xml:space="preserve">twentieth-century </w:t>
      </w:r>
      <w:r w:rsidR="007D5A3E">
        <w:rPr>
          <w:rFonts w:ascii="Times New Roman" w:hAnsi="Times New Roman"/>
          <w:sz w:val="24"/>
          <w:szCs w:val="24"/>
          <w:lang w:val="en-US"/>
        </w:rPr>
        <w:t xml:space="preserve">Spanish </w:t>
      </w:r>
      <w:r w:rsidR="007D5A3E" w:rsidRPr="00BE2BBC">
        <w:rPr>
          <w:rFonts w:ascii="Times New Roman" w:hAnsi="Times New Roman"/>
          <w:sz w:val="24"/>
          <w:szCs w:val="24"/>
          <w:lang w:val="en-US"/>
        </w:rPr>
        <w:t>women</w:t>
      </w:r>
      <w:r w:rsidR="003B442E" w:rsidRPr="00BE2BBC">
        <w:rPr>
          <w:rFonts w:ascii="Times New Roman" w:hAnsi="Times New Roman"/>
          <w:sz w:val="24"/>
          <w:szCs w:val="24"/>
          <w:lang w:val="en-US"/>
        </w:rPr>
        <w:t>'s</w:t>
      </w:r>
      <w:r w:rsidR="00BF1604" w:rsidRPr="00BE2BBC">
        <w:rPr>
          <w:rFonts w:ascii="Times New Roman" w:hAnsi="Times New Roman"/>
          <w:sz w:val="24"/>
          <w:szCs w:val="24"/>
          <w:lang w:val="en-US"/>
        </w:rPr>
        <w:t xml:space="preserve"> history?</w:t>
      </w:r>
      <w:r w:rsidR="007D5A3E">
        <w:rPr>
          <w:rFonts w:ascii="Times New Roman" w:hAnsi="Times New Roman"/>
          <w:sz w:val="24"/>
          <w:szCs w:val="24"/>
          <w:lang w:val="en-US"/>
        </w:rPr>
        <w:t xml:space="preserve"> This is </w:t>
      </w:r>
      <w:r w:rsidR="003B442E">
        <w:rPr>
          <w:rFonts w:ascii="Times New Roman" w:hAnsi="Times New Roman"/>
          <w:sz w:val="24"/>
          <w:szCs w:val="24"/>
          <w:lang w:val="en-US"/>
        </w:rPr>
        <w:t xml:space="preserve">an area </w:t>
      </w:r>
      <w:r w:rsidR="00F0146F">
        <w:rPr>
          <w:rFonts w:ascii="Times New Roman" w:hAnsi="Times New Roman"/>
          <w:sz w:val="24"/>
          <w:szCs w:val="24"/>
          <w:lang w:val="en-US"/>
        </w:rPr>
        <w:t>that has apparently not yet been explored</w:t>
      </w:r>
      <w:r w:rsidR="0064515B">
        <w:rPr>
          <w:rFonts w:ascii="Times New Roman" w:hAnsi="Times New Roman"/>
          <w:sz w:val="24"/>
          <w:szCs w:val="24"/>
          <w:lang w:val="en-US"/>
        </w:rPr>
        <w:t xml:space="preserve">. </w:t>
      </w:r>
      <w:r w:rsidR="00913E34">
        <w:rPr>
          <w:rFonts w:ascii="Times New Roman" w:hAnsi="Times New Roman"/>
          <w:sz w:val="24"/>
          <w:szCs w:val="24"/>
          <w:lang w:val="en-US"/>
        </w:rPr>
        <w:t xml:space="preserve"> </w:t>
      </w:r>
    </w:p>
    <w:p w:rsidR="00DC5D15" w:rsidRDefault="00740AAA" w:rsidP="00ED27C4">
      <w:pPr>
        <w:spacing w:line="480" w:lineRule="auto"/>
        <w:rPr>
          <w:rFonts w:ascii="Times New Roman" w:hAnsi="Times New Roman"/>
          <w:kern w:val="24"/>
          <w:sz w:val="24"/>
          <w:szCs w:val="24"/>
          <w:lang w:val="en-US"/>
        </w:rPr>
      </w:pPr>
      <w:r>
        <w:rPr>
          <w:rFonts w:ascii="Times New Roman" w:hAnsi="Times New Roman"/>
          <w:sz w:val="24"/>
          <w:szCs w:val="24"/>
          <w:lang w:val="en-US"/>
        </w:rPr>
        <w:tab/>
      </w:r>
      <w:r w:rsidR="00525983" w:rsidRPr="009944EB">
        <w:rPr>
          <w:rFonts w:ascii="Times New Roman" w:hAnsi="Times New Roman"/>
          <w:sz w:val="24"/>
          <w:szCs w:val="24"/>
          <w:lang w:val="en-US"/>
        </w:rPr>
        <w:t xml:space="preserve">At the end of her letter, Juana sends her regards to </w:t>
      </w:r>
      <w:r w:rsidR="00A11057">
        <w:rPr>
          <w:rFonts w:ascii="Times New Roman" w:hAnsi="Times New Roman"/>
          <w:sz w:val="24"/>
          <w:szCs w:val="24"/>
          <w:lang w:val="en-US"/>
        </w:rPr>
        <w:t>her</w:t>
      </w:r>
      <w:r w:rsidR="00525983" w:rsidRPr="009944EB">
        <w:rPr>
          <w:rFonts w:ascii="Times New Roman" w:hAnsi="Times New Roman"/>
          <w:sz w:val="24"/>
          <w:szCs w:val="24"/>
          <w:lang w:val="en-US"/>
        </w:rPr>
        <w:t xml:space="preserve"> </w:t>
      </w:r>
      <w:r w:rsidR="00D73B33">
        <w:rPr>
          <w:rFonts w:ascii="Times New Roman" w:hAnsi="Times New Roman"/>
          <w:sz w:val="24"/>
          <w:szCs w:val="24"/>
          <w:lang w:val="en-US"/>
        </w:rPr>
        <w:t xml:space="preserve">companions </w:t>
      </w:r>
      <w:r w:rsidR="00525983" w:rsidRPr="009944EB">
        <w:rPr>
          <w:rFonts w:ascii="Times New Roman" w:hAnsi="Times New Roman"/>
          <w:sz w:val="24"/>
          <w:szCs w:val="24"/>
          <w:lang w:val="en-US"/>
        </w:rPr>
        <w:t xml:space="preserve">at the </w:t>
      </w:r>
      <w:proofErr w:type="spellStart"/>
      <w:r w:rsidR="00525983" w:rsidRPr="006E78E2">
        <w:rPr>
          <w:rFonts w:ascii="Times New Roman" w:hAnsi="Times New Roman"/>
          <w:sz w:val="24"/>
          <w:szCs w:val="24"/>
          <w:u w:val="single"/>
          <w:lang w:val="en-US"/>
        </w:rPr>
        <w:t>Residencia</w:t>
      </w:r>
      <w:proofErr w:type="spellEnd"/>
      <w:r w:rsidR="00525983" w:rsidRPr="009944EB">
        <w:rPr>
          <w:rFonts w:ascii="Times New Roman" w:hAnsi="Times New Roman"/>
          <w:i/>
          <w:sz w:val="24"/>
          <w:szCs w:val="24"/>
          <w:lang w:val="en-US"/>
        </w:rPr>
        <w:t xml:space="preserve">, </w:t>
      </w:r>
      <w:r w:rsidR="00525983" w:rsidRPr="009944EB">
        <w:rPr>
          <w:rFonts w:ascii="Times New Roman" w:hAnsi="Times New Roman"/>
          <w:sz w:val="24"/>
          <w:szCs w:val="24"/>
          <w:lang w:val="en-US"/>
        </w:rPr>
        <w:t>including</w:t>
      </w:r>
      <w:r w:rsidR="00525983" w:rsidRPr="009944EB">
        <w:rPr>
          <w:rFonts w:ascii="Times New Roman" w:hAnsi="Times New Roman"/>
          <w:i/>
          <w:sz w:val="24"/>
          <w:szCs w:val="24"/>
          <w:lang w:val="en-US"/>
        </w:rPr>
        <w:t xml:space="preserve"> </w:t>
      </w:r>
      <w:r w:rsidR="00525983" w:rsidRPr="009944EB">
        <w:rPr>
          <w:rFonts w:ascii="Times New Roman" w:hAnsi="Times New Roman"/>
          <w:sz w:val="24"/>
          <w:szCs w:val="24"/>
          <w:lang w:val="en-US"/>
        </w:rPr>
        <w:t xml:space="preserve">Julia </w:t>
      </w:r>
      <w:proofErr w:type="spellStart"/>
      <w:r w:rsidR="00525983" w:rsidRPr="009944EB">
        <w:rPr>
          <w:rFonts w:ascii="Times New Roman" w:hAnsi="Times New Roman"/>
          <w:sz w:val="24"/>
          <w:szCs w:val="24"/>
          <w:lang w:val="en-US"/>
        </w:rPr>
        <w:t>Iruretagoyena</w:t>
      </w:r>
      <w:proofErr w:type="spellEnd"/>
      <w:r w:rsidR="00525983" w:rsidRPr="009944EB">
        <w:rPr>
          <w:rFonts w:ascii="Times New Roman" w:hAnsi="Times New Roman"/>
          <w:sz w:val="24"/>
          <w:szCs w:val="24"/>
          <w:lang w:val="en-US"/>
        </w:rPr>
        <w:t xml:space="preserve">. The latter would later live with Victoria Kent in a relationship </w:t>
      </w:r>
      <w:r w:rsidR="003B442E">
        <w:rPr>
          <w:rFonts w:ascii="Times New Roman" w:hAnsi="Times New Roman"/>
          <w:sz w:val="24"/>
          <w:szCs w:val="24"/>
          <w:lang w:val="en-US"/>
        </w:rPr>
        <w:t>reminiscent of</w:t>
      </w:r>
      <w:r w:rsidR="000818FD">
        <w:rPr>
          <w:rFonts w:ascii="Times New Roman" w:hAnsi="Times New Roman"/>
          <w:sz w:val="24"/>
          <w:szCs w:val="24"/>
          <w:lang w:val="en-US"/>
        </w:rPr>
        <w:t xml:space="preserve"> </w:t>
      </w:r>
      <w:r w:rsidR="0088771F">
        <w:rPr>
          <w:rFonts w:ascii="Times New Roman" w:hAnsi="Times New Roman"/>
          <w:sz w:val="24"/>
          <w:szCs w:val="24"/>
          <w:lang w:val="en-US"/>
        </w:rPr>
        <w:t xml:space="preserve">a </w:t>
      </w:r>
      <w:r w:rsidR="00056F7B">
        <w:rPr>
          <w:rFonts w:ascii="Times New Roman" w:hAnsi="Times New Roman"/>
          <w:sz w:val="24"/>
          <w:szCs w:val="24"/>
          <w:lang w:val="en-US"/>
        </w:rPr>
        <w:t>“</w:t>
      </w:r>
      <w:r w:rsidR="00525983" w:rsidRPr="009944EB">
        <w:rPr>
          <w:rFonts w:ascii="Times New Roman" w:hAnsi="Times New Roman"/>
          <w:sz w:val="24"/>
          <w:szCs w:val="24"/>
          <w:lang w:val="en-US"/>
        </w:rPr>
        <w:t>Boston marriage</w:t>
      </w:r>
      <w:r>
        <w:rPr>
          <w:rFonts w:ascii="Times New Roman" w:hAnsi="Times New Roman"/>
          <w:sz w:val="24"/>
          <w:szCs w:val="24"/>
          <w:lang w:val="en-US"/>
        </w:rPr>
        <w:t>.</w:t>
      </w:r>
      <w:r w:rsidR="00056F7B">
        <w:rPr>
          <w:rFonts w:ascii="Times New Roman" w:hAnsi="Times New Roman"/>
          <w:sz w:val="24"/>
          <w:szCs w:val="24"/>
          <w:lang w:val="en-US"/>
        </w:rPr>
        <w:t>”</w:t>
      </w:r>
      <w:r w:rsidR="00EE17E9">
        <w:rPr>
          <w:rStyle w:val="Refdenotaalpie"/>
          <w:rFonts w:ascii="Times New Roman" w:hAnsi="Times New Roman"/>
          <w:sz w:val="24"/>
          <w:szCs w:val="24"/>
          <w:lang w:val="en-US"/>
        </w:rPr>
        <w:footnoteReference w:id="30"/>
      </w:r>
      <w:r w:rsidR="0088771F">
        <w:rPr>
          <w:rFonts w:ascii="Times New Roman" w:hAnsi="Times New Roman"/>
          <w:sz w:val="24"/>
          <w:szCs w:val="24"/>
          <w:lang w:val="en-US"/>
        </w:rPr>
        <w:t xml:space="preserve"> Victoria Kent was a Spanish feminist politician</w:t>
      </w:r>
      <w:r w:rsidR="003B442E">
        <w:rPr>
          <w:rFonts w:ascii="Times New Roman" w:hAnsi="Times New Roman"/>
          <w:sz w:val="24"/>
          <w:szCs w:val="24"/>
          <w:lang w:val="en-US"/>
        </w:rPr>
        <w:t>.</w:t>
      </w:r>
      <w:r w:rsidR="0088771F">
        <w:rPr>
          <w:rFonts w:ascii="Times New Roman" w:hAnsi="Times New Roman"/>
          <w:sz w:val="24"/>
          <w:szCs w:val="24"/>
          <w:lang w:val="en-US"/>
        </w:rPr>
        <w:t xml:space="preserve"> </w:t>
      </w:r>
      <w:r w:rsidR="003B442E">
        <w:rPr>
          <w:rFonts w:ascii="Times New Roman" w:hAnsi="Times New Roman"/>
          <w:sz w:val="24"/>
          <w:szCs w:val="24"/>
          <w:lang w:val="en-US"/>
        </w:rPr>
        <w:t>A</w:t>
      </w:r>
      <w:r w:rsidR="0088771F">
        <w:rPr>
          <w:rFonts w:ascii="Times New Roman" w:hAnsi="Times New Roman"/>
          <w:sz w:val="24"/>
          <w:szCs w:val="24"/>
          <w:lang w:val="en-US"/>
        </w:rPr>
        <w:t xml:space="preserve">fter the Spanish Civil War, </w:t>
      </w:r>
      <w:r w:rsidR="003B442E">
        <w:rPr>
          <w:rFonts w:ascii="Times New Roman" w:hAnsi="Times New Roman"/>
          <w:sz w:val="24"/>
          <w:szCs w:val="24"/>
          <w:lang w:val="en-US"/>
        </w:rPr>
        <w:t xml:space="preserve">she was </w:t>
      </w:r>
      <w:r w:rsidR="0088771F">
        <w:rPr>
          <w:rFonts w:ascii="Times New Roman" w:hAnsi="Times New Roman"/>
          <w:sz w:val="24"/>
          <w:szCs w:val="24"/>
          <w:lang w:val="en-US"/>
        </w:rPr>
        <w:t>exile</w:t>
      </w:r>
      <w:r w:rsidR="00D94707">
        <w:rPr>
          <w:rFonts w:ascii="Times New Roman" w:hAnsi="Times New Roman"/>
          <w:sz w:val="24"/>
          <w:szCs w:val="24"/>
          <w:lang w:val="en-US"/>
        </w:rPr>
        <w:t>d</w:t>
      </w:r>
      <w:r w:rsidR="0088771F">
        <w:rPr>
          <w:rFonts w:ascii="Times New Roman" w:hAnsi="Times New Roman"/>
          <w:sz w:val="24"/>
          <w:szCs w:val="24"/>
          <w:lang w:val="en-US"/>
        </w:rPr>
        <w:t xml:space="preserve"> </w:t>
      </w:r>
      <w:r w:rsidR="003B442E">
        <w:rPr>
          <w:rFonts w:ascii="Times New Roman" w:hAnsi="Times New Roman"/>
          <w:sz w:val="24"/>
          <w:szCs w:val="24"/>
          <w:lang w:val="en-US"/>
        </w:rPr>
        <w:t>to</w:t>
      </w:r>
      <w:r w:rsidR="00D94707">
        <w:rPr>
          <w:rFonts w:ascii="Times New Roman" w:hAnsi="Times New Roman"/>
          <w:sz w:val="24"/>
          <w:szCs w:val="24"/>
          <w:lang w:val="en-US"/>
        </w:rPr>
        <w:t xml:space="preserve"> </w:t>
      </w:r>
      <w:r w:rsidR="0088771F">
        <w:rPr>
          <w:rFonts w:ascii="Times New Roman" w:hAnsi="Times New Roman"/>
          <w:sz w:val="24"/>
          <w:szCs w:val="24"/>
          <w:lang w:val="en-US"/>
        </w:rPr>
        <w:t>the United States</w:t>
      </w:r>
      <w:r w:rsidR="00D73B33">
        <w:rPr>
          <w:rFonts w:ascii="Times New Roman" w:hAnsi="Times New Roman"/>
          <w:sz w:val="24"/>
          <w:szCs w:val="24"/>
          <w:lang w:val="en-US"/>
        </w:rPr>
        <w:t>,</w:t>
      </w:r>
      <w:r w:rsidR="0088771F">
        <w:rPr>
          <w:rFonts w:ascii="Times New Roman" w:hAnsi="Times New Roman"/>
          <w:sz w:val="24"/>
          <w:szCs w:val="24"/>
          <w:lang w:val="en-US"/>
        </w:rPr>
        <w:t xml:space="preserve"> </w:t>
      </w:r>
      <w:r w:rsidR="00373F2A">
        <w:rPr>
          <w:rFonts w:ascii="Times New Roman" w:hAnsi="Times New Roman"/>
          <w:sz w:val="24"/>
          <w:szCs w:val="24"/>
          <w:lang w:val="en-US"/>
        </w:rPr>
        <w:t xml:space="preserve">where she lived </w:t>
      </w:r>
      <w:r w:rsidR="0088771F">
        <w:rPr>
          <w:rFonts w:ascii="Times New Roman" w:hAnsi="Times New Roman"/>
          <w:sz w:val="24"/>
          <w:szCs w:val="24"/>
          <w:lang w:val="en-US"/>
        </w:rPr>
        <w:t xml:space="preserve">for many years with </w:t>
      </w:r>
      <w:r w:rsidR="00364C16">
        <w:rPr>
          <w:rFonts w:ascii="Times New Roman" w:hAnsi="Times New Roman"/>
          <w:sz w:val="24"/>
          <w:szCs w:val="24"/>
          <w:lang w:val="en-US"/>
        </w:rPr>
        <w:t xml:space="preserve">her </w:t>
      </w:r>
      <w:r w:rsidR="00364C16">
        <w:rPr>
          <w:rFonts w:ascii="Times New Roman" w:hAnsi="Times New Roman"/>
          <w:sz w:val="24"/>
          <w:szCs w:val="24"/>
          <w:lang w:val="en-US"/>
        </w:rPr>
        <w:lastRenderedPageBreak/>
        <w:t xml:space="preserve">companion </w:t>
      </w:r>
      <w:r w:rsidR="0088771F">
        <w:rPr>
          <w:rFonts w:ascii="Times New Roman" w:hAnsi="Times New Roman"/>
          <w:sz w:val="24"/>
          <w:szCs w:val="24"/>
          <w:lang w:val="en-US"/>
        </w:rPr>
        <w:t xml:space="preserve">Louise Crane, </w:t>
      </w:r>
      <w:proofErr w:type="gramStart"/>
      <w:r w:rsidR="006C4983">
        <w:rPr>
          <w:rFonts w:ascii="Times New Roman" w:hAnsi="Times New Roman"/>
          <w:sz w:val="24"/>
          <w:szCs w:val="24"/>
          <w:lang w:val="en-US"/>
        </w:rPr>
        <w:t>previously the</w:t>
      </w:r>
      <w:proofErr w:type="gramEnd"/>
      <w:r w:rsidR="006C4983">
        <w:rPr>
          <w:rFonts w:ascii="Times New Roman" w:hAnsi="Times New Roman"/>
          <w:sz w:val="24"/>
          <w:szCs w:val="24"/>
          <w:lang w:val="en-US"/>
        </w:rPr>
        <w:t xml:space="preserve"> partner of </w:t>
      </w:r>
      <w:r w:rsidR="00D94707">
        <w:rPr>
          <w:rFonts w:ascii="Times New Roman" w:hAnsi="Times New Roman"/>
          <w:sz w:val="24"/>
          <w:szCs w:val="24"/>
          <w:lang w:val="en-US"/>
        </w:rPr>
        <w:t xml:space="preserve">poet </w:t>
      </w:r>
      <w:r w:rsidR="00364C16">
        <w:rPr>
          <w:rFonts w:ascii="Times New Roman" w:hAnsi="Times New Roman"/>
          <w:sz w:val="24"/>
          <w:szCs w:val="24"/>
          <w:lang w:val="en-US"/>
        </w:rPr>
        <w:t>Elizabeth Bishop</w:t>
      </w:r>
      <w:r w:rsidR="0088771F">
        <w:rPr>
          <w:rFonts w:ascii="Times New Roman" w:hAnsi="Times New Roman"/>
          <w:sz w:val="24"/>
          <w:szCs w:val="24"/>
          <w:lang w:val="en-US"/>
        </w:rPr>
        <w:t xml:space="preserve">. </w:t>
      </w:r>
      <w:r w:rsidR="00ED27C4">
        <w:rPr>
          <w:rFonts w:ascii="Times New Roman" w:hAnsi="Times New Roman"/>
          <w:sz w:val="24"/>
          <w:szCs w:val="24"/>
          <w:lang w:val="en-US"/>
        </w:rPr>
        <w:t xml:space="preserve">Significantly for this article, </w:t>
      </w:r>
      <w:r w:rsidR="00ED27C4" w:rsidRPr="00441ECB">
        <w:rPr>
          <w:rFonts w:ascii="Times New Roman" w:hAnsi="Times New Roman"/>
          <w:sz w:val="24"/>
          <w:szCs w:val="24"/>
          <w:lang w:val="en-US"/>
        </w:rPr>
        <w:t xml:space="preserve">it has been </w:t>
      </w:r>
      <w:r w:rsidR="006C4983">
        <w:rPr>
          <w:rFonts w:ascii="Times New Roman" w:hAnsi="Times New Roman"/>
          <w:sz w:val="24"/>
          <w:szCs w:val="24"/>
          <w:lang w:val="en-US"/>
        </w:rPr>
        <w:t>posited</w:t>
      </w:r>
      <w:r w:rsidR="006C4983" w:rsidRPr="00441ECB">
        <w:rPr>
          <w:rFonts w:ascii="Times New Roman" w:hAnsi="Times New Roman"/>
          <w:sz w:val="24"/>
          <w:szCs w:val="24"/>
          <w:lang w:val="en-US"/>
        </w:rPr>
        <w:t xml:space="preserve"> </w:t>
      </w:r>
      <w:r w:rsidR="00ED27C4" w:rsidRPr="00441ECB">
        <w:rPr>
          <w:rFonts w:ascii="Times New Roman" w:hAnsi="Times New Roman"/>
          <w:sz w:val="24"/>
          <w:szCs w:val="24"/>
          <w:lang w:val="en-US"/>
        </w:rPr>
        <w:t xml:space="preserve">by </w:t>
      </w:r>
      <w:r w:rsidR="00ED27C4">
        <w:rPr>
          <w:rFonts w:ascii="Times New Roman" w:hAnsi="Times New Roman"/>
          <w:sz w:val="24"/>
          <w:szCs w:val="24"/>
          <w:lang w:val="en-US"/>
        </w:rPr>
        <w:t xml:space="preserve">Shirley </w:t>
      </w:r>
      <w:proofErr w:type="spellStart"/>
      <w:r w:rsidR="00ED27C4" w:rsidRPr="00441ECB">
        <w:rPr>
          <w:rFonts w:ascii="Times New Roman" w:hAnsi="Times New Roman"/>
          <w:sz w:val="24"/>
          <w:szCs w:val="24"/>
          <w:lang w:val="en-US"/>
        </w:rPr>
        <w:t>Mangini</w:t>
      </w:r>
      <w:proofErr w:type="spellEnd"/>
      <w:r w:rsidR="00ED27C4" w:rsidRPr="00441ECB">
        <w:rPr>
          <w:rFonts w:ascii="Times New Roman" w:hAnsi="Times New Roman"/>
          <w:sz w:val="24"/>
          <w:szCs w:val="24"/>
          <w:lang w:val="en-US"/>
        </w:rPr>
        <w:t xml:space="preserve"> that Kent might have been aware of her own homosexuality during her stay at the </w:t>
      </w:r>
      <w:proofErr w:type="spellStart"/>
      <w:r w:rsidR="00ED27C4" w:rsidRPr="00EE17E9">
        <w:rPr>
          <w:rFonts w:ascii="Times New Roman" w:hAnsi="Times New Roman"/>
          <w:sz w:val="24"/>
          <w:szCs w:val="24"/>
          <w:u w:val="single"/>
          <w:lang w:val="en-US"/>
        </w:rPr>
        <w:t>Residencia</w:t>
      </w:r>
      <w:proofErr w:type="spellEnd"/>
      <w:r w:rsidR="00EE17E9">
        <w:rPr>
          <w:rFonts w:ascii="Times New Roman" w:hAnsi="Times New Roman"/>
          <w:sz w:val="24"/>
          <w:szCs w:val="24"/>
          <w:lang w:val="en-US"/>
        </w:rPr>
        <w:t>.</w:t>
      </w:r>
      <w:r w:rsidR="00EE17E9">
        <w:rPr>
          <w:rStyle w:val="Refdenotaalpie"/>
          <w:rFonts w:ascii="Times New Roman" w:hAnsi="Times New Roman"/>
          <w:sz w:val="24"/>
          <w:szCs w:val="24"/>
          <w:lang w:val="en-US"/>
        </w:rPr>
        <w:footnoteReference w:id="31"/>
      </w:r>
      <w:r w:rsidR="00EE17E9">
        <w:rPr>
          <w:rFonts w:ascii="Times New Roman" w:hAnsi="Times New Roman"/>
          <w:sz w:val="24"/>
          <w:szCs w:val="24"/>
          <w:lang w:val="en-US"/>
        </w:rPr>
        <w:t xml:space="preserve"> </w:t>
      </w:r>
      <w:r w:rsidR="0088771F">
        <w:rPr>
          <w:rFonts w:ascii="Times New Roman" w:hAnsi="Times New Roman"/>
          <w:sz w:val="24"/>
          <w:szCs w:val="24"/>
          <w:lang w:val="en-US"/>
        </w:rPr>
        <w:t xml:space="preserve"> </w:t>
      </w:r>
      <w:r w:rsidR="00D73B33">
        <w:rPr>
          <w:rFonts w:ascii="Times New Roman" w:hAnsi="Times New Roman"/>
          <w:sz w:val="24"/>
          <w:szCs w:val="24"/>
          <w:lang w:val="en-US"/>
        </w:rPr>
        <w:t xml:space="preserve">Kent </w:t>
      </w:r>
      <w:r w:rsidR="006C4983">
        <w:rPr>
          <w:rFonts w:ascii="Times New Roman" w:hAnsi="Times New Roman"/>
          <w:sz w:val="24"/>
          <w:szCs w:val="24"/>
          <w:lang w:val="en-US"/>
        </w:rPr>
        <w:t xml:space="preserve">lived there at the same time as Juana Moreno. When, in later years </w:t>
      </w:r>
      <w:r w:rsidR="006C2664">
        <w:rPr>
          <w:rFonts w:ascii="Times New Roman" w:hAnsi="Times New Roman"/>
          <w:sz w:val="24"/>
          <w:szCs w:val="24"/>
          <w:lang w:val="en-US"/>
        </w:rPr>
        <w:t>in the United States</w:t>
      </w:r>
      <w:r w:rsidR="006C4983">
        <w:rPr>
          <w:rFonts w:ascii="Times New Roman" w:hAnsi="Times New Roman"/>
          <w:sz w:val="24"/>
          <w:szCs w:val="24"/>
          <w:lang w:val="en-US"/>
        </w:rPr>
        <w:t>, she recalled her experience</w:t>
      </w:r>
      <w:r w:rsidR="0088771F">
        <w:rPr>
          <w:rFonts w:ascii="Times New Roman" w:hAnsi="Times New Roman"/>
          <w:sz w:val="24"/>
          <w:szCs w:val="24"/>
          <w:lang w:val="en-US"/>
        </w:rPr>
        <w:t xml:space="preserve"> at th</w:t>
      </w:r>
      <w:r w:rsidR="00EE17E9">
        <w:rPr>
          <w:rFonts w:ascii="Times New Roman" w:hAnsi="Times New Roman"/>
          <w:sz w:val="24"/>
          <w:szCs w:val="24"/>
          <w:lang w:val="en-US"/>
        </w:rPr>
        <w:t>is institution</w:t>
      </w:r>
      <w:r w:rsidR="006C4983">
        <w:rPr>
          <w:rFonts w:ascii="Times New Roman" w:hAnsi="Times New Roman"/>
          <w:sz w:val="24"/>
          <w:szCs w:val="24"/>
          <w:lang w:val="en-US"/>
        </w:rPr>
        <w:t xml:space="preserve"> in her youth</w:t>
      </w:r>
      <w:r w:rsidR="00EE17E9">
        <w:rPr>
          <w:rFonts w:ascii="Times New Roman" w:hAnsi="Times New Roman"/>
          <w:sz w:val="24"/>
          <w:szCs w:val="24"/>
          <w:lang w:val="en-US"/>
        </w:rPr>
        <w:t>,</w:t>
      </w:r>
      <w:r w:rsidR="00B007D8">
        <w:rPr>
          <w:rFonts w:ascii="Times New Roman" w:hAnsi="Times New Roman"/>
          <w:sz w:val="24"/>
          <w:szCs w:val="24"/>
          <w:lang w:val="en-US"/>
        </w:rPr>
        <w:t xml:space="preserve"> </w:t>
      </w:r>
      <w:r w:rsidR="00056F7B">
        <w:rPr>
          <w:rFonts w:ascii="Times New Roman" w:hAnsi="Times New Roman"/>
          <w:sz w:val="24"/>
          <w:szCs w:val="24"/>
          <w:lang w:val="en-US"/>
        </w:rPr>
        <w:t>she</w:t>
      </w:r>
      <w:r w:rsidR="00D73B33">
        <w:rPr>
          <w:rFonts w:ascii="Times New Roman" w:hAnsi="Times New Roman"/>
          <w:sz w:val="24"/>
          <w:szCs w:val="24"/>
          <w:lang w:val="en-US"/>
        </w:rPr>
        <w:t xml:space="preserve"> </w:t>
      </w:r>
      <w:r w:rsidR="006C4983">
        <w:rPr>
          <w:rFonts w:ascii="Times New Roman" w:hAnsi="Times New Roman"/>
          <w:sz w:val="24"/>
          <w:szCs w:val="24"/>
          <w:lang w:val="en-US"/>
        </w:rPr>
        <w:t>said</w:t>
      </w:r>
      <w:r w:rsidR="00912470">
        <w:rPr>
          <w:rFonts w:ascii="Times New Roman" w:hAnsi="Times New Roman"/>
          <w:sz w:val="24"/>
          <w:szCs w:val="24"/>
          <w:lang w:val="en-US"/>
        </w:rPr>
        <w:t xml:space="preserve"> </w:t>
      </w:r>
      <w:r w:rsidR="00842B33" w:rsidRPr="009944EB">
        <w:rPr>
          <w:rFonts w:ascii="Times New Roman" w:hAnsi="Times New Roman"/>
          <w:sz w:val="24"/>
          <w:szCs w:val="24"/>
          <w:lang w:val="en-US"/>
        </w:rPr>
        <w:t xml:space="preserve">“el </w:t>
      </w:r>
      <w:proofErr w:type="spellStart"/>
      <w:r w:rsidR="00842B33" w:rsidRPr="009944EB">
        <w:rPr>
          <w:rFonts w:ascii="Times New Roman" w:hAnsi="Times New Roman"/>
          <w:sz w:val="24"/>
          <w:szCs w:val="24"/>
          <w:lang w:val="en-US"/>
        </w:rPr>
        <w:t>ambiente</w:t>
      </w:r>
      <w:proofErr w:type="spellEnd"/>
      <w:r w:rsidR="00842B33" w:rsidRPr="009944EB">
        <w:rPr>
          <w:rFonts w:ascii="Times New Roman" w:hAnsi="Times New Roman"/>
          <w:sz w:val="24"/>
          <w:szCs w:val="24"/>
          <w:lang w:val="en-US"/>
        </w:rPr>
        <w:t xml:space="preserve"> […] era</w:t>
      </w:r>
      <w:r w:rsidR="000818FD">
        <w:rPr>
          <w:rFonts w:ascii="Times New Roman" w:hAnsi="Times New Roman"/>
          <w:sz w:val="24"/>
          <w:szCs w:val="24"/>
          <w:lang w:val="en-US"/>
        </w:rPr>
        <w:t xml:space="preserve"> fraternal</w:t>
      </w:r>
      <w:r w:rsidR="00842B33" w:rsidRPr="009944EB">
        <w:rPr>
          <w:rFonts w:ascii="Times New Roman" w:hAnsi="Times New Roman"/>
          <w:sz w:val="24"/>
          <w:szCs w:val="24"/>
          <w:lang w:val="en-US"/>
        </w:rPr>
        <w:t>”</w:t>
      </w:r>
      <w:r w:rsidR="000818FD">
        <w:rPr>
          <w:rFonts w:ascii="Times New Roman" w:hAnsi="Times New Roman"/>
          <w:sz w:val="24"/>
          <w:szCs w:val="24"/>
          <w:lang w:val="en-US"/>
        </w:rPr>
        <w:t>, that is</w:t>
      </w:r>
      <w:r w:rsidR="00842B33" w:rsidRPr="009944EB">
        <w:rPr>
          <w:rFonts w:ascii="Times New Roman" w:hAnsi="Times New Roman"/>
          <w:sz w:val="24"/>
          <w:szCs w:val="24"/>
          <w:lang w:val="en-US"/>
        </w:rPr>
        <w:t xml:space="preserve"> </w:t>
      </w:r>
      <w:r w:rsidR="000818FD">
        <w:rPr>
          <w:rFonts w:ascii="Times New Roman" w:hAnsi="Times New Roman"/>
          <w:sz w:val="24"/>
          <w:szCs w:val="24"/>
          <w:lang w:val="en-US"/>
        </w:rPr>
        <w:t>“</w:t>
      </w:r>
      <w:r w:rsidR="006C4983">
        <w:rPr>
          <w:rFonts w:ascii="Times New Roman" w:hAnsi="Times New Roman"/>
          <w:sz w:val="24"/>
          <w:szCs w:val="24"/>
          <w:lang w:val="en-US"/>
        </w:rPr>
        <w:t xml:space="preserve">the </w:t>
      </w:r>
      <w:r w:rsidR="000818FD">
        <w:rPr>
          <w:rFonts w:ascii="Times New Roman" w:hAnsi="Times New Roman"/>
          <w:sz w:val="24"/>
          <w:szCs w:val="24"/>
          <w:lang w:val="en-US"/>
        </w:rPr>
        <w:t>atmosphere was fraternal” or, we might say, “</w:t>
      </w:r>
      <w:proofErr w:type="gramStart"/>
      <w:r w:rsidR="000818FD">
        <w:rPr>
          <w:rFonts w:ascii="Times New Roman" w:hAnsi="Times New Roman"/>
          <w:sz w:val="24"/>
          <w:szCs w:val="24"/>
          <w:lang w:val="en-US"/>
        </w:rPr>
        <w:t>sisterhood</w:t>
      </w:r>
      <w:proofErr w:type="gramEnd"/>
      <w:r w:rsidR="000818FD">
        <w:rPr>
          <w:rFonts w:ascii="Times New Roman" w:hAnsi="Times New Roman"/>
          <w:sz w:val="24"/>
          <w:szCs w:val="24"/>
          <w:lang w:val="en-US"/>
        </w:rPr>
        <w:t xml:space="preserve"> ruled</w:t>
      </w:r>
      <w:r w:rsidR="006C2664">
        <w:rPr>
          <w:rFonts w:ascii="Times New Roman" w:hAnsi="Times New Roman"/>
          <w:sz w:val="24"/>
          <w:szCs w:val="24"/>
          <w:lang w:val="en-US"/>
        </w:rPr>
        <w:t>.</w:t>
      </w:r>
      <w:r w:rsidR="000818FD">
        <w:rPr>
          <w:rFonts w:ascii="Times New Roman" w:hAnsi="Times New Roman"/>
          <w:sz w:val="24"/>
          <w:szCs w:val="24"/>
          <w:lang w:val="en-US"/>
        </w:rPr>
        <w:t>”</w:t>
      </w:r>
      <w:r w:rsidR="00EC5398">
        <w:rPr>
          <w:rStyle w:val="Refdenotaalpie"/>
          <w:rFonts w:ascii="Times New Roman" w:hAnsi="Times New Roman"/>
          <w:sz w:val="24"/>
          <w:szCs w:val="24"/>
          <w:lang w:val="en-US"/>
        </w:rPr>
        <w:footnoteReference w:id="32"/>
      </w:r>
      <w:r w:rsidR="005A5517">
        <w:rPr>
          <w:rFonts w:ascii="Times New Roman" w:hAnsi="Times New Roman"/>
          <w:kern w:val="24"/>
          <w:sz w:val="24"/>
          <w:szCs w:val="24"/>
          <w:lang w:val="en-US"/>
        </w:rPr>
        <w:t xml:space="preserve"> As f</w:t>
      </w:r>
      <w:r w:rsidR="006C4983">
        <w:rPr>
          <w:rFonts w:ascii="Times New Roman" w:hAnsi="Times New Roman"/>
          <w:kern w:val="24"/>
          <w:sz w:val="24"/>
          <w:szCs w:val="24"/>
          <w:lang w:val="en-US"/>
        </w:rPr>
        <w:t>or</w:t>
      </w:r>
      <w:r w:rsidR="005A5517">
        <w:rPr>
          <w:rFonts w:ascii="Times New Roman" w:hAnsi="Times New Roman"/>
          <w:kern w:val="24"/>
          <w:sz w:val="24"/>
          <w:szCs w:val="24"/>
          <w:lang w:val="en-US"/>
        </w:rPr>
        <w:t xml:space="preserve"> María de </w:t>
      </w:r>
      <w:proofErr w:type="spellStart"/>
      <w:r w:rsidR="005A5517">
        <w:rPr>
          <w:rFonts w:ascii="Times New Roman" w:hAnsi="Times New Roman"/>
          <w:kern w:val="24"/>
          <w:sz w:val="24"/>
          <w:szCs w:val="24"/>
          <w:lang w:val="en-US"/>
        </w:rPr>
        <w:t>Maeztu</w:t>
      </w:r>
      <w:proofErr w:type="spellEnd"/>
      <w:r w:rsidR="005A5517">
        <w:rPr>
          <w:rFonts w:ascii="Times New Roman" w:hAnsi="Times New Roman"/>
          <w:kern w:val="24"/>
          <w:sz w:val="24"/>
          <w:szCs w:val="24"/>
          <w:lang w:val="en-US"/>
        </w:rPr>
        <w:t xml:space="preserve">, Shirley </w:t>
      </w:r>
      <w:proofErr w:type="spellStart"/>
      <w:r w:rsidR="005A5517">
        <w:rPr>
          <w:rFonts w:ascii="Times New Roman" w:hAnsi="Times New Roman"/>
          <w:kern w:val="24"/>
          <w:sz w:val="24"/>
          <w:szCs w:val="24"/>
          <w:lang w:val="en-US"/>
        </w:rPr>
        <w:t>Mangini</w:t>
      </w:r>
      <w:proofErr w:type="spellEnd"/>
      <w:r w:rsidR="005A5517">
        <w:rPr>
          <w:rFonts w:ascii="Times New Roman" w:hAnsi="Times New Roman"/>
          <w:kern w:val="24"/>
          <w:sz w:val="24"/>
          <w:szCs w:val="24"/>
          <w:lang w:val="en-US"/>
        </w:rPr>
        <w:t xml:space="preserve"> has even </w:t>
      </w:r>
      <w:r w:rsidR="005A5517" w:rsidRPr="00532000">
        <w:rPr>
          <w:rFonts w:ascii="Times New Roman" w:hAnsi="Times New Roman"/>
          <w:kern w:val="24"/>
          <w:sz w:val="24"/>
          <w:szCs w:val="24"/>
          <w:lang w:val="en-US"/>
        </w:rPr>
        <w:t>suggested</w:t>
      </w:r>
      <w:r w:rsidR="005A5517">
        <w:rPr>
          <w:rFonts w:ascii="Times New Roman" w:hAnsi="Times New Roman"/>
          <w:kern w:val="24"/>
          <w:sz w:val="24"/>
          <w:szCs w:val="24"/>
          <w:lang w:val="en-US"/>
        </w:rPr>
        <w:t xml:space="preserve"> that </w:t>
      </w:r>
      <w:r w:rsidR="00183141">
        <w:rPr>
          <w:rFonts w:ascii="Times New Roman" w:hAnsi="Times New Roman"/>
          <w:kern w:val="24"/>
          <w:sz w:val="24"/>
          <w:szCs w:val="24"/>
          <w:lang w:val="en-US"/>
        </w:rPr>
        <w:t xml:space="preserve">she was the lover of Chilean </w:t>
      </w:r>
      <w:r w:rsidR="006C4983">
        <w:rPr>
          <w:rFonts w:ascii="Times New Roman" w:hAnsi="Times New Roman"/>
          <w:kern w:val="24"/>
          <w:sz w:val="24"/>
          <w:szCs w:val="24"/>
          <w:lang w:val="en-US"/>
        </w:rPr>
        <w:t xml:space="preserve">poet and </w:t>
      </w:r>
      <w:r w:rsidR="00632380">
        <w:rPr>
          <w:rFonts w:ascii="Times New Roman" w:hAnsi="Times New Roman"/>
          <w:kern w:val="24"/>
          <w:sz w:val="24"/>
          <w:szCs w:val="24"/>
          <w:lang w:val="en-US"/>
        </w:rPr>
        <w:t xml:space="preserve">Nobel </w:t>
      </w:r>
      <w:proofErr w:type="gramStart"/>
      <w:r w:rsidR="006C4983">
        <w:rPr>
          <w:rFonts w:ascii="Times New Roman" w:hAnsi="Times New Roman"/>
          <w:kern w:val="24"/>
          <w:sz w:val="24"/>
          <w:szCs w:val="24"/>
          <w:lang w:val="en-US"/>
        </w:rPr>
        <w:t xml:space="preserve">laureate </w:t>
      </w:r>
      <w:r w:rsidR="00183141">
        <w:rPr>
          <w:rFonts w:ascii="Times New Roman" w:hAnsi="Times New Roman"/>
          <w:kern w:val="24"/>
          <w:sz w:val="24"/>
          <w:szCs w:val="24"/>
          <w:lang w:val="en-US"/>
        </w:rPr>
        <w:t xml:space="preserve"> Gabriela</w:t>
      </w:r>
      <w:proofErr w:type="gramEnd"/>
      <w:r w:rsidR="00183141">
        <w:rPr>
          <w:rFonts w:ascii="Times New Roman" w:hAnsi="Times New Roman"/>
          <w:kern w:val="24"/>
          <w:sz w:val="24"/>
          <w:szCs w:val="24"/>
          <w:lang w:val="en-US"/>
        </w:rPr>
        <w:t xml:space="preserve"> Mistral (1889-1</w:t>
      </w:r>
      <w:r w:rsidR="006C2664">
        <w:rPr>
          <w:rFonts w:ascii="Times New Roman" w:hAnsi="Times New Roman"/>
          <w:kern w:val="24"/>
          <w:sz w:val="24"/>
          <w:szCs w:val="24"/>
          <w:lang w:val="en-US"/>
        </w:rPr>
        <w:t>9</w:t>
      </w:r>
      <w:r w:rsidR="00183141">
        <w:rPr>
          <w:rFonts w:ascii="Times New Roman" w:hAnsi="Times New Roman"/>
          <w:kern w:val="24"/>
          <w:sz w:val="24"/>
          <w:szCs w:val="24"/>
          <w:lang w:val="en-US"/>
        </w:rPr>
        <w:t>5</w:t>
      </w:r>
      <w:r w:rsidR="006C2664">
        <w:rPr>
          <w:rFonts w:ascii="Times New Roman" w:hAnsi="Times New Roman"/>
          <w:kern w:val="24"/>
          <w:sz w:val="24"/>
          <w:szCs w:val="24"/>
          <w:lang w:val="en-US"/>
        </w:rPr>
        <w:t>7</w:t>
      </w:r>
      <w:r w:rsidR="00183141">
        <w:rPr>
          <w:rFonts w:ascii="Times New Roman" w:hAnsi="Times New Roman"/>
          <w:kern w:val="24"/>
          <w:sz w:val="24"/>
          <w:szCs w:val="24"/>
          <w:lang w:val="en-US"/>
        </w:rPr>
        <w:t>)</w:t>
      </w:r>
      <w:r w:rsidR="006C4983">
        <w:rPr>
          <w:rFonts w:ascii="Times New Roman" w:hAnsi="Times New Roman"/>
          <w:kern w:val="24"/>
          <w:sz w:val="24"/>
          <w:szCs w:val="24"/>
          <w:lang w:val="en-US"/>
        </w:rPr>
        <w:t>.</w:t>
      </w:r>
      <w:r w:rsidR="00D73B33">
        <w:rPr>
          <w:rFonts w:ascii="Times New Roman" w:hAnsi="Times New Roman"/>
          <w:kern w:val="24"/>
          <w:sz w:val="24"/>
          <w:szCs w:val="24"/>
          <w:lang w:val="en-US"/>
        </w:rPr>
        <w:t xml:space="preserve"> </w:t>
      </w:r>
      <w:r w:rsidR="006C4983">
        <w:rPr>
          <w:rFonts w:ascii="Times New Roman" w:hAnsi="Times New Roman"/>
          <w:kern w:val="24"/>
          <w:sz w:val="24"/>
          <w:szCs w:val="24"/>
          <w:lang w:val="en-US"/>
        </w:rPr>
        <w:t xml:space="preserve">However, there has been </w:t>
      </w:r>
      <w:r w:rsidR="00373F2A">
        <w:rPr>
          <w:rFonts w:ascii="Times New Roman" w:hAnsi="Times New Roman"/>
          <w:kern w:val="24"/>
          <w:sz w:val="24"/>
          <w:szCs w:val="24"/>
          <w:lang w:val="en-US"/>
        </w:rPr>
        <w:t xml:space="preserve">no </w:t>
      </w:r>
      <w:r w:rsidR="00D73B33">
        <w:rPr>
          <w:rFonts w:ascii="Times New Roman" w:hAnsi="Times New Roman"/>
          <w:kern w:val="24"/>
          <w:sz w:val="24"/>
          <w:szCs w:val="24"/>
          <w:lang w:val="en-US"/>
        </w:rPr>
        <w:t xml:space="preserve">further research </w:t>
      </w:r>
      <w:r w:rsidR="00DF483E">
        <w:rPr>
          <w:rFonts w:ascii="Times New Roman" w:hAnsi="Times New Roman"/>
          <w:kern w:val="24"/>
          <w:sz w:val="24"/>
          <w:szCs w:val="24"/>
          <w:lang w:val="en-US"/>
        </w:rPr>
        <w:t>into this</w:t>
      </w:r>
      <w:r w:rsidR="00D73B33">
        <w:rPr>
          <w:rFonts w:ascii="Times New Roman" w:hAnsi="Times New Roman"/>
          <w:kern w:val="24"/>
          <w:sz w:val="24"/>
          <w:szCs w:val="24"/>
          <w:lang w:val="en-US"/>
        </w:rPr>
        <w:t>.</w:t>
      </w:r>
      <w:r w:rsidR="00EE17E9">
        <w:rPr>
          <w:rStyle w:val="Refdenotaalpie"/>
          <w:rFonts w:ascii="Times New Roman" w:hAnsi="Times New Roman"/>
          <w:kern w:val="24"/>
          <w:sz w:val="24"/>
          <w:szCs w:val="24"/>
          <w:lang w:val="en-US"/>
        </w:rPr>
        <w:footnoteReference w:id="33"/>
      </w:r>
      <w:r w:rsidR="00D73B33">
        <w:rPr>
          <w:rFonts w:ascii="Times New Roman" w:hAnsi="Times New Roman"/>
          <w:kern w:val="24"/>
          <w:sz w:val="24"/>
          <w:szCs w:val="24"/>
          <w:lang w:val="en-US"/>
        </w:rPr>
        <w:t xml:space="preserve"> </w:t>
      </w:r>
    </w:p>
    <w:p w:rsidR="00F600E0" w:rsidRDefault="000818FD" w:rsidP="00632380">
      <w:pPr>
        <w:spacing w:line="480" w:lineRule="auto"/>
        <w:rPr>
          <w:rFonts w:ascii="Times New Roman" w:hAnsi="Times New Roman"/>
          <w:sz w:val="24"/>
          <w:szCs w:val="24"/>
          <w:lang w:val="en-US"/>
        </w:rPr>
      </w:pPr>
      <w:r>
        <w:rPr>
          <w:rFonts w:ascii="Times New Roman" w:hAnsi="Times New Roman"/>
          <w:kern w:val="24"/>
          <w:sz w:val="24"/>
          <w:szCs w:val="24"/>
          <w:lang w:val="en-US"/>
        </w:rPr>
        <w:tab/>
      </w:r>
      <w:r w:rsidR="001320FC" w:rsidRPr="009944EB">
        <w:rPr>
          <w:rFonts w:ascii="Times New Roman" w:hAnsi="Times New Roman"/>
          <w:sz w:val="24"/>
          <w:szCs w:val="24"/>
          <w:lang w:val="en-US"/>
        </w:rPr>
        <w:t xml:space="preserve">I am entirely in agreement with Angie </w:t>
      </w:r>
      <w:proofErr w:type="spellStart"/>
      <w:r w:rsidR="001320FC" w:rsidRPr="009944EB">
        <w:rPr>
          <w:rFonts w:ascii="Times New Roman" w:hAnsi="Times New Roman"/>
          <w:sz w:val="24"/>
          <w:szCs w:val="24"/>
          <w:lang w:val="en-US"/>
        </w:rPr>
        <w:t>Simonis</w:t>
      </w:r>
      <w:proofErr w:type="spellEnd"/>
      <w:r w:rsidR="001320FC" w:rsidRPr="009944EB">
        <w:rPr>
          <w:rFonts w:ascii="Times New Roman" w:hAnsi="Times New Roman"/>
          <w:sz w:val="24"/>
          <w:szCs w:val="24"/>
          <w:lang w:val="en-US"/>
        </w:rPr>
        <w:t xml:space="preserve"> in her </w:t>
      </w:r>
      <w:r w:rsidR="006C4983">
        <w:rPr>
          <w:rFonts w:ascii="Times New Roman" w:hAnsi="Times New Roman"/>
          <w:sz w:val="24"/>
          <w:szCs w:val="24"/>
          <w:lang w:val="en-US"/>
        </w:rPr>
        <w:t>assertion</w:t>
      </w:r>
      <w:r w:rsidR="006C4983" w:rsidRPr="009944EB">
        <w:rPr>
          <w:rFonts w:ascii="Times New Roman" w:hAnsi="Times New Roman"/>
          <w:sz w:val="24"/>
          <w:szCs w:val="24"/>
          <w:lang w:val="en-US"/>
        </w:rPr>
        <w:t xml:space="preserve"> </w:t>
      </w:r>
      <w:r w:rsidR="001320FC" w:rsidRPr="009944EB">
        <w:rPr>
          <w:rFonts w:ascii="Times New Roman" w:hAnsi="Times New Roman"/>
          <w:sz w:val="24"/>
          <w:szCs w:val="24"/>
          <w:lang w:val="en-US"/>
        </w:rPr>
        <w:t xml:space="preserve">that </w:t>
      </w:r>
      <w:r w:rsidR="007D5A3E">
        <w:rPr>
          <w:rFonts w:ascii="Times New Roman" w:hAnsi="Times New Roman"/>
          <w:sz w:val="24"/>
          <w:szCs w:val="24"/>
          <w:lang w:val="en-US"/>
        </w:rPr>
        <w:t xml:space="preserve">lesbianism </w:t>
      </w:r>
      <w:r w:rsidR="001320FC" w:rsidRPr="009944EB">
        <w:rPr>
          <w:rFonts w:ascii="Times New Roman" w:hAnsi="Times New Roman"/>
          <w:sz w:val="24"/>
          <w:szCs w:val="24"/>
          <w:lang w:val="en-US"/>
        </w:rPr>
        <w:t xml:space="preserve">in Spain still requires considerable </w:t>
      </w:r>
      <w:r w:rsidR="006C4983">
        <w:rPr>
          <w:rFonts w:ascii="Times New Roman" w:hAnsi="Times New Roman"/>
          <w:sz w:val="24"/>
          <w:szCs w:val="24"/>
          <w:lang w:val="en-US"/>
        </w:rPr>
        <w:t>study</w:t>
      </w:r>
      <w:r w:rsidR="001320FC" w:rsidRPr="009944EB">
        <w:rPr>
          <w:rFonts w:ascii="Times New Roman" w:hAnsi="Times New Roman"/>
          <w:sz w:val="24"/>
          <w:szCs w:val="24"/>
          <w:lang w:val="en-US"/>
        </w:rPr>
        <w:t>.</w:t>
      </w:r>
      <w:r w:rsidR="00C40E29">
        <w:rPr>
          <w:rStyle w:val="Refdenotaalpie"/>
          <w:rFonts w:ascii="Times New Roman" w:hAnsi="Times New Roman"/>
          <w:sz w:val="24"/>
          <w:szCs w:val="24"/>
          <w:lang w:val="en-US"/>
        </w:rPr>
        <w:footnoteReference w:id="34"/>
      </w:r>
      <w:r w:rsidR="001320FC" w:rsidRPr="009944EB">
        <w:rPr>
          <w:rFonts w:ascii="Times New Roman" w:hAnsi="Times New Roman"/>
          <w:sz w:val="24"/>
          <w:szCs w:val="24"/>
          <w:lang w:val="en-US"/>
        </w:rPr>
        <w:t xml:space="preserve"> </w:t>
      </w:r>
      <w:r w:rsidR="006C4983">
        <w:rPr>
          <w:rFonts w:ascii="Times New Roman" w:hAnsi="Times New Roman"/>
          <w:sz w:val="24"/>
          <w:szCs w:val="24"/>
          <w:lang w:val="en-US"/>
        </w:rPr>
        <w:t xml:space="preserve">In the context of </w:t>
      </w:r>
      <w:r w:rsidR="001320FC" w:rsidRPr="009944EB">
        <w:rPr>
          <w:rFonts w:ascii="Times New Roman" w:hAnsi="Times New Roman"/>
          <w:sz w:val="24"/>
          <w:szCs w:val="24"/>
          <w:lang w:val="en-US"/>
        </w:rPr>
        <w:t xml:space="preserve">the </w:t>
      </w:r>
      <w:r w:rsidR="008479B8">
        <w:rPr>
          <w:rFonts w:ascii="Times New Roman" w:hAnsi="Times New Roman"/>
          <w:sz w:val="24"/>
          <w:szCs w:val="24"/>
          <w:lang w:val="en-US"/>
        </w:rPr>
        <w:t>first two decades of the twentieth century</w:t>
      </w:r>
      <w:r w:rsidR="006C4983">
        <w:rPr>
          <w:rFonts w:ascii="Times New Roman" w:hAnsi="Times New Roman"/>
          <w:sz w:val="24"/>
          <w:szCs w:val="24"/>
          <w:lang w:val="en-US"/>
        </w:rPr>
        <w:t>,</w:t>
      </w:r>
      <w:r w:rsidR="008479B8">
        <w:rPr>
          <w:rFonts w:ascii="Times New Roman" w:hAnsi="Times New Roman"/>
          <w:sz w:val="24"/>
          <w:szCs w:val="24"/>
          <w:lang w:val="en-US"/>
        </w:rPr>
        <w:t xml:space="preserve"> </w:t>
      </w:r>
      <w:r w:rsidR="00740AAA">
        <w:rPr>
          <w:rFonts w:ascii="Times New Roman" w:hAnsi="Times New Roman"/>
          <w:sz w:val="24"/>
          <w:szCs w:val="24"/>
          <w:lang w:val="en-US"/>
        </w:rPr>
        <w:t xml:space="preserve">of which we know </w:t>
      </w:r>
      <w:r w:rsidR="006C4983">
        <w:rPr>
          <w:rFonts w:ascii="Times New Roman" w:hAnsi="Times New Roman"/>
          <w:sz w:val="24"/>
          <w:szCs w:val="24"/>
          <w:lang w:val="en-US"/>
        </w:rPr>
        <w:t xml:space="preserve">very </w:t>
      </w:r>
      <w:r w:rsidR="00F54D70">
        <w:rPr>
          <w:rFonts w:ascii="Times New Roman" w:hAnsi="Times New Roman"/>
          <w:sz w:val="24"/>
          <w:szCs w:val="24"/>
          <w:lang w:val="en-US"/>
        </w:rPr>
        <w:t>little</w:t>
      </w:r>
      <w:r w:rsidR="008479B8">
        <w:rPr>
          <w:rFonts w:ascii="Times New Roman" w:hAnsi="Times New Roman"/>
          <w:sz w:val="24"/>
          <w:szCs w:val="24"/>
          <w:lang w:val="en-US"/>
        </w:rPr>
        <w:t>,</w:t>
      </w:r>
      <w:r w:rsidR="001320FC" w:rsidRPr="009944EB">
        <w:rPr>
          <w:rFonts w:ascii="Times New Roman" w:hAnsi="Times New Roman"/>
          <w:sz w:val="24"/>
          <w:szCs w:val="24"/>
          <w:lang w:val="en-US"/>
        </w:rPr>
        <w:t xml:space="preserve"> Juana Moreno’s letter</w:t>
      </w:r>
      <w:r w:rsidR="00532000">
        <w:rPr>
          <w:rFonts w:ascii="Times New Roman" w:hAnsi="Times New Roman"/>
          <w:sz w:val="24"/>
          <w:szCs w:val="24"/>
          <w:lang w:val="en-US"/>
        </w:rPr>
        <w:t xml:space="preserve"> </w:t>
      </w:r>
      <w:r w:rsidR="00A1017B">
        <w:rPr>
          <w:rFonts w:ascii="Times New Roman" w:hAnsi="Times New Roman"/>
          <w:sz w:val="24"/>
          <w:szCs w:val="24"/>
          <w:lang w:val="en-US"/>
        </w:rPr>
        <w:t>reveals</w:t>
      </w:r>
      <w:r w:rsidR="006C4983">
        <w:rPr>
          <w:rFonts w:ascii="Times New Roman" w:hAnsi="Times New Roman"/>
          <w:sz w:val="24"/>
          <w:szCs w:val="24"/>
          <w:lang w:val="en-US"/>
        </w:rPr>
        <w:t xml:space="preserve"> an</w:t>
      </w:r>
      <w:r w:rsidR="00183141">
        <w:rPr>
          <w:rFonts w:ascii="Times New Roman" w:hAnsi="Times New Roman"/>
          <w:sz w:val="24"/>
          <w:szCs w:val="24"/>
          <w:lang w:val="en-US"/>
        </w:rPr>
        <w:t xml:space="preserve"> </w:t>
      </w:r>
      <w:r w:rsidR="00056F7B">
        <w:rPr>
          <w:rFonts w:ascii="Times New Roman" w:hAnsi="Times New Roman"/>
          <w:sz w:val="24"/>
          <w:szCs w:val="24"/>
          <w:lang w:val="en-US"/>
        </w:rPr>
        <w:t>easiness</w:t>
      </w:r>
      <w:r w:rsidR="00183141">
        <w:rPr>
          <w:rFonts w:ascii="Times New Roman" w:hAnsi="Times New Roman"/>
          <w:sz w:val="24"/>
          <w:szCs w:val="24"/>
          <w:lang w:val="en-US"/>
        </w:rPr>
        <w:t xml:space="preserve"> </w:t>
      </w:r>
      <w:r w:rsidR="006E4773">
        <w:rPr>
          <w:rFonts w:ascii="Times New Roman" w:hAnsi="Times New Roman"/>
          <w:sz w:val="24"/>
          <w:szCs w:val="24"/>
          <w:lang w:val="en-US"/>
        </w:rPr>
        <w:t>in</w:t>
      </w:r>
      <w:r w:rsidR="006C4983">
        <w:rPr>
          <w:rFonts w:ascii="Times New Roman" w:hAnsi="Times New Roman"/>
          <w:sz w:val="24"/>
          <w:szCs w:val="24"/>
          <w:lang w:val="en-US"/>
        </w:rPr>
        <w:t xml:space="preserve"> its passing reference to</w:t>
      </w:r>
      <w:r w:rsidR="00183141">
        <w:rPr>
          <w:rFonts w:ascii="Times New Roman" w:hAnsi="Times New Roman"/>
          <w:sz w:val="24"/>
          <w:szCs w:val="24"/>
          <w:lang w:val="en-US"/>
        </w:rPr>
        <w:t xml:space="preserve"> the </w:t>
      </w:r>
      <w:r w:rsidR="00C40E29">
        <w:rPr>
          <w:rFonts w:ascii="Times New Roman" w:hAnsi="Times New Roman"/>
          <w:sz w:val="24"/>
          <w:szCs w:val="24"/>
          <w:lang w:val="en-US"/>
        </w:rPr>
        <w:t>“</w:t>
      </w:r>
      <w:r w:rsidR="00183141">
        <w:rPr>
          <w:rFonts w:ascii="Times New Roman" w:hAnsi="Times New Roman"/>
          <w:sz w:val="24"/>
          <w:szCs w:val="24"/>
          <w:lang w:val="en-US"/>
        </w:rPr>
        <w:t>unspeakable</w:t>
      </w:r>
      <w:r w:rsidR="006C4983">
        <w:rPr>
          <w:rFonts w:ascii="Times New Roman" w:hAnsi="Times New Roman"/>
          <w:sz w:val="24"/>
          <w:szCs w:val="24"/>
          <w:lang w:val="en-US"/>
        </w:rPr>
        <w:t>.</w:t>
      </w:r>
      <w:r w:rsidR="00C40E29">
        <w:rPr>
          <w:rFonts w:ascii="Times New Roman" w:hAnsi="Times New Roman"/>
          <w:sz w:val="24"/>
          <w:szCs w:val="24"/>
          <w:lang w:val="en-US"/>
        </w:rPr>
        <w:t>”</w:t>
      </w:r>
      <w:r w:rsidR="001320FC" w:rsidRPr="009944EB">
        <w:rPr>
          <w:rFonts w:ascii="Times New Roman" w:hAnsi="Times New Roman"/>
          <w:sz w:val="24"/>
          <w:szCs w:val="24"/>
          <w:lang w:val="en-US"/>
        </w:rPr>
        <w:t xml:space="preserve"> </w:t>
      </w:r>
      <w:r w:rsidR="006C4983">
        <w:rPr>
          <w:rFonts w:ascii="Times New Roman" w:hAnsi="Times New Roman"/>
          <w:sz w:val="24"/>
          <w:szCs w:val="24"/>
          <w:lang w:val="en-US"/>
        </w:rPr>
        <w:t>This suggests that it is of the utmost importance to reassess</w:t>
      </w:r>
      <w:r w:rsidR="001320FC" w:rsidRPr="009944EB">
        <w:rPr>
          <w:rFonts w:ascii="Times New Roman" w:hAnsi="Times New Roman"/>
          <w:sz w:val="24"/>
          <w:szCs w:val="24"/>
          <w:lang w:val="en-US"/>
        </w:rPr>
        <w:t xml:space="preserve"> sisterhood at the </w:t>
      </w:r>
      <w:proofErr w:type="spellStart"/>
      <w:r w:rsidR="001320FC" w:rsidRPr="00C40E29">
        <w:rPr>
          <w:rFonts w:ascii="Times New Roman" w:hAnsi="Times New Roman"/>
          <w:sz w:val="24"/>
          <w:szCs w:val="24"/>
          <w:u w:val="single"/>
          <w:lang w:val="en-US"/>
        </w:rPr>
        <w:t>Residencia</w:t>
      </w:r>
      <w:proofErr w:type="spellEnd"/>
      <w:r w:rsidR="001320FC" w:rsidRPr="00C40E29">
        <w:rPr>
          <w:rFonts w:ascii="Times New Roman" w:hAnsi="Times New Roman"/>
          <w:sz w:val="24"/>
          <w:szCs w:val="24"/>
          <w:u w:val="single"/>
          <w:lang w:val="en-US"/>
        </w:rPr>
        <w:t xml:space="preserve"> de </w:t>
      </w:r>
      <w:proofErr w:type="spellStart"/>
      <w:r w:rsidR="001320FC" w:rsidRPr="00C40E29">
        <w:rPr>
          <w:rFonts w:ascii="Times New Roman" w:hAnsi="Times New Roman"/>
          <w:sz w:val="24"/>
          <w:szCs w:val="24"/>
          <w:u w:val="single"/>
          <w:lang w:val="en-US"/>
        </w:rPr>
        <w:t>Señoritas</w:t>
      </w:r>
      <w:proofErr w:type="spellEnd"/>
      <w:r w:rsidR="00D94707" w:rsidRPr="00B16EC8">
        <w:rPr>
          <w:rFonts w:ascii="Times New Roman" w:hAnsi="Times New Roman"/>
          <w:sz w:val="24"/>
          <w:szCs w:val="24"/>
          <w:lang w:val="en-US"/>
        </w:rPr>
        <w:t xml:space="preserve"> </w:t>
      </w:r>
      <w:r w:rsidR="00D94707">
        <w:rPr>
          <w:rFonts w:ascii="Times New Roman" w:hAnsi="Times New Roman"/>
          <w:sz w:val="24"/>
          <w:szCs w:val="24"/>
          <w:lang w:val="en-US"/>
        </w:rPr>
        <w:t>through the (re)ex</w:t>
      </w:r>
      <w:r w:rsidR="00536A57">
        <w:rPr>
          <w:rFonts w:ascii="Times New Roman" w:hAnsi="Times New Roman"/>
          <w:sz w:val="24"/>
          <w:szCs w:val="24"/>
          <w:lang w:val="en-US"/>
        </w:rPr>
        <w:t>amination of archival materials</w:t>
      </w:r>
      <w:r w:rsidR="003834FA">
        <w:rPr>
          <w:rFonts w:ascii="Times New Roman" w:hAnsi="Times New Roman"/>
          <w:sz w:val="24"/>
          <w:szCs w:val="24"/>
          <w:lang w:val="en-US"/>
        </w:rPr>
        <w:t xml:space="preserve">, preserved both in </w:t>
      </w:r>
      <w:r w:rsidR="003834FA">
        <w:rPr>
          <w:rFonts w:ascii="Times New Roman" w:hAnsi="Times New Roman"/>
          <w:sz w:val="24"/>
          <w:szCs w:val="24"/>
          <w:lang w:val="en-US"/>
        </w:rPr>
        <w:lastRenderedPageBreak/>
        <w:t>Spain and in the United States</w:t>
      </w:r>
      <w:r w:rsidR="001320FC" w:rsidRPr="009944EB">
        <w:rPr>
          <w:rFonts w:ascii="Times New Roman" w:hAnsi="Times New Roman"/>
          <w:sz w:val="24"/>
          <w:szCs w:val="24"/>
          <w:lang w:val="en-US"/>
        </w:rPr>
        <w:t>.</w:t>
      </w:r>
      <w:r w:rsidR="00322D66">
        <w:rPr>
          <w:rFonts w:ascii="Times New Roman" w:hAnsi="Times New Roman"/>
          <w:kern w:val="24"/>
          <w:sz w:val="24"/>
          <w:szCs w:val="24"/>
          <w:lang w:val="en-US"/>
        </w:rPr>
        <w:t xml:space="preserve"> </w:t>
      </w:r>
      <w:r w:rsidR="00652BCB" w:rsidRPr="009944EB">
        <w:rPr>
          <w:rFonts w:ascii="Times New Roman" w:hAnsi="Times New Roman"/>
          <w:sz w:val="24"/>
          <w:szCs w:val="24"/>
          <w:lang w:val="en-US"/>
        </w:rPr>
        <w:t>The</w:t>
      </w:r>
      <w:r w:rsidR="006C4983">
        <w:rPr>
          <w:rFonts w:ascii="Times New Roman" w:hAnsi="Times New Roman"/>
          <w:sz w:val="24"/>
          <w:szCs w:val="24"/>
          <w:lang w:val="en-US"/>
        </w:rPr>
        <w:t>re are</w:t>
      </w:r>
      <w:r w:rsidR="00652BCB" w:rsidRPr="009944EB">
        <w:rPr>
          <w:rFonts w:ascii="Times New Roman" w:hAnsi="Times New Roman"/>
          <w:sz w:val="24"/>
          <w:szCs w:val="24"/>
          <w:lang w:val="en-US"/>
        </w:rPr>
        <w:t xml:space="preserve"> indications </w:t>
      </w:r>
      <w:r w:rsidR="00942068">
        <w:rPr>
          <w:rFonts w:ascii="Times New Roman" w:hAnsi="Times New Roman"/>
          <w:sz w:val="24"/>
          <w:szCs w:val="24"/>
          <w:lang w:val="en-US"/>
        </w:rPr>
        <w:t xml:space="preserve">not only </w:t>
      </w:r>
      <w:r w:rsidR="006C4983">
        <w:rPr>
          <w:rFonts w:ascii="Times New Roman" w:hAnsi="Times New Roman"/>
          <w:sz w:val="24"/>
          <w:szCs w:val="24"/>
          <w:lang w:val="en-US"/>
        </w:rPr>
        <w:t xml:space="preserve">of </w:t>
      </w:r>
      <w:r w:rsidR="001320FC">
        <w:rPr>
          <w:rFonts w:ascii="Times New Roman" w:hAnsi="Times New Roman"/>
          <w:sz w:val="24"/>
          <w:szCs w:val="24"/>
          <w:lang w:val="en-US"/>
        </w:rPr>
        <w:t>i</w:t>
      </w:r>
      <w:r w:rsidR="00220CBA" w:rsidRPr="009944EB">
        <w:rPr>
          <w:rFonts w:ascii="Times New Roman" w:hAnsi="Times New Roman"/>
          <w:sz w:val="24"/>
          <w:szCs w:val="24"/>
          <w:lang w:val="en-US"/>
        </w:rPr>
        <w:t>ntimate friendship</w:t>
      </w:r>
      <w:r w:rsidR="001B7E68" w:rsidRPr="009944EB">
        <w:rPr>
          <w:rFonts w:ascii="Times New Roman" w:hAnsi="Times New Roman"/>
          <w:sz w:val="24"/>
          <w:szCs w:val="24"/>
          <w:lang w:val="en-US"/>
        </w:rPr>
        <w:t>s</w:t>
      </w:r>
      <w:r w:rsidR="00220CBA" w:rsidRPr="009944EB">
        <w:rPr>
          <w:rFonts w:ascii="Times New Roman" w:hAnsi="Times New Roman"/>
          <w:sz w:val="24"/>
          <w:szCs w:val="24"/>
          <w:lang w:val="en-US"/>
        </w:rPr>
        <w:t xml:space="preserve"> </w:t>
      </w:r>
      <w:r w:rsidR="00942068">
        <w:rPr>
          <w:rFonts w:ascii="Times New Roman" w:hAnsi="Times New Roman"/>
          <w:sz w:val="24"/>
          <w:szCs w:val="24"/>
          <w:lang w:val="en-US"/>
        </w:rPr>
        <w:t>but also “</w:t>
      </w:r>
      <w:r w:rsidR="00FE09DD">
        <w:rPr>
          <w:rFonts w:ascii="Times New Roman" w:hAnsi="Times New Roman"/>
          <w:sz w:val="24"/>
          <w:szCs w:val="24"/>
          <w:lang w:val="en-US"/>
        </w:rPr>
        <w:t xml:space="preserve">lesbian desire,” something much more difficult to trace, </w:t>
      </w:r>
      <w:r w:rsidR="006C4983">
        <w:rPr>
          <w:rFonts w:ascii="Times New Roman" w:hAnsi="Times New Roman"/>
          <w:sz w:val="24"/>
          <w:szCs w:val="24"/>
          <w:lang w:val="en-US"/>
        </w:rPr>
        <w:t>possibly flourishing</w:t>
      </w:r>
      <w:r w:rsidR="00220CBA" w:rsidRPr="009944EB">
        <w:rPr>
          <w:rFonts w:ascii="Times New Roman" w:hAnsi="Times New Roman"/>
          <w:sz w:val="24"/>
          <w:szCs w:val="24"/>
          <w:lang w:val="en-US"/>
        </w:rPr>
        <w:t xml:space="preserve"> among these </w:t>
      </w:r>
      <w:proofErr w:type="spellStart"/>
      <w:r w:rsidR="006E458F" w:rsidRPr="006E4773">
        <w:rPr>
          <w:rFonts w:ascii="Times New Roman" w:hAnsi="Times New Roman"/>
          <w:sz w:val="24"/>
          <w:szCs w:val="24"/>
          <w:u w:val="single"/>
          <w:lang w:val="en-US"/>
        </w:rPr>
        <w:t>señoritas</w:t>
      </w:r>
      <w:proofErr w:type="spellEnd"/>
      <w:r w:rsidR="006C4983">
        <w:rPr>
          <w:rFonts w:ascii="Times New Roman" w:hAnsi="Times New Roman"/>
          <w:sz w:val="24"/>
          <w:szCs w:val="24"/>
          <w:u w:val="single"/>
          <w:lang w:val="en-US"/>
        </w:rPr>
        <w:t>,</w:t>
      </w:r>
      <w:r w:rsidR="006E4773">
        <w:rPr>
          <w:rFonts w:ascii="Times New Roman" w:hAnsi="Times New Roman"/>
          <w:sz w:val="24"/>
          <w:szCs w:val="24"/>
          <w:lang w:val="en-US"/>
        </w:rPr>
        <w:t xml:space="preserve"> </w:t>
      </w:r>
      <w:r w:rsidR="00220CBA" w:rsidRPr="006E4773">
        <w:rPr>
          <w:rFonts w:ascii="Times New Roman" w:hAnsi="Times New Roman"/>
          <w:sz w:val="24"/>
          <w:szCs w:val="24"/>
          <w:lang w:val="en-US"/>
        </w:rPr>
        <w:t>just</w:t>
      </w:r>
      <w:r w:rsidR="00220CBA" w:rsidRPr="009944EB">
        <w:rPr>
          <w:rFonts w:ascii="Times New Roman" w:hAnsi="Times New Roman"/>
          <w:sz w:val="24"/>
          <w:szCs w:val="24"/>
          <w:lang w:val="en-US"/>
        </w:rPr>
        <w:t xml:space="preserve"> as happened in American women’s colleges</w:t>
      </w:r>
      <w:r w:rsidR="00BE2BBC">
        <w:rPr>
          <w:rFonts w:ascii="Times New Roman" w:hAnsi="Times New Roman"/>
          <w:sz w:val="24"/>
          <w:szCs w:val="24"/>
          <w:lang w:val="en-US"/>
        </w:rPr>
        <w:t>.</w:t>
      </w:r>
      <w:r w:rsidR="00933755">
        <w:rPr>
          <w:rStyle w:val="Refdenotaalpie"/>
          <w:rFonts w:ascii="Times New Roman" w:hAnsi="Times New Roman"/>
          <w:sz w:val="24"/>
          <w:szCs w:val="24"/>
          <w:lang w:val="en-US"/>
        </w:rPr>
        <w:footnoteReference w:id="35"/>
      </w:r>
      <w:r w:rsidR="00220CBA" w:rsidRPr="009944EB">
        <w:rPr>
          <w:rFonts w:ascii="Times New Roman" w:hAnsi="Times New Roman"/>
          <w:sz w:val="24"/>
          <w:szCs w:val="24"/>
          <w:lang w:val="en-US"/>
        </w:rPr>
        <w:t xml:space="preserve"> In </w:t>
      </w:r>
      <w:r w:rsidR="006C4983">
        <w:rPr>
          <w:rFonts w:ascii="Times New Roman" w:hAnsi="Times New Roman"/>
          <w:sz w:val="24"/>
          <w:szCs w:val="24"/>
          <w:lang w:val="en-US"/>
        </w:rPr>
        <w:t>the case of the latter</w:t>
      </w:r>
      <w:r w:rsidR="00220CBA" w:rsidRPr="009944EB">
        <w:rPr>
          <w:rFonts w:ascii="Times New Roman" w:hAnsi="Times New Roman"/>
          <w:sz w:val="24"/>
          <w:szCs w:val="24"/>
          <w:lang w:val="en-US"/>
        </w:rPr>
        <w:t xml:space="preserve"> institutions, </w:t>
      </w:r>
      <w:proofErr w:type="spellStart"/>
      <w:r w:rsidR="00220CBA" w:rsidRPr="009944EB">
        <w:rPr>
          <w:rFonts w:ascii="Times New Roman" w:hAnsi="Times New Roman"/>
          <w:sz w:val="24"/>
          <w:szCs w:val="24"/>
          <w:lang w:val="en-US"/>
        </w:rPr>
        <w:t>Faderman</w:t>
      </w:r>
      <w:proofErr w:type="spellEnd"/>
      <w:r w:rsidR="00220CBA" w:rsidRPr="009944EB">
        <w:rPr>
          <w:rFonts w:ascii="Times New Roman" w:hAnsi="Times New Roman"/>
          <w:sz w:val="24"/>
          <w:szCs w:val="24"/>
          <w:lang w:val="en-US"/>
        </w:rPr>
        <w:t>, among other scholars, has insisted that “more than any other phenomenon, education may be said to have been responsible for the spread among middle-class women of what eventually came to be called lesbianism.</w:t>
      </w:r>
      <w:r w:rsidR="007E4099">
        <w:rPr>
          <w:rFonts w:ascii="Times New Roman" w:hAnsi="Times New Roman"/>
          <w:sz w:val="24"/>
          <w:szCs w:val="24"/>
          <w:lang w:val="en-US"/>
        </w:rPr>
        <w:t>”</w:t>
      </w:r>
      <w:r w:rsidR="00C40E29">
        <w:rPr>
          <w:rStyle w:val="Refdenotaalpie"/>
          <w:rFonts w:ascii="Times New Roman" w:hAnsi="Times New Roman"/>
          <w:sz w:val="24"/>
          <w:szCs w:val="24"/>
          <w:lang w:val="en-US"/>
        </w:rPr>
        <w:footnoteReference w:id="36"/>
      </w:r>
      <w:r w:rsidR="00220CBA" w:rsidRPr="009944EB">
        <w:rPr>
          <w:rFonts w:ascii="Times New Roman" w:hAnsi="Times New Roman"/>
          <w:sz w:val="24"/>
          <w:szCs w:val="24"/>
          <w:lang w:val="en-US"/>
        </w:rPr>
        <w:t xml:space="preserve"> </w:t>
      </w:r>
      <w:r w:rsidR="00632380">
        <w:rPr>
          <w:rFonts w:ascii="Times New Roman" w:hAnsi="Times New Roman"/>
          <w:sz w:val="24"/>
          <w:szCs w:val="24"/>
          <w:lang w:val="en-US"/>
        </w:rPr>
        <w:t xml:space="preserve"> </w:t>
      </w:r>
    </w:p>
    <w:p w:rsidR="00632380" w:rsidRPr="00632380" w:rsidRDefault="00F600E0" w:rsidP="00632380">
      <w:pPr>
        <w:spacing w:line="480" w:lineRule="auto"/>
        <w:rPr>
          <w:rFonts w:ascii="Times New Roman" w:hAnsi="Times New Roman"/>
          <w:sz w:val="24"/>
          <w:szCs w:val="24"/>
          <w:lang w:val="en-US"/>
        </w:rPr>
      </w:pPr>
      <w:r>
        <w:rPr>
          <w:rFonts w:ascii="Times New Roman" w:hAnsi="Times New Roman"/>
          <w:sz w:val="24"/>
          <w:szCs w:val="24"/>
          <w:lang w:val="en-US"/>
        </w:rPr>
        <w:tab/>
      </w:r>
      <w:r w:rsidR="00632380">
        <w:rPr>
          <w:rFonts w:ascii="Times New Roman" w:hAnsi="Times New Roman"/>
          <w:sz w:val="24"/>
          <w:szCs w:val="24"/>
          <w:lang w:val="en-US"/>
        </w:rPr>
        <w:t xml:space="preserve">I concur with </w:t>
      </w:r>
      <w:proofErr w:type="spellStart"/>
      <w:r w:rsidR="00632380">
        <w:rPr>
          <w:rFonts w:ascii="Times New Roman" w:hAnsi="Times New Roman"/>
          <w:sz w:val="24"/>
          <w:szCs w:val="24"/>
          <w:lang w:val="en-US"/>
        </w:rPr>
        <w:t>Faderman</w:t>
      </w:r>
      <w:proofErr w:type="spellEnd"/>
      <w:r w:rsidR="00632380">
        <w:rPr>
          <w:rFonts w:ascii="Times New Roman" w:hAnsi="Times New Roman"/>
          <w:sz w:val="24"/>
          <w:szCs w:val="24"/>
          <w:lang w:val="en-US"/>
        </w:rPr>
        <w:t xml:space="preserve"> when she </w:t>
      </w:r>
      <w:r w:rsidR="0027152D">
        <w:rPr>
          <w:rFonts w:ascii="Times New Roman" w:hAnsi="Times New Roman"/>
          <w:sz w:val="24"/>
          <w:szCs w:val="24"/>
          <w:lang w:val="en-US"/>
        </w:rPr>
        <w:t xml:space="preserve">stresses </w:t>
      </w:r>
      <w:r w:rsidR="00632380">
        <w:rPr>
          <w:rFonts w:ascii="Times New Roman" w:hAnsi="Times New Roman"/>
          <w:sz w:val="24"/>
          <w:szCs w:val="24"/>
          <w:lang w:val="en-US"/>
        </w:rPr>
        <w:t>our</w:t>
      </w:r>
      <w:r w:rsidR="005A5517">
        <w:rPr>
          <w:rFonts w:ascii="Times New Roman" w:hAnsi="Times New Roman"/>
          <w:sz w:val="24"/>
          <w:szCs w:val="24"/>
          <w:lang w:val="en-US"/>
        </w:rPr>
        <w:t xml:space="preserve"> responsibility </w:t>
      </w:r>
      <w:r w:rsidR="00632380">
        <w:rPr>
          <w:rFonts w:ascii="Times New Roman" w:hAnsi="Times New Roman"/>
          <w:sz w:val="24"/>
          <w:szCs w:val="24"/>
          <w:lang w:val="en-US"/>
        </w:rPr>
        <w:t>for</w:t>
      </w:r>
      <w:r w:rsidR="005A5517">
        <w:rPr>
          <w:rFonts w:ascii="Times New Roman" w:hAnsi="Times New Roman"/>
          <w:sz w:val="24"/>
          <w:szCs w:val="24"/>
          <w:lang w:val="en-US"/>
        </w:rPr>
        <w:t xml:space="preserve"> unearthing </w:t>
      </w:r>
      <w:r w:rsidR="00183141">
        <w:rPr>
          <w:rFonts w:ascii="Times New Roman" w:hAnsi="Times New Roman"/>
          <w:sz w:val="24"/>
          <w:szCs w:val="24"/>
          <w:lang w:val="en-US"/>
        </w:rPr>
        <w:t>“</w:t>
      </w:r>
      <w:r w:rsidR="00183141" w:rsidRPr="00C40E29">
        <w:rPr>
          <w:rFonts w:ascii="Times New Roman" w:hAnsi="Times New Roman"/>
          <w:sz w:val="24"/>
          <w:szCs w:val="24"/>
          <w:u w:val="single"/>
          <w:lang w:val="en-US"/>
        </w:rPr>
        <w:t>any</w:t>
      </w:r>
      <w:r w:rsidR="00EC5398">
        <w:rPr>
          <w:rFonts w:ascii="Times New Roman" w:hAnsi="Times New Roman"/>
          <w:sz w:val="24"/>
          <w:szCs w:val="24"/>
          <w:u w:val="single"/>
          <w:lang w:val="en-US"/>
        </w:rPr>
        <w:t xml:space="preserve"> </w:t>
      </w:r>
      <w:r w:rsidR="00183141">
        <w:rPr>
          <w:rFonts w:ascii="Times New Roman" w:hAnsi="Times New Roman"/>
          <w:sz w:val="24"/>
          <w:szCs w:val="24"/>
          <w:lang w:val="en-US"/>
        </w:rPr>
        <w:t>original source material that is available</w:t>
      </w:r>
      <w:r w:rsidR="00632380">
        <w:rPr>
          <w:rFonts w:ascii="Times New Roman" w:hAnsi="Times New Roman"/>
          <w:sz w:val="24"/>
          <w:szCs w:val="24"/>
          <w:lang w:val="en-US"/>
        </w:rPr>
        <w:t>”</w:t>
      </w:r>
      <w:r w:rsidR="0027152D">
        <w:rPr>
          <w:rFonts w:ascii="Times New Roman" w:hAnsi="Times New Roman"/>
          <w:sz w:val="24"/>
          <w:szCs w:val="24"/>
          <w:lang w:val="en-US"/>
        </w:rPr>
        <w:t xml:space="preserve"> for lesbian history</w:t>
      </w:r>
      <w:r w:rsidR="00C40E29">
        <w:rPr>
          <w:rFonts w:ascii="Times New Roman" w:hAnsi="Times New Roman"/>
          <w:sz w:val="24"/>
          <w:szCs w:val="24"/>
          <w:lang w:val="en-US"/>
        </w:rPr>
        <w:t xml:space="preserve"> (e</w:t>
      </w:r>
      <w:r w:rsidRPr="009944EB">
        <w:rPr>
          <w:rFonts w:ascii="Times New Roman" w:hAnsi="Times New Roman"/>
          <w:sz w:val="24"/>
          <w:szCs w:val="24"/>
          <w:lang w:val="en-US"/>
        </w:rPr>
        <w:t>mphasis added</w:t>
      </w:r>
      <w:r w:rsidR="00183141" w:rsidRPr="00986416">
        <w:rPr>
          <w:rFonts w:ascii="Times New Roman" w:hAnsi="Times New Roman"/>
          <w:sz w:val="24"/>
          <w:szCs w:val="24"/>
          <w:lang w:val="en-US"/>
        </w:rPr>
        <w:t>)</w:t>
      </w:r>
      <w:r w:rsidR="00D609C9">
        <w:rPr>
          <w:rFonts w:ascii="Times New Roman" w:hAnsi="Times New Roman"/>
          <w:sz w:val="24"/>
          <w:szCs w:val="24"/>
          <w:lang w:val="en-US"/>
        </w:rPr>
        <w:t xml:space="preserve"> or,</w:t>
      </w:r>
      <w:r w:rsidR="00ED27C4">
        <w:rPr>
          <w:rFonts w:ascii="Times New Roman" w:hAnsi="Times New Roman"/>
          <w:sz w:val="24"/>
          <w:szCs w:val="24"/>
          <w:lang w:val="en-US"/>
        </w:rPr>
        <w:t xml:space="preserve"> as Alison J. Laurie </w:t>
      </w:r>
      <w:r w:rsidR="00501A2E">
        <w:rPr>
          <w:rFonts w:ascii="Times New Roman" w:hAnsi="Times New Roman"/>
          <w:sz w:val="24"/>
          <w:szCs w:val="24"/>
          <w:lang w:val="en-US"/>
        </w:rPr>
        <w:t xml:space="preserve">more recently </w:t>
      </w:r>
      <w:r w:rsidR="00ED27C4">
        <w:rPr>
          <w:rFonts w:ascii="Times New Roman" w:hAnsi="Times New Roman"/>
          <w:sz w:val="24"/>
          <w:szCs w:val="24"/>
          <w:lang w:val="en-US"/>
        </w:rPr>
        <w:t>put it, “i</w:t>
      </w:r>
      <w:r w:rsidR="00D609C9">
        <w:rPr>
          <w:rFonts w:ascii="Times New Roman" w:hAnsi="Times New Roman"/>
          <w:sz w:val="24"/>
          <w:szCs w:val="24"/>
          <w:lang w:val="en-US"/>
        </w:rPr>
        <w:t>t is important to collect and combine</w:t>
      </w:r>
      <w:r w:rsidR="00D609C9" w:rsidRPr="00F600E0">
        <w:rPr>
          <w:rFonts w:ascii="Times New Roman" w:hAnsi="Times New Roman"/>
          <w:i/>
          <w:sz w:val="24"/>
          <w:szCs w:val="24"/>
          <w:lang w:val="en-US"/>
        </w:rPr>
        <w:t xml:space="preserve"> </w:t>
      </w:r>
      <w:r w:rsidR="00D609C9" w:rsidRPr="00C40E29">
        <w:rPr>
          <w:rFonts w:ascii="Times New Roman" w:hAnsi="Times New Roman"/>
          <w:sz w:val="24"/>
          <w:szCs w:val="24"/>
          <w:u w:val="single"/>
          <w:lang w:val="en-US"/>
        </w:rPr>
        <w:t xml:space="preserve">whatever </w:t>
      </w:r>
      <w:r w:rsidR="00D609C9">
        <w:rPr>
          <w:rFonts w:ascii="Times New Roman" w:hAnsi="Times New Roman"/>
          <w:sz w:val="24"/>
          <w:szCs w:val="24"/>
          <w:lang w:val="en-US"/>
        </w:rPr>
        <w:t xml:space="preserve">disparate materials exist” </w:t>
      </w:r>
      <w:r>
        <w:rPr>
          <w:rFonts w:ascii="Times New Roman" w:hAnsi="Times New Roman"/>
          <w:sz w:val="24"/>
          <w:szCs w:val="24"/>
          <w:lang w:val="en-US"/>
        </w:rPr>
        <w:t>(emphasis added)</w:t>
      </w:r>
      <w:r w:rsidR="00183141" w:rsidRPr="00986416">
        <w:rPr>
          <w:rFonts w:ascii="Times New Roman" w:hAnsi="Times New Roman"/>
          <w:sz w:val="24"/>
          <w:szCs w:val="24"/>
          <w:lang w:val="en-US"/>
        </w:rPr>
        <w:t>.</w:t>
      </w:r>
      <w:r w:rsidR="00B007D8">
        <w:rPr>
          <w:rStyle w:val="Refdenotaalpie"/>
          <w:rFonts w:ascii="Times New Roman" w:hAnsi="Times New Roman"/>
          <w:sz w:val="24"/>
          <w:szCs w:val="24"/>
          <w:lang w:val="en-US"/>
        </w:rPr>
        <w:footnoteReference w:id="37"/>
      </w:r>
      <w:r w:rsidR="00183141" w:rsidRPr="00986416">
        <w:rPr>
          <w:rFonts w:ascii="Times New Roman" w:hAnsi="Times New Roman"/>
          <w:sz w:val="24"/>
          <w:szCs w:val="24"/>
          <w:lang w:val="en-US"/>
        </w:rPr>
        <w:t xml:space="preserve"> </w:t>
      </w:r>
      <w:r w:rsidR="00986416" w:rsidRPr="00986416">
        <w:rPr>
          <w:rFonts w:ascii="Times New Roman" w:hAnsi="Times New Roman"/>
          <w:sz w:val="24"/>
          <w:szCs w:val="24"/>
          <w:lang w:val="en-US"/>
        </w:rPr>
        <w:t xml:space="preserve"> </w:t>
      </w:r>
      <w:r w:rsidR="005121DF">
        <w:rPr>
          <w:rFonts w:ascii="Times New Roman" w:hAnsi="Times New Roman"/>
          <w:sz w:val="24"/>
          <w:szCs w:val="24"/>
          <w:lang w:val="en-US"/>
        </w:rPr>
        <w:t xml:space="preserve">The recovery of </w:t>
      </w:r>
      <w:r w:rsidR="00632380">
        <w:rPr>
          <w:rFonts w:ascii="Times New Roman" w:hAnsi="Times New Roman"/>
          <w:sz w:val="24"/>
          <w:szCs w:val="24"/>
          <w:lang w:val="en-US"/>
        </w:rPr>
        <w:t xml:space="preserve">Juana’s </w:t>
      </w:r>
      <w:r w:rsidR="005121DF">
        <w:rPr>
          <w:rFonts w:ascii="Times New Roman" w:hAnsi="Times New Roman"/>
          <w:sz w:val="24"/>
          <w:szCs w:val="24"/>
          <w:lang w:val="en-US"/>
        </w:rPr>
        <w:t>letter demonstrates</w:t>
      </w:r>
      <w:r w:rsidR="00632380">
        <w:rPr>
          <w:rFonts w:ascii="Times New Roman" w:hAnsi="Times New Roman"/>
          <w:sz w:val="24"/>
          <w:szCs w:val="24"/>
          <w:lang w:val="en-US"/>
        </w:rPr>
        <w:t xml:space="preserve"> that t</w:t>
      </w:r>
      <w:r w:rsidR="00632380" w:rsidRPr="00632380">
        <w:rPr>
          <w:rFonts w:ascii="Times New Roman" w:hAnsi="Times New Roman"/>
          <w:sz w:val="24"/>
          <w:szCs w:val="24"/>
          <w:lang w:val="en-US"/>
        </w:rPr>
        <w:t xml:space="preserve">he </w:t>
      </w:r>
      <w:r w:rsidR="00A1017B">
        <w:rPr>
          <w:rFonts w:ascii="Times New Roman" w:hAnsi="Times New Roman"/>
          <w:sz w:val="24"/>
          <w:szCs w:val="24"/>
          <w:lang w:val="en-US"/>
        </w:rPr>
        <w:t>paucity of evidence</w:t>
      </w:r>
      <w:r w:rsidR="00632380" w:rsidRPr="00632380">
        <w:rPr>
          <w:rFonts w:ascii="Times New Roman" w:hAnsi="Times New Roman"/>
          <w:sz w:val="24"/>
          <w:szCs w:val="24"/>
          <w:lang w:val="en-US"/>
        </w:rPr>
        <w:t xml:space="preserve"> </w:t>
      </w:r>
      <w:r w:rsidR="004B0E6C">
        <w:rPr>
          <w:rFonts w:ascii="Times New Roman" w:hAnsi="Times New Roman"/>
          <w:sz w:val="24"/>
          <w:szCs w:val="24"/>
          <w:lang w:val="en-US"/>
        </w:rPr>
        <w:t>can</w:t>
      </w:r>
      <w:r w:rsidR="00986416">
        <w:rPr>
          <w:rFonts w:ascii="Times New Roman" w:hAnsi="Times New Roman"/>
          <w:sz w:val="24"/>
          <w:szCs w:val="24"/>
          <w:lang w:val="en-US"/>
        </w:rPr>
        <w:t xml:space="preserve"> </w:t>
      </w:r>
      <w:r w:rsidR="00632380">
        <w:rPr>
          <w:rFonts w:ascii="Times New Roman" w:hAnsi="Times New Roman"/>
          <w:sz w:val="24"/>
          <w:szCs w:val="24"/>
          <w:lang w:val="en-US"/>
        </w:rPr>
        <w:lastRenderedPageBreak/>
        <w:t>sometimes</w:t>
      </w:r>
      <w:r w:rsidR="00986416">
        <w:rPr>
          <w:rFonts w:ascii="Times New Roman" w:hAnsi="Times New Roman"/>
          <w:sz w:val="24"/>
          <w:szCs w:val="24"/>
          <w:lang w:val="en-US"/>
        </w:rPr>
        <w:t xml:space="preserve"> be relative</w:t>
      </w:r>
      <w:r w:rsidR="008E38ED">
        <w:rPr>
          <w:rFonts w:ascii="Times New Roman" w:hAnsi="Times New Roman"/>
          <w:sz w:val="24"/>
          <w:szCs w:val="24"/>
          <w:lang w:val="en-US"/>
        </w:rPr>
        <w:t xml:space="preserve"> and </w:t>
      </w:r>
      <w:r w:rsidR="00A1017B">
        <w:rPr>
          <w:rFonts w:ascii="Times New Roman" w:hAnsi="Times New Roman"/>
          <w:sz w:val="24"/>
          <w:szCs w:val="24"/>
          <w:lang w:val="en-US"/>
        </w:rPr>
        <w:t>is not in</w:t>
      </w:r>
      <w:r w:rsidR="008E38ED">
        <w:rPr>
          <w:rFonts w:ascii="Times New Roman" w:hAnsi="Times New Roman"/>
          <w:sz w:val="24"/>
          <w:szCs w:val="24"/>
          <w:lang w:val="en-US"/>
        </w:rPr>
        <w:t>surmountable</w:t>
      </w:r>
      <w:r w:rsidR="00651B23">
        <w:rPr>
          <w:rFonts w:ascii="Times New Roman" w:eastAsia="Times New Roman" w:hAnsi="Times New Roman"/>
          <w:kern w:val="0"/>
          <w:sz w:val="24"/>
          <w:szCs w:val="24"/>
          <w:lang w:val="en-US" w:eastAsia="en-GB"/>
        </w:rPr>
        <w:t>.</w:t>
      </w:r>
      <w:r w:rsidR="008479B8">
        <w:rPr>
          <w:rFonts w:ascii="Times New Roman" w:eastAsia="Times New Roman" w:hAnsi="Times New Roman"/>
          <w:kern w:val="0"/>
          <w:sz w:val="24"/>
          <w:szCs w:val="24"/>
          <w:lang w:val="en-US" w:eastAsia="en-GB"/>
        </w:rPr>
        <w:t xml:space="preserve"> </w:t>
      </w:r>
      <w:r w:rsidR="008E38ED">
        <w:rPr>
          <w:rFonts w:ascii="Times New Roman" w:eastAsia="Times New Roman" w:hAnsi="Times New Roman"/>
          <w:kern w:val="0"/>
          <w:sz w:val="24"/>
          <w:szCs w:val="24"/>
          <w:lang w:val="en-US" w:eastAsia="en-GB"/>
        </w:rPr>
        <w:t>“T</w:t>
      </w:r>
      <w:r w:rsidR="008E38ED" w:rsidRPr="009944EB">
        <w:rPr>
          <w:rFonts w:ascii="Times New Roman" w:eastAsia="Times New Roman" w:hAnsi="Times New Roman"/>
          <w:kern w:val="0"/>
          <w:sz w:val="24"/>
          <w:szCs w:val="24"/>
          <w:lang w:val="en-US" w:eastAsia="en-GB"/>
        </w:rPr>
        <w:t xml:space="preserve">he problem of sources is magnified a </w:t>
      </w:r>
      <w:proofErr w:type="spellStart"/>
      <w:r w:rsidR="008E38ED" w:rsidRPr="009944EB">
        <w:rPr>
          <w:rFonts w:ascii="Times New Roman" w:eastAsia="Times New Roman" w:hAnsi="Times New Roman"/>
          <w:kern w:val="0"/>
          <w:sz w:val="24"/>
          <w:szCs w:val="24"/>
          <w:lang w:val="en-US" w:eastAsia="en-GB"/>
        </w:rPr>
        <w:t>thousandfold</w:t>
      </w:r>
      <w:proofErr w:type="spellEnd"/>
      <w:r w:rsidR="008E38ED" w:rsidRPr="009944EB">
        <w:rPr>
          <w:rFonts w:ascii="Times New Roman" w:eastAsia="Times New Roman" w:hAnsi="Times New Roman"/>
          <w:kern w:val="0"/>
          <w:sz w:val="24"/>
          <w:szCs w:val="24"/>
          <w:lang w:val="en-US" w:eastAsia="en-GB"/>
        </w:rPr>
        <w:t xml:space="preserve">” </w:t>
      </w:r>
      <w:r w:rsidR="00A1017B">
        <w:rPr>
          <w:rFonts w:ascii="Times New Roman" w:eastAsia="Times New Roman" w:hAnsi="Times New Roman"/>
          <w:kern w:val="0"/>
          <w:sz w:val="24"/>
          <w:szCs w:val="24"/>
          <w:lang w:val="en-US" w:eastAsia="en-GB"/>
        </w:rPr>
        <w:t xml:space="preserve">observed </w:t>
      </w:r>
      <w:r w:rsidR="008E38ED">
        <w:rPr>
          <w:rFonts w:ascii="Times New Roman" w:eastAsia="Times New Roman" w:hAnsi="Times New Roman"/>
          <w:kern w:val="0"/>
          <w:sz w:val="24"/>
          <w:szCs w:val="24"/>
          <w:lang w:val="en-US" w:eastAsia="en-GB"/>
        </w:rPr>
        <w:t>the</w:t>
      </w:r>
      <w:r w:rsidR="00536A57">
        <w:rPr>
          <w:rFonts w:ascii="Times New Roman" w:eastAsia="Times New Roman" w:hAnsi="Times New Roman"/>
          <w:kern w:val="0"/>
          <w:sz w:val="24"/>
          <w:szCs w:val="24"/>
          <w:lang w:val="en-US" w:eastAsia="en-GB"/>
        </w:rPr>
        <w:t xml:space="preserve"> British</w:t>
      </w:r>
      <w:r w:rsidR="008E38ED">
        <w:rPr>
          <w:rFonts w:ascii="Times New Roman" w:eastAsia="Times New Roman" w:hAnsi="Times New Roman"/>
          <w:kern w:val="0"/>
          <w:sz w:val="24"/>
          <w:szCs w:val="24"/>
          <w:lang w:val="en-US" w:eastAsia="en-GB"/>
        </w:rPr>
        <w:t xml:space="preserve"> Lesbian History Group</w:t>
      </w:r>
      <w:r w:rsidR="00EC5398">
        <w:rPr>
          <w:rFonts w:ascii="Times New Roman" w:eastAsia="Times New Roman" w:hAnsi="Times New Roman"/>
          <w:kern w:val="0"/>
          <w:sz w:val="24"/>
          <w:szCs w:val="24"/>
          <w:lang w:val="en-US" w:eastAsia="en-GB"/>
        </w:rPr>
        <w:t xml:space="preserve"> long ago</w:t>
      </w:r>
      <w:r w:rsidR="008E38ED">
        <w:rPr>
          <w:rFonts w:ascii="Times New Roman" w:eastAsia="Times New Roman" w:hAnsi="Times New Roman"/>
          <w:kern w:val="0"/>
          <w:sz w:val="24"/>
          <w:szCs w:val="24"/>
          <w:lang w:val="en-US" w:eastAsia="en-GB"/>
        </w:rPr>
        <w:t>.</w:t>
      </w:r>
      <w:r w:rsidR="00C40E29">
        <w:rPr>
          <w:rStyle w:val="Refdenotaalpie"/>
          <w:rFonts w:ascii="Times New Roman" w:eastAsia="Times New Roman" w:hAnsi="Times New Roman"/>
          <w:kern w:val="0"/>
          <w:sz w:val="24"/>
          <w:szCs w:val="24"/>
          <w:lang w:val="en-US" w:eastAsia="en-GB"/>
        </w:rPr>
        <w:footnoteReference w:id="38"/>
      </w:r>
      <w:r w:rsidR="008E38ED">
        <w:rPr>
          <w:rFonts w:ascii="Times New Roman" w:eastAsia="Times New Roman" w:hAnsi="Times New Roman"/>
          <w:kern w:val="0"/>
          <w:sz w:val="24"/>
          <w:szCs w:val="24"/>
          <w:lang w:val="en-US" w:eastAsia="en-GB"/>
        </w:rPr>
        <w:t xml:space="preserve"> </w:t>
      </w:r>
      <w:r w:rsidR="00986416">
        <w:rPr>
          <w:rFonts w:ascii="Times New Roman" w:hAnsi="Times New Roman"/>
          <w:sz w:val="24"/>
          <w:szCs w:val="24"/>
          <w:lang w:val="en-US"/>
        </w:rPr>
        <w:t>I</w:t>
      </w:r>
      <w:r w:rsidR="008E38ED">
        <w:rPr>
          <w:rFonts w:ascii="Times New Roman" w:hAnsi="Times New Roman"/>
          <w:sz w:val="24"/>
          <w:szCs w:val="24"/>
          <w:lang w:val="en-US"/>
        </w:rPr>
        <w:t>ndeed</w:t>
      </w:r>
      <w:r w:rsidR="00536A57">
        <w:rPr>
          <w:rFonts w:ascii="Times New Roman" w:hAnsi="Times New Roman"/>
          <w:sz w:val="24"/>
          <w:szCs w:val="24"/>
          <w:lang w:val="en-US"/>
        </w:rPr>
        <w:t>,</w:t>
      </w:r>
      <w:r w:rsidR="008E38ED">
        <w:rPr>
          <w:rFonts w:ascii="Times New Roman" w:hAnsi="Times New Roman"/>
          <w:sz w:val="24"/>
          <w:szCs w:val="24"/>
          <w:lang w:val="en-US"/>
        </w:rPr>
        <w:t xml:space="preserve"> </w:t>
      </w:r>
      <w:r w:rsidR="002E45CD">
        <w:rPr>
          <w:rFonts w:ascii="Times New Roman" w:hAnsi="Times New Roman"/>
          <w:sz w:val="24"/>
          <w:szCs w:val="24"/>
          <w:lang w:val="en-US"/>
        </w:rPr>
        <w:t xml:space="preserve">at least </w:t>
      </w:r>
      <w:r w:rsidR="002E45CD">
        <w:rPr>
          <w:rFonts w:ascii="Times New Roman" w:eastAsia="Times New Roman" w:hAnsi="Times New Roman"/>
          <w:kern w:val="0"/>
          <w:sz w:val="24"/>
          <w:szCs w:val="24"/>
          <w:lang w:val="en-US" w:eastAsia="en-GB"/>
        </w:rPr>
        <w:t xml:space="preserve">in respect </w:t>
      </w:r>
      <w:r w:rsidR="004A0D26">
        <w:rPr>
          <w:rFonts w:ascii="Times New Roman" w:eastAsia="Times New Roman" w:hAnsi="Times New Roman"/>
          <w:kern w:val="0"/>
          <w:sz w:val="24"/>
          <w:szCs w:val="24"/>
          <w:lang w:val="en-US" w:eastAsia="en-GB"/>
        </w:rPr>
        <w:t xml:space="preserve">of </w:t>
      </w:r>
      <w:r w:rsidR="002E45CD">
        <w:rPr>
          <w:rFonts w:ascii="Times New Roman" w:eastAsia="Times New Roman" w:hAnsi="Times New Roman"/>
          <w:kern w:val="0"/>
          <w:sz w:val="24"/>
          <w:szCs w:val="24"/>
          <w:lang w:val="en-US" w:eastAsia="en-GB"/>
        </w:rPr>
        <w:t>early twentieth-century Spain</w:t>
      </w:r>
      <w:r w:rsidR="00290AD5">
        <w:rPr>
          <w:rFonts w:ascii="Times New Roman" w:hAnsi="Times New Roman"/>
          <w:sz w:val="24"/>
          <w:szCs w:val="24"/>
          <w:lang w:val="en-US"/>
        </w:rPr>
        <w:t>, “</w:t>
      </w:r>
      <w:r w:rsidR="004151A0">
        <w:rPr>
          <w:rFonts w:ascii="Times New Roman" w:hAnsi="Times New Roman"/>
          <w:sz w:val="24"/>
          <w:szCs w:val="24"/>
          <w:lang w:val="en-US"/>
        </w:rPr>
        <w:t xml:space="preserve">invisibility” should not be </w:t>
      </w:r>
      <w:r w:rsidR="00A1017B">
        <w:rPr>
          <w:rFonts w:ascii="Times New Roman" w:hAnsi="Times New Roman"/>
          <w:sz w:val="24"/>
          <w:szCs w:val="24"/>
          <w:lang w:val="en-US"/>
        </w:rPr>
        <w:t xml:space="preserve">accepted </w:t>
      </w:r>
      <w:r w:rsidR="0049286C">
        <w:rPr>
          <w:rFonts w:ascii="Times New Roman" w:hAnsi="Times New Roman"/>
          <w:sz w:val="24"/>
          <w:szCs w:val="24"/>
          <w:lang w:val="en-US"/>
        </w:rPr>
        <w:t>unquestioningly.</w:t>
      </w:r>
      <w:r w:rsidR="004151A0">
        <w:rPr>
          <w:rFonts w:ascii="Times New Roman" w:hAnsi="Times New Roman"/>
          <w:sz w:val="24"/>
          <w:szCs w:val="24"/>
          <w:lang w:val="en-US"/>
        </w:rPr>
        <w:t xml:space="preserve"> </w:t>
      </w:r>
      <w:r w:rsidR="00A1017B">
        <w:rPr>
          <w:rFonts w:ascii="Times New Roman" w:hAnsi="Times New Roman"/>
          <w:sz w:val="24"/>
          <w:szCs w:val="24"/>
          <w:lang w:val="en-US"/>
        </w:rPr>
        <w:t>W</w:t>
      </w:r>
      <w:r w:rsidR="004151A0">
        <w:rPr>
          <w:rFonts w:ascii="Times New Roman" w:hAnsi="Times New Roman"/>
          <w:sz w:val="24"/>
          <w:szCs w:val="24"/>
          <w:lang w:val="en-US"/>
        </w:rPr>
        <w:t xml:space="preserve">e cannot </w:t>
      </w:r>
      <w:r w:rsidR="008E38ED">
        <w:rPr>
          <w:rFonts w:ascii="Times New Roman" w:hAnsi="Times New Roman"/>
          <w:sz w:val="24"/>
          <w:szCs w:val="24"/>
          <w:lang w:val="en-US"/>
        </w:rPr>
        <w:t xml:space="preserve">use this </w:t>
      </w:r>
      <w:r w:rsidR="00986416">
        <w:rPr>
          <w:rFonts w:ascii="Times New Roman" w:hAnsi="Times New Roman"/>
          <w:sz w:val="24"/>
          <w:szCs w:val="24"/>
          <w:lang w:val="en-US"/>
        </w:rPr>
        <w:t xml:space="preserve">excuse to avoid </w:t>
      </w:r>
      <w:r w:rsidR="0027152D">
        <w:rPr>
          <w:rFonts w:ascii="Times New Roman" w:hAnsi="Times New Roman"/>
          <w:sz w:val="24"/>
          <w:szCs w:val="24"/>
          <w:lang w:val="en-US"/>
        </w:rPr>
        <w:t>the</w:t>
      </w:r>
      <w:r w:rsidR="00632380">
        <w:rPr>
          <w:rFonts w:ascii="Times New Roman" w:hAnsi="Times New Roman"/>
          <w:sz w:val="24"/>
          <w:szCs w:val="24"/>
          <w:lang w:val="en-US"/>
        </w:rPr>
        <w:t xml:space="preserve"> p</w:t>
      </w:r>
      <w:r w:rsidR="004151A0">
        <w:rPr>
          <w:rFonts w:ascii="Times New Roman" w:hAnsi="Times New Roman"/>
          <w:sz w:val="24"/>
          <w:szCs w:val="24"/>
          <w:lang w:val="en-US"/>
        </w:rPr>
        <w:t xml:space="preserve">ainstaking </w:t>
      </w:r>
      <w:r w:rsidR="006E4773">
        <w:rPr>
          <w:rFonts w:ascii="Times New Roman" w:hAnsi="Times New Roman"/>
          <w:sz w:val="24"/>
          <w:szCs w:val="24"/>
          <w:lang w:val="en-US"/>
        </w:rPr>
        <w:t xml:space="preserve">hard </w:t>
      </w:r>
      <w:r w:rsidR="004151A0">
        <w:rPr>
          <w:rFonts w:ascii="Times New Roman" w:hAnsi="Times New Roman"/>
          <w:sz w:val="24"/>
          <w:szCs w:val="24"/>
          <w:lang w:val="en-US"/>
        </w:rPr>
        <w:t xml:space="preserve">work of searching </w:t>
      </w:r>
      <w:r w:rsidR="003D12D5">
        <w:rPr>
          <w:rFonts w:ascii="Times New Roman" w:hAnsi="Times New Roman"/>
          <w:sz w:val="24"/>
          <w:szCs w:val="24"/>
          <w:lang w:val="en-US"/>
        </w:rPr>
        <w:t xml:space="preserve">for </w:t>
      </w:r>
      <w:r w:rsidR="005121DF">
        <w:rPr>
          <w:rFonts w:ascii="Times New Roman" w:hAnsi="Times New Roman"/>
          <w:sz w:val="24"/>
          <w:szCs w:val="24"/>
          <w:lang w:val="en-US"/>
        </w:rPr>
        <w:t xml:space="preserve">private </w:t>
      </w:r>
      <w:r w:rsidR="007567B5">
        <w:rPr>
          <w:rFonts w:ascii="Times New Roman" w:hAnsi="Times New Roman"/>
          <w:sz w:val="24"/>
          <w:szCs w:val="24"/>
          <w:lang w:val="en-US"/>
        </w:rPr>
        <w:t>paper</w:t>
      </w:r>
      <w:r w:rsidR="004151A0">
        <w:rPr>
          <w:rFonts w:ascii="Times New Roman" w:hAnsi="Times New Roman"/>
          <w:sz w:val="24"/>
          <w:szCs w:val="24"/>
          <w:lang w:val="en-US"/>
        </w:rPr>
        <w:t>s</w:t>
      </w:r>
      <w:r w:rsidR="003D12D5">
        <w:rPr>
          <w:rFonts w:ascii="Times New Roman" w:hAnsi="Times New Roman"/>
          <w:sz w:val="24"/>
          <w:szCs w:val="24"/>
          <w:lang w:val="en-US"/>
        </w:rPr>
        <w:t xml:space="preserve"> and </w:t>
      </w:r>
      <w:r w:rsidR="00A1017B">
        <w:rPr>
          <w:rFonts w:ascii="Times New Roman" w:hAnsi="Times New Roman"/>
          <w:sz w:val="24"/>
          <w:szCs w:val="24"/>
          <w:lang w:val="en-US"/>
        </w:rPr>
        <w:t>subjecting</w:t>
      </w:r>
      <w:r w:rsidR="003D12D5">
        <w:rPr>
          <w:rFonts w:ascii="Times New Roman" w:hAnsi="Times New Roman"/>
          <w:sz w:val="24"/>
          <w:szCs w:val="24"/>
          <w:lang w:val="en-US"/>
        </w:rPr>
        <w:t xml:space="preserve"> them</w:t>
      </w:r>
      <w:r w:rsidR="00A1017B">
        <w:rPr>
          <w:rFonts w:ascii="Times New Roman" w:hAnsi="Times New Roman"/>
          <w:sz w:val="24"/>
          <w:szCs w:val="24"/>
          <w:lang w:val="en-US"/>
        </w:rPr>
        <w:t xml:space="preserve"> to careful analysis</w:t>
      </w:r>
      <w:r w:rsidR="004151A0">
        <w:rPr>
          <w:rFonts w:ascii="Times New Roman" w:hAnsi="Times New Roman"/>
          <w:sz w:val="24"/>
          <w:szCs w:val="24"/>
          <w:lang w:val="en-US"/>
        </w:rPr>
        <w:t>.</w:t>
      </w:r>
      <w:r w:rsidR="008479B8" w:rsidRPr="009944EB">
        <w:rPr>
          <w:rFonts w:ascii="Times New Roman" w:eastAsia="Times New Roman" w:hAnsi="Times New Roman"/>
          <w:kern w:val="0"/>
          <w:sz w:val="24"/>
          <w:szCs w:val="24"/>
          <w:lang w:val="en-US" w:eastAsia="en-GB"/>
        </w:rPr>
        <w:t xml:space="preserve"> </w:t>
      </w:r>
      <w:r w:rsidR="001E5202" w:rsidRPr="00441ECB">
        <w:rPr>
          <w:rFonts w:ascii="Times New Roman" w:hAnsi="Times New Roman"/>
          <w:sz w:val="24"/>
          <w:szCs w:val="24"/>
          <w:lang w:val="en-US"/>
        </w:rPr>
        <w:t xml:space="preserve">Given the international connections of the </w:t>
      </w:r>
      <w:proofErr w:type="spellStart"/>
      <w:r w:rsidR="001E5202" w:rsidRPr="00C40E29">
        <w:rPr>
          <w:rFonts w:ascii="Times New Roman" w:hAnsi="Times New Roman"/>
          <w:sz w:val="24"/>
          <w:szCs w:val="24"/>
          <w:u w:val="single"/>
          <w:lang w:val="en-US"/>
        </w:rPr>
        <w:t>Residencia</w:t>
      </w:r>
      <w:proofErr w:type="spellEnd"/>
      <w:r w:rsidR="001E5202" w:rsidRPr="00C40E29">
        <w:rPr>
          <w:rFonts w:ascii="Times New Roman" w:hAnsi="Times New Roman"/>
          <w:sz w:val="24"/>
          <w:szCs w:val="24"/>
          <w:u w:val="single"/>
          <w:lang w:val="en-US"/>
        </w:rPr>
        <w:t xml:space="preserve"> de </w:t>
      </w:r>
      <w:proofErr w:type="spellStart"/>
      <w:r w:rsidR="001E5202" w:rsidRPr="00C40E29">
        <w:rPr>
          <w:rFonts w:ascii="Times New Roman" w:hAnsi="Times New Roman"/>
          <w:sz w:val="24"/>
          <w:szCs w:val="24"/>
          <w:u w:val="single"/>
          <w:lang w:val="en-US"/>
        </w:rPr>
        <w:t>Señoritas</w:t>
      </w:r>
      <w:proofErr w:type="spellEnd"/>
      <w:r w:rsidR="001E5202" w:rsidRPr="00441ECB">
        <w:rPr>
          <w:rFonts w:ascii="Times New Roman" w:hAnsi="Times New Roman"/>
          <w:sz w:val="24"/>
          <w:szCs w:val="24"/>
          <w:lang w:val="en-US"/>
        </w:rPr>
        <w:t>, a transatlantic perspective has much to contribute</w:t>
      </w:r>
      <w:r w:rsidR="00A1017B">
        <w:rPr>
          <w:rFonts w:ascii="Times New Roman" w:hAnsi="Times New Roman"/>
          <w:sz w:val="24"/>
          <w:szCs w:val="24"/>
          <w:lang w:val="en-US"/>
        </w:rPr>
        <w:t>,</w:t>
      </w:r>
      <w:r w:rsidR="001E5202" w:rsidRPr="00441ECB">
        <w:rPr>
          <w:rFonts w:ascii="Times New Roman" w:hAnsi="Times New Roman"/>
          <w:sz w:val="24"/>
          <w:szCs w:val="24"/>
          <w:lang w:val="en-US"/>
        </w:rPr>
        <w:t xml:space="preserve"> as </w:t>
      </w:r>
      <w:r w:rsidR="00A1017B">
        <w:rPr>
          <w:rFonts w:ascii="Times New Roman" w:hAnsi="Times New Roman"/>
          <w:sz w:val="24"/>
          <w:szCs w:val="24"/>
          <w:lang w:val="en-US"/>
        </w:rPr>
        <w:t xml:space="preserve">attested by </w:t>
      </w:r>
      <w:r w:rsidR="001E5202" w:rsidRPr="00441ECB">
        <w:rPr>
          <w:rFonts w:ascii="Times New Roman" w:hAnsi="Times New Roman"/>
          <w:sz w:val="24"/>
          <w:szCs w:val="24"/>
          <w:lang w:val="en-US"/>
        </w:rPr>
        <w:t xml:space="preserve">the consideration </w:t>
      </w:r>
      <w:r w:rsidR="005F0866" w:rsidRPr="00441ECB">
        <w:rPr>
          <w:rFonts w:ascii="Times New Roman" w:hAnsi="Times New Roman"/>
          <w:sz w:val="24"/>
          <w:szCs w:val="24"/>
          <w:lang w:val="en-US"/>
        </w:rPr>
        <w:t xml:space="preserve">of </w:t>
      </w:r>
      <w:r w:rsidR="005F0866">
        <w:rPr>
          <w:rFonts w:ascii="Times New Roman" w:hAnsi="Times New Roman"/>
          <w:sz w:val="24"/>
          <w:szCs w:val="24"/>
          <w:lang w:val="en-US"/>
        </w:rPr>
        <w:t>Juana</w:t>
      </w:r>
      <w:r w:rsidR="001E5202">
        <w:rPr>
          <w:rFonts w:ascii="Times New Roman" w:hAnsi="Times New Roman"/>
          <w:sz w:val="24"/>
          <w:szCs w:val="24"/>
          <w:lang w:val="en-US"/>
        </w:rPr>
        <w:t xml:space="preserve"> Moreno’s stay at Smith College </w:t>
      </w:r>
      <w:r w:rsidR="001E5202" w:rsidRPr="00441ECB">
        <w:rPr>
          <w:rFonts w:ascii="Times New Roman" w:hAnsi="Times New Roman"/>
          <w:sz w:val="24"/>
          <w:szCs w:val="24"/>
          <w:lang w:val="en-US"/>
        </w:rPr>
        <w:t>in this article</w:t>
      </w:r>
      <w:r w:rsidR="00CC3638">
        <w:rPr>
          <w:rFonts w:ascii="Times New Roman" w:hAnsi="Times New Roman"/>
          <w:sz w:val="24"/>
          <w:szCs w:val="24"/>
          <w:lang w:val="en-US"/>
        </w:rPr>
        <w:t>.</w:t>
      </w:r>
      <w:r w:rsidR="00536A57">
        <w:rPr>
          <w:rFonts w:ascii="Times New Roman" w:hAnsi="Times New Roman"/>
          <w:sz w:val="24"/>
          <w:szCs w:val="24"/>
          <w:lang w:val="en-US"/>
        </w:rPr>
        <w:t xml:space="preserve"> </w:t>
      </w:r>
      <w:r w:rsidR="004A0D26">
        <w:rPr>
          <w:rFonts w:ascii="Times New Roman" w:hAnsi="Times New Roman"/>
          <w:sz w:val="24"/>
          <w:szCs w:val="24"/>
          <w:lang w:val="en-US"/>
        </w:rPr>
        <w:t>Ultimately</w:t>
      </w:r>
      <w:r w:rsidR="00986416">
        <w:rPr>
          <w:rFonts w:ascii="Times New Roman" w:hAnsi="Times New Roman"/>
          <w:sz w:val="24"/>
          <w:szCs w:val="24"/>
          <w:lang w:val="en-US"/>
        </w:rPr>
        <w:t xml:space="preserve">, </w:t>
      </w:r>
      <w:r w:rsidR="004A4CD0">
        <w:rPr>
          <w:rFonts w:ascii="Times New Roman" w:hAnsi="Times New Roman"/>
          <w:sz w:val="24"/>
          <w:szCs w:val="24"/>
          <w:lang w:val="en-US"/>
        </w:rPr>
        <w:t xml:space="preserve">in-depth </w:t>
      </w:r>
      <w:r w:rsidR="001E5202">
        <w:rPr>
          <w:rFonts w:ascii="Times New Roman" w:hAnsi="Times New Roman"/>
          <w:sz w:val="24"/>
          <w:szCs w:val="24"/>
          <w:lang w:val="en-US"/>
        </w:rPr>
        <w:t xml:space="preserve">archival research </w:t>
      </w:r>
      <w:r w:rsidR="00986416">
        <w:rPr>
          <w:rFonts w:ascii="Times New Roman" w:hAnsi="Times New Roman"/>
          <w:sz w:val="24"/>
          <w:szCs w:val="24"/>
          <w:lang w:val="en-US"/>
        </w:rPr>
        <w:t xml:space="preserve">should </w:t>
      </w:r>
      <w:r w:rsidR="00EC4AD1">
        <w:rPr>
          <w:rFonts w:ascii="Times New Roman" w:hAnsi="Times New Roman"/>
          <w:sz w:val="24"/>
          <w:szCs w:val="24"/>
          <w:lang w:val="en-US"/>
        </w:rPr>
        <w:t xml:space="preserve">always </w:t>
      </w:r>
      <w:r w:rsidR="00986416">
        <w:rPr>
          <w:rFonts w:ascii="Times New Roman" w:hAnsi="Times New Roman"/>
          <w:sz w:val="24"/>
          <w:szCs w:val="24"/>
          <w:lang w:val="en-US"/>
        </w:rPr>
        <w:t xml:space="preserve">be a </w:t>
      </w:r>
      <w:r w:rsidR="00986416" w:rsidRPr="00CC3638">
        <w:rPr>
          <w:rFonts w:ascii="Times New Roman" w:hAnsi="Times New Roman"/>
          <w:sz w:val="24"/>
          <w:szCs w:val="24"/>
          <w:u w:val="single"/>
          <w:lang w:val="en-US"/>
        </w:rPr>
        <w:t>sine qua non</w:t>
      </w:r>
      <w:r w:rsidR="00986416">
        <w:rPr>
          <w:rFonts w:ascii="Times New Roman" w:hAnsi="Times New Roman"/>
          <w:sz w:val="24"/>
          <w:szCs w:val="24"/>
          <w:lang w:val="en-US"/>
        </w:rPr>
        <w:t xml:space="preserve"> in </w:t>
      </w:r>
      <w:r w:rsidR="00EC4AD1">
        <w:rPr>
          <w:rFonts w:ascii="Times New Roman" w:hAnsi="Times New Roman"/>
          <w:sz w:val="24"/>
          <w:szCs w:val="24"/>
          <w:lang w:val="en-US"/>
        </w:rPr>
        <w:t xml:space="preserve">gay and </w:t>
      </w:r>
      <w:r w:rsidR="00986416">
        <w:rPr>
          <w:rFonts w:ascii="Times New Roman" w:hAnsi="Times New Roman"/>
          <w:sz w:val="24"/>
          <w:szCs w:val="24"/>
          <w:lang w:val="en-US"/>
        </w:rPr>
        <w:t xml:space="preserve">lesbian history, </w:t>
      </w:r>
      <w:r w:rsidR="00CC3638">
        <w:rPr>
          <w:rFonts w:ascii="Times New Roman" w:hAnsi="Times New Roman"/>
          <w:sz w:val="24"/>
          <w:szCs w:val="24"/>
          <w:lang w:val="en-US"/>
        </w:rPr>
        <w:t xml:space="preserve">with all the </w:t>
      </w:r>
      <w:r w:rsidR="00CC3638" w:rsidRPr="00CC3638">
        <w:rPr>
          <w:rFonts w:ascii="Times New Roman" w:hAnsi="Times New Roman"/>
          <w:sz w:val="24"/>
          <w:szCs w:val="24"/>
          <w:lang w:val="en-US"/>
        </w:rPr>
        <w:t>theoretical</w:t>
      </w:r>
      <w:r w:rsidR="00CC3638" w:rsidRPr="00CC3638">
        <w:rPr>
          <w:rFonts w:ascii="Times New Roman" w:hAnsi="Times New Roman"/>
          <w:sz w:val="24"/>
          <w:szCs w:val="24"/>
          <w:u w:val="single"/>
          <w:lang w:val="en-US"/>
        </w:rPr>
        <w:t xml:space="preserve"> caveats</w:t>
      </w:r>
      <w:r w:rsidR="00CC3638">
        <w:rPr>
          <w:rFonts w:ascii="Times New Roman" w:hAnsi="Times New Roman"/>
          <w:sz w:val="24"/>
          <w:szCs w:val="24"/>
          <w:lang w:val="en-US"/>
        </w:rPr>
        <w:t xml:space="preserve"> </w:t>
      </w:r>
      <w:r w:rsidR="00A1017B">
        <w:rPr>
          <w:rFonts w:ascii="Times New Roman" w:hAnsi="Times New Roman"/>
          <w:sz w:val="24"/>
          <w:szCs w:val="24"/>
          <w:lang w:val="en-US"/>
        </w:rPr>
        <w:t xml:space="preserve">issued by </w:t>
      </w:r>
      <w:r w:rsidR="00CC3638">
        <w:rPr>
          <w:rFonts w:ascii="Times New Roman" w:hAnsi="Times New Roman"/>
          <w:sz w:val="24"/>
          <w:szCs w:val="24"/>
          <w:lang w:val="en-US"/>
        </w:rPr>
        <w:t>Sally Newman, among other scholars</w:t>
      </w:r>
      <w:r w:rsidR="00A1017B">
        <w:rPr>
          <w:rFonts w:ascii="Times New Roman" w:hAnsi="Times New Roman"/>
          <w:sz w:val="24"/>
          <w:szCs w:val="24"/>
          <w:lang w:val="en-US"/>
        </w:rPr>
        <w:t>. Chief among these is</w:t>
      </w:r>
      <w:r w:rsidR="00CC3638">
        <w:rPr>
          <w:rFonts w:ascii="Times New Roman" w:hAnsi="Times New Roman"/>
          <w:sz w:val="24"/>
          <w:szCs w:val="24"/>
          <w:lang w:val="en-US"/>
        </w:rPr>
        <w:t xml:space="preserve"> that</w:t>
      </w:r>
      <w:r w:rsidR="00986416">
        <w:rPr>
          <w:rFonts w:ascii="Times New Roman" w:hAnsi="Times New Roman"/>
          <w:sz w:val="24"/>
          <w:szCs w:val="24"/>
          <w:lang w:val="en-US"/>
        </w:rPr>
        <w:t xml:space="preserve"> </w:t>
      </w:r>
      <w:r w:rsidR="00CC3638">
        <w:rPr>
          <w:rFonts w:ascii="Times New Roman" w:hAnsi="Times New Roman"/>
          <w:sz w:val="24"/>
          <w:szCs w:val="24"/>
          <w:lang w:val="en-US"/>
        </w:rPr>
        <w:t>we should not “tend to pursue specific genres of evidence (such as the ‘love letter’) because we assume they have stronger evidentiary power than any other.”</w:t>
      </w:r>
      <w:r w:rsidR="00CC3638">
        <w:rPr>
          <w:rStyle w:val="Refdenotaalpie"/>
          <w:rFonts w:ascii="Times New Roman" w:hAnsi="Times New Roman"/>
          <w:sz w:val="24"/>
          <w:szCs w:val="24"/>
          <w:lang w:val="en-US"/>
        </w:rPr>
        <w:footnoteReference w:id="39"/>
      </w:r>
      <w:r w:rsidR="00CC3638">
        <w:rPr>
          <w:rFonts w:ascii="Times New Roman" w:hAnsi="Times New Roman"/>
          <w:sz w:val="24"/>
          <w:szCs w:val="24"/>
          <w:lang w:val="en-US"/>
        </w:rPr>
        <w:t xml:space="preserve"> </w:t>
      </w:r>
      <w:r w:rsidR="00D22B7D">
        <w:rPr>
          <w:rFonts w:ascii="Times New Roman" w:hAnsi="Times New Roman"/>
          <w:sz w:val="24"/>
          <w:szCs w:val="24"/>
          <w:lang w:val="en-US"/>
        </w:rPr>
        <w:t>A</w:t>
      </w:r>
      <w:r w:rsidR="001E5202">
        <w:rPr>
          <w:rFonts w:ascii="Times New Roman" w:hAnsi="Times New Roman"/>
          <w:sz w:val="24"/>
          <w:szCs w:val="24"/>
          <w:lang w:val="en-US"/>
        </w:rPr>
        <w:t>s this essay</w:t>
      </w:r>
      <w:r w:rsidR="002D752B">
        <w:rPr>
          <w:rFonts w:ascii="Times New Roman" w:hAnsi="Times New Roman"/>
          <w:sz w:val="24"/>
          <w:szCs w:val="24"/>
          <w:lang w:val="en-US"/>
        </w:rPr>
        <w:t xml:space="preserve"> </w:t>
      </w:r>
      <w:r w:rsidR="00A1017B">
        <w:rPr>
          <w:rFonts w:ascii="Times New Roman" w:hAnsi="Times New Roman"/>
          <w:sz w:val="24"/>
          <w:szCs w:val="24"/>
          <w:lang w:val="en-US"/>
        </w:rPr>
        <w:t>demonstrates</w:t>
      </w:r>
      <w:r w:rsidR="00D22B7D">
        <w:rPr>
          <w:rFonts w:ascii="Times New Roman" w:hAnsi="Times New Roman"/>
          <w:sz w:val="24"/>
          <w:szCs w:val="24"/>
          <w:lang w:val="en-US"/>
        </w:rPr>
        <w:t xml:space="preserve">, a few lines </w:t>
      </w:r>
      <w:r w:rsidR="002D752B">
        <w:rPr>
          <w:rFonts w:ascii="Times New Roman" w:hAnsi="Times New Roman"/>
          <w:sz w:val="24"/>
          <w:szCs w:val="24"/>
          <w:lang w:val="en-US"/>
        </w:rPr>
        <w:t>from a</w:t>
      </w:r>
      <w:r w:rsidR="005F0866">
        <w:rPr>
          <w:rFonts w:ascii="Times New Roman" w:hAnsi="Times New Roman"/>
          <w:sz w:val="24"/>
          <w:szCs w:val="24"/>
          <w:lang w:val="en-US"/>
        </w:rPr>
        <w:t>n apparently</w:t>
      </w:r>
      <w:r w:rsidR="002D752B">
        <w:rPr>
          <w:rFonts w:ascii="Times New Roman" w:hAnsi="Times New Roman"/>
          <w:sz w:val="24"/>
          <w:szCs w:val="24"/>
          <w:lang w:val="en-US"/>
        </w:rPr>
        <w:t xml:space="preserve"> </w:t>
      </w:r>
      <w:r w:rsidR="005F0866">
        <w:rPr>
          <w:rFonts w:ascii="Times New Roman" w:hAnsi="Times New Roman"/>
          <w:sz w:val="24"/>
          <w:szCs w:val="24"/>
          <w:lang w:val="en-US"/>
        </w:rPr>
        <w:t xml:space="preserve">insignificant </w:t>
      </w:r>
      <w:r w:rsidR="004B0E6C">
        <w:rPr>
          <w:rFonts w:ascii="Times New Roman" w:hAnsi="Times New Roman"/>
          <w:sz w:val="24"/>
          <w:szCs w:val="24"/>
          <w:lang w:val="en-US"/>
        </w:rPr>
        <w:t>letter</w:t>
      </w:r>
      <w:r w:rsidR="002E45CD">
        <w:rPr>
          <w:rFonts w:ascii="Times New Roman" w:hAnsi="Times New Roman"/>
          <w:sz w:val="24"/>
          <w:szCs w:val="24"/>
          <w:lang w:val="en-US"/>
        </w:rPr>
        <w:t>, if inte</w:t>
      </w:r>
      <w:r w:rsidR="001E5202">
        <w:rPr>
          <w:rFonts w:ascii="Times New Roman" w:hAnsi="Times New Roman"/>
          <w:sz w:val="24"/>
          <w:szCs w:val="24"/>
          <w:lang w:val="en-US"/>
        </w:rPr>
        <w:t>rpreted correctly through philological</w:t>
      </w:r>
      <w:r w:rsidR="002E45CD">
        <w:rPr>
          <w:rFonts w:ascii="Times New Roman" w:hAnsi="Times New Roman"/>
          <w:sz w:val="24"/>
          <w:szCs w:val="24"/>
          <w:lang w:val="en-US"/>
        </w:rPr>
        <w:t xml:space="preserve"> analysis</w:t>
      </w:r>
      <w:r w:rsidR="00C56448">
        <w:rPr>
          <w:rFonts w:ascii="Times New Roman" w:hAnsi="Times New Roman"/>
          <w:sz w:val="24"/>
          <w:szCs w:val="24"/>
          <w:lang w:val="en-US"/>
        </w:rPr>
        <w:t xml:space="preserve"> and</w:t>
      </w:r>
      <w:r w:rsidR="001E5202">
        <w:rPr>
          <w:rFonts w:ascii="Times New Roman" w:hAnsi="Times New Roman"/>
          <w:sz w:val="24"/>
          <w:szCs w:val="24"/>
          <w:lang w:val="en-US"/>
        </w:rPr>
        <w:t xml:space="preserve"> proper </w:t>
      </w:r>
      <w:r w:rsidR="001E5202">
        <w:rPr>
          <w:rFonts w:ascii="Times New Roman" w:hAnsi="Times New Roman"/>
          <w:sz w:val="24"/>
          <w:szCs w:val="24"/>
          <w:lang w:val="en-US"/>
        </w:rPr>
        <w:lastRenderedPageBreak/>
        <w:t>contextualization</w:t>
      </w:r>
      <w:r w:rsidR="002E45CD">
        <w:rPr>
          <w:rFonts w:ascii="Times New Roman" w:hAnsi="Times New Roman"/>
          <w:sz w:val="24"/>
          <w:szCs w:val="24"/>
          <w:lang w:val="en-US"/>
        </w:rPr>
        <w:t>,</w:t>
      </w:r>
      <w:r w:rsidR="002D752B">
        <w:rPr>
          <w:rFonts w:ascii="Times New Roman" w:hAnsi="Times New Roman"/>
          <w:sz w:val="24"/>
          <w:szCs w:val="24"/>
          <w:lang w:val="en-US"/>
        </w:rPr>
        <w:t xml:space="preserve"> </w:t>
      </w:r>
      <w:r w:rsidR="00A1017B">
        <w:rPr>
          <w:rFonts w:ascii="Times New Roman" w:hAnsi="Times New Roman"/>
          <w:sz w:val="24"/>
          <w:szCs w:val="24"/>
          <w:lang w:val="en-US"/>
        </w:rPr>
        <w:t>could be of great significance</w:t>
      </w:r>
      <w:r w:rsidR="001E5202">
        <w:rPr>
          <w:rFonts w:ascii="Times New Roman" w:hAnsi="Times New Roman"/>
          <w:sz w:val="24"/>
          <w:szCs w:val="24"/>
          <w:lang w:val="en-US"/>
        </w:rPr>
        <w:t xml:space="preserve"> not only for study of </w:t>
      </w:r>
      <w:r w:rsidR="00290AD5">
        <w:rPr>
          <w:rFonts w:ascii="Times New Roman" w:hAnsi="Times New Roman"/>
          <w:sz w:val="24"/>
          <w:szCs w:val="24"/>
          <w:lang w:val="en-US"/>
        </w:rPr>
        <w:t xml:space="preserve">women’s </w:t>
      </w:r>
      <w:r w:rsidR="001E5202">
        <w:rPr>
          <w:rFonts w:ascii="Times New Roman" w:hAnsi="Times New Roman"/>
          <w:sz w:val="24"/>
          <w:szCs w:val="24"/>
          <w:lang w:val="en-US"/>
        </w:rPr>
        <w:t xml:space="preserve">sexuality, but also </w:t>
      </w:r>
      <w:r w:rsidR="003D12D5">
        <w:rPr>
          <w:rFonts w:ascii="Times New Roman" w:hAnsi="Times New Roman"/>
          <w:sz w:val="24"/>
          <w:szCs w:val="24"/>
          <w:lang w:val="en-US"/>
        </w:rPr>
        <w:t xml:space="preserve">of </w:t>
      </w:r>
      <w:r w:rsidR="001E5202" w:rsidRPr="00441ECB">
        <w:rPr>
          <w:rFonts w:ascii="Times New Roman" w:hAnsi="Times New Roman"/>
          <w:sz w:val="24"/>
          <w:szCs w:val="24"/>
          <w:lang w:val="en-US"/>
        </w:rPr>
        <w:t xml:space="preserve">society, </w:t>
      </w:r>
      <w:r w:rsidR="001E5202">
        <w:rPr>
          <w:rFonts w:ascii="Times New Roman" w:hAnsi="Times New Roman"/>
          <w:sz w:val="24"/>
          <w:szCs w:val="24"/>
          <w:lang w:val="en-US"/>
        </w:rPr>
        <w:t xml:space="preserve">education, </w:t>
      </w:r>
      <w:r w:rsidR="001E5202" w:rsidRPr="00441ECB">
        <w:rPr>
          <w:rFonts w:ascii="Times New Roman" w:hAnsi="Times New Roman"/>
          <w:sz w:val="24"/>
          <w:szCs w:val="24"/>
          <w:lang w:val="en-US"/>
        </w:rPr>
        <w:t>culture and language in Spain at a crucial moment of its history.</w:t>
      </w:r>
      <w:r w:rsidR="00933755">
        <w:rPr>
          <w:rStyle w:val="Refdenotaalpie"/>
          <w:rFonts w:ascii="Times New Roman" w:hAnsi="Times New Roman"/>
          <w:sz w:val="24"/>
          <w:szCs w:val="24"/>
          <w:lang w:val="en-US"/>
        </w:rPr>
        <w:footnoteReference w:id="40"/>
      </w:r>
      <w:r w:rsidR="00FE09DD">
        <w:rPr>
          <w:rFonts w:ascii="Times New Roman" w:hAnsi="Times New Roman"/>
          <w:sz w:val="24"/>
          <w:szCs w:val="24"/>
          <w:lang w:val="en-US"/>
        </w:rPr>
        <w:t xml:space="preserve">  </w:t>
      </w:r>
    </w:p>
    <w:p w:rsidR="00632380" w:rsidRPr="00632380" w:rsidRDefault="00632380" w:rsidP="00632380">
      <w:pPr>
        <w:spacing w:line="480" w:lineRule="auto"/>
        <w:rPr>
          <w:rFonts w:ascii="Times New Roman" w:hAnsi="Times New Roman"/>
          <w:sz w:val="24"/>
          <w:szCs w:val="24"/>
          <w:lang w:val="en-US"/>
        </w:rPr>
      </w:pPr>
    </w:p>
    <w:p w:rsidR="000A49A3" w:rsidRDefault="000A49A3">
      <w:pPr>
        <w:suppressAutoHyphens w:val="0"/>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BE6B5A" w:rsidRPr="009944EB" w:rsidRDefault="00BE6B5A" w:rsidP="00BE6B5A">
      <w:pPr>
        <w:spacing w:line="480" w:lineRule="auto"/>
        <w:ind w:firstLine="708"/>
        <w:jc w:val="center"/>
        <w:rPr>
          <w:rFonts w:ascii="Times New Roman" w:hAnsi="Times New Roman"/>
          <w:sz w:val="24"/>
          <w:szCs w:val="24"/>
          <w:lang w:val="en-US"/>
        </w:rPr>
      </w:pPr>
      <w:r w:rsidRPr="009944EB">
        <w:rPr>
          <w:rFonts w:ascii="Times New Roman" w:hAnsi="Times New Roman"/>
          <w:sz w:val="24"/>
          <w:szCs w:val="24"/>
          <w:lang w:val="en-US"/>
        </w:rPr>
        <w:lastRenderedPageBreak/>
        <w:t>Appendix</w:t>
      </w:r>
      <w:r w:rsidRPr="009944EB">
        <w:rPr>
          <w:rStyle w:val="Refdenotaalpie1"/>
          <w:rFonts w:ascii="Times New Roman" w:hAnsi="Times New Roman"/>
          <w:sz w:val="24"/>
          <w:szCs w:val="24"/>
        </w:rPr>
        <w:footnoteReference w:id="41"/>
      </w:r>
    </w:p>
    <w:p w:rsidR="00BE6B5A" w:rsidRPr="00BE6B5A" w:rsidRDefault="00BE6B5A" w:rsidP="005141FC">
      <w:pPr>
        <w:spacing w:after="0" w:line="480" w:lineRule="auto"/>
        <w:jc w:val="right"/>
        <w:rPr>
          <w:rFonts w:ascii="Times New Roman" w:hAnsi="Times New Roman"/>
          <w:sz w:val="24"/>
          <w:szCs w:val="24"/>
          <w:lang w:val="en-US"/>
        </w:rPr>
      </w:pPr>
      <w:proofErr w:type="gramStart"/>
      <w:r w:rsidRPr="00BE6B5A">
        <w:rPr>
          <w:rFonts w:ascii="Times New Roman" w:hAnsi="Times New Roman"/>
          <w:sz w:val="24"/>
          <w:szCs w:val="24"/>
          <w:lang w:val="en-US"/>
        </w:rPr>
        <w:t>U.S.A. Northampton, Mass.</w:t>
      </w:r>
      <w:proofErr w:type="gramEnd"/>
    </w:p>
    <w:p w:rsidR="00BE6B5A" w:rsidRPr="00170541" w:rsidRDefault="000A239E" w:rsidP="005141FC">
      <w:pPr>
        <w:spacing w:after="0" w:line="480" w:lineRule="auto"/>
        <w:jc w:val="right"/>
        <w:rPr>
          <w:rFonts w:ascii="Times New Roman" w:hAnsi="Times New Roman"/>
          <w:sz w:val="24"/>
          <w:szCs w:val="24"/>
        </w:rPr>
      </w:pPr>
      <w:r w:rsidRPr="00170541">
        <w:rPr>
          <w:rFonts w:ascii="Times New Roman" w:hAnsi="Times New Roman"/>
          <w:sz w:val="24"/>
          <w:szCs w:val="24"/>
        </w:rPr>
        <w:t xml:space="preserve">Smith </w:t>
      </w:r>
      <w:proofErr w:type="spellStart"/>
      <w:r w:rsidRPr="00170541">
        <w:rPr>
          <w:rFonts w:ascii="Times New Roman" w:hAnsi="Times New Roman"/>
          <w:sz w:val="24"/>
          <w:szCs w:val="24"/>
        </w:rPr>
        <w:t>College</w:t>
      </w:r>
      <w:proofErr w:type="spellEnd"/>
      <w:r w:rsidRPr="00170541">
        <w:rPr>
          <w:rFonts w:ascii="Times New Roman" w:hAnsi="Times New Roman"/>
          <w:sz w:val="24"/>
          <w:szCs w:val="24"/>
        </w:rPr>
        <w:t>, Baldwin.</w:t>
      </w:r>
    </w:p>
    <w:p w:rsidR="00BE6B5A" w:rsidRPr="00BE6B5A" w:rsidRDefault="00BE6B5A" w:rsidP="005141FC">
      <w:pPr>
        <w:spacing w:after="0" w:line="480" w:lineRule="auto"/>
        <w:jc w:val="right"/>
        <w:rPr>
          <w:rFonts w:ascii="Times New Roman" w:hAnsi="Times New Roman"/>
          <w:sz w:val="24"/>
          <w:szCs w:val="24"/>
        </w:rPr>
      </w:pPr>
      <w:r w:rsidRPr="00BE6B5A">
        <w:rPr>
          <w:rFonts w:ascii="Times New Roman" w:hAnsi="Times New Roman"/>
          <w:sz w:val="24"/>
          <w:szCs w:val="24"/>
        </w:rPr>
        <w:t>Febrero 28- 1921</w:t>
      </w:r>
    </w:p>
    <w:p w:rsidR="00BE6B5A" w:rsidRPr="00BE6B5A" w:rsidRDefault="00BE6B5A" w:rsidP="00BE6B5A">
      <w:pPr>
        <w:spacing w:line="480" w:lineRule="auto"/>
        <w:rPr>
          <w:rFonts w:ascii="Times New Roman" w:hAnsi="Times New Roman"/>
          <w:sz w:val="24"/>
          <w:szCs w:val="24"/>
        </w:rPr>
      </w:pPr>
      <w:proofErr w:type="gramStart"/>
      <w:r w:rsidRPr="00BE6B5A">
        <w:rPr>
          <w:rFonts w:ascii="Times New Roman" w:hAnsi="Times New Roman"/>
          <w:sz w:val="24"/>
          <w:szCs w:val="24"/>
        </w:rPr>
        <w:t>Mi</w:t>
      </w:r>
      <w:proofErr w:type="gramEnd"/>
      <w:r w:rsidRPr="00BE6B5A">
        <w:rPr>
          <w:rFonts w:ascii="Times New Roman" w:hAnsi="Times New Roman"/>
          <w:sz w:val="24"/>
          <w:szCs w:val="24"/>
        </w:rPr>
        <w:t xml:space="preserve"> querida María:</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Su carta me ha dado la</w:t>
      </w:r>
      <w:bookmarkStart w:id="2" w:name="_GoBack"/>
      <w:bookmarkEnd w:id="2"/>
      <w:r w:rsidRPr="00BE6B5A">
        <w:rPr>
          <w:rFonts w:ascii="Times New Roman" w:hAnsi="Times New Roman"/>
          <w:sz w:val="24"/>
          <w:szCs w:val="24"/>
        </w:rPr>
        <w:t xml:space="preserve"> alegría natural de las cosas que se desean y se hacen esperar mucho tiempo.</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Como Vd. me decía, he sonsacado a Milagros [de </w:t>
      </w:r>
      <w:proofErr w:type="spellStart"/>
      <w:r w:rsidRPr="00BE6B5A">
        <w:rPr>
          <w:rFonts w:ascii="Times New Roman" w:hAnsi="Times New Roman"/>
          <w:sz w:val="24"/>
          <w:szCs w:val="24"/>
        </w:rPr>
        <w:t>Alda</w:t>
      </w:r>
      <w:proofErr w:type="spellEnd"/>
      <w:r w:rsidRPr="00BE6B5A">
        <w:rPr>
          <w:rFonts w:ascii="Times New Roman" w:hAnsi="Times New Roman"/>
          <w:sz w:val="24"/>
          <w:szCs w:val="24"/>
        </w:rPr>
        <w:t xml:space="preserve">] y de ello resulta que: un trabajo como el del Instituto-Escuela le da miedo. Milagros está </w:t>
      </w:r>
      <w:proofErr w:type="gramStart"/>
      <w:r w:rsidRPr="00BE6B5A">
        <w:rPr>
          <w:rFonts w:ascii="Times New Roman" w:hAnsi="Times New Roman"/>
          <w:sz w:val="24"/>
          <w:szCs w:val="24"/>
        </w:rPr>
        <w:t>enferma</w:t>
      </w:r>
      <w:proofErr w:type="gramEnd"/>
      <w:r w:rsidRPr="00BE6B5A">
        <w:rPr>
          <w:rFonts w:ascii="Times New Roman" w:hAnsi="Times New Roman"/>
          <w:sz w:val="24"/>
          <w:szCs w:val="24"/>
        </w:rPr>
        <w:t xml:space="preserve"> casi todo el tiempo y no se atreve con mucho trabajo. Además, parece que enseñar a los niños no le interesa mucho. En cambio, se siente más inclinada a la Residencia; le interesan las cosas de la vida social entre las muchachas mayores. Cualquier clase de trabajo en la Residencia, mientras no fuera secretaría ni administración, le gustaría. Muestra particular interés en el funcionamiento de bibliotecas, sobre todo en las de los niños. Antes tenía intención de volver aquí, pero por lo que le he oído, ha </w:t>
      </w:r>
      <w:r w:rsidRPr="00BE6B5A">
        <w:rPr>
          <w:rFonts w:ascii="Times New Roman" w:hAnsi="Times New Roman"/>
          <w:sz w:val="24"/>
          <w:szCs w:val="24"/>
        </w:rPr>
        <w:lastRenderedPageBreak/>
        <w:t xml:space="preserve">cambiado de parecer. Le entusiasmaría una escuela en Siete Picos o en Los Cotos. Supongo que esto sería con la intención de dar clases de astronomía o sobre el movimiento de los glaciares a los excursionistas.  Yo creo que ahora Milagros está muy cansada y enferma, cuando haya descansado dos meses en España variarán sus gustos también, sobre todo en lo que se refiere a las escuelas en las alturas. Eso lo dice ahora porque está harta de las amabilidades, dulzura, convites y recepciones de esta gente. Se ha olvidado de que en España no son precisamente amables con las gentes. Por mi parte creo que me moriría de </w:t>
      </w:r>
      <w:proofErr w:type="spellStart"/>
      <w:r w:rsidR="000A239E" w:rsidRPr="000A239E">
        <w:rPr>
          <w:rFonts w:ascii="Times New Roman" w:hAnsi="Times New Roman"/>
          <w:sz w:val="24"/>
          <w:szCs w:val="24"/>
          <w:u w:val="single"/>
        </w:rPr>
        <w:t>amabilitis</w:t>
      </w:r>
      <w:proofErr w:type="spellEnd"/>
      <w:r w:rsidR="000A239E" w:rsidRPr="000A239E">
        <w:rPr>
          <w:rFonts w:ascii="Times New Roman" w:hAnsi="Times New Roman"/>
          <w:sz w:val="24"/>
          <w:szCs w:val="24"/>
          <w:u w:val="single"/>
        </w:rPr>
        <w:t xml:space="preserve">, </w:t>
      </w:r>
      <w:proofErr w:type="spellStart"/>
      <w:r w:rsidR="000A239E" w:rsidRPr="000A239E">
        <w:rPr>
          <w:rFonts w:ascii="Times New Roman" w:hAnsi="Times New Roman"/>
          <w:sz w:val="24"/>
          <w:szCs w:val="24"/>
          <w:u w:val="single"/>
        </w:rPr>
        <w:t>dulzuritis</w:t>
      </w:r>
      <w:proofErr w:type="spellEnd"/>
      <w:r w:rsidRPr="00BE6B5A">
        <w:rPr>
          <w:rFonts w:ascii="Times New Roman" w:hAnsi="Times New Roman"/>
          <w:sz w:val="24"/>
          <w:szCs w:val="24"/>
        </w:rPr>
        <w:t xml:space="preserve"> o </w:t>
      </w:r>
      <w:proofErr w:type="spellStart"/>
      <w:r w:rsidR="000A239E" w:rsidRPr="000A239E">
        <w:rPr>
          <w:rFonts w:ascii="Times New Roman" w:hAnsi="Times New Roman"/>
          <w:sz w:val="24"/>
          <w:szCs w:val="24"/>
          <w:u w:val="single"/>
        </w:rPr>
        <w:t>recepcionitis</w:t>
      </w:r>
      <w:proofErr w:type="spellEnd"/>
      <w:r w:rsidRPr="00BE6B5A">
        <w:rPr>
          <w:rFonts w:ascii="Times New Roman" w:hAnsi="Times New Roman"/>
          <w:sz w:val="24"/>
          <w:szCs w:val="24"/>
        </w:rPr>
        <w:t xml:space="preserve"> si me quedase un año más aquí.</w:t>
      </w:r>
    </w:p>
    <w:p w:rsid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r>
      <w:r w:rsidRPr="00FF3FE7">
        <w:rPr>
          <w:rFonts w:ascii="Times New Roman" w:hAnsi="Times New Roman"/>
          <w:sz w:val="24"/>
          <w:szCs w:val="24"/>
        </w:rPr>
        <w:t xml:space="preserve">Miss </w:t>
      </w:r>
      <w:proofErr w:type="spellStart"/>
      <w:r w:rsidRPr="00FF3FE7">
        <w:rPr>
          <w:rFonts w:ascii="Times New Roman" w:hAnsi="Times New Roman"/>
          <w:sz w:val="24"/>
          <w:szCs w:val="24"/>
        </w:rPr>
        <w:t>Bourland</w:t>
      </w:r>
      <w:proofErr w:type="spellEnd"/>
      <w:r w:rsidRPr="00FF3FE7">
        <w:rPr>
          <w:rFonts w:ascii="Times New Roman" w:hAnsi="Times New Roman"/>
          <w:sz w:val="24"/>
          <w:szCs w:val="24"/>
        </w:rPr>
        <w:t xml:space="preserve"> continúa tan deliciosamente encantadora como el primer día. Yo me asombro y me confundo ante sus amabilidades. Pero eso no quita para que dos veces me haya enseñado las patitas. Yo me he hecho la distraída; estoy dispuesta a no ver más patas que las que obligan a ver las faldas de las jóvenes americanas, de ningún modo las de la Facultad. Por el amor de Dios, María, que Miss </w:t>
      </w:r>
      <w:proofErr w:type="spellStart"/>
      <w:r w:rsidRPr="00FF3FE7">
        <w:rPr>
          <w:rFonts w:ascii="Times New Roman" w:hAnsi="Times New Roman"/>
          <w:sz w:val="24"/>
          <w:szCs w:val="24"/>
        </w:rPr>
        <w:t>Bourland</w:t>
      </w:r>
      <w:proofErr w:type="spellEnd"/>
      <w:r w:rsidRPr="00FF3FE7">
        <w:rPr>
          <w:rFonts w:ascii="Times New Roman" w:hAnsi="Times New Roman"/>
          <w:sz w:val="24"/>
          <w:szCs w:val="24"/>
        </w:rPr>
        <w:t xml:space="preserve"> se pone muy nerviosa cuando recibe cartas sobre la becaria (lo de las patitas no tiene nada que ver con esto).</w:t>
      </w:r>
    </w:p>
    <w:p w:rsidR="00BE6B5A" w:rsidRPr="00BE6B5A" w:rsidRDefault="000A239E" w:rsidP="00BE6B5A">
      <w:pPr>
        <w:spacing w:line="480" w:lineRule="auto"/>
        <w:rPr>
          <w:rFonts w:ascii="Times New Roman" w:hAnsi="Times New Roman"/>
          <w:sz w:val="24"/>
          <w:szCs w:val="24"/>
        </w:rPr>
      </w:pPr>
      <w:r w:rsidRPr="000A239E">
        <w:rPr>
          <w:rFonts w:ascii="Times New Roman" w:hAnsi="Times New Roman"/>
          <w:sz w:val="24"/>
          <w:szCs w:val="24"/>
        </w:rPr>
        <w:tab/>
      </w:r>
      <w:r w:rsidR="00BE6B5A" w:rsidRPr="00BE6B5A">
        <w:rPr>
          <w:rFonts w:ascii="Times New Roman" w:hAnsi="Times New Roman"/>
          <w:sz w:val="24"/>
          <w:szCs w:val="24"/>
        </w:rPr>
        <w:t>Están Vds. sufriendo ahí con las criadas porque son Vds. demasiado rebeldes. Aquí han resuelto el problema haciéndose los criados de los criados. La señora aquí trata con toda clase de respetos a la criada. ¡Qué remedio! Volvíamos Milagros y yo de paseo y, como el cuarto de ella es muy frío, iba pensando en pedir que le subiesen leña para la chimenea. Llegamos, y nos encontramos a la criada tocando el piano admirablemente. Nosotras claro, oímos religiosamente el concierto y no nos quitamos los abrigos.  Hay cocinera que amablemente alquila su  automóvil a la señora. ¡Vamos que cuándo Carmen o Pepa le presten el automóvil! Yo les llevar</w:t>
      </w:r>
      <w:r w:rsidR="00C41B8B">
        <w:rPr>
          <w:rFonts w:ascii="Times New Roman" w:hAnsi="Times New Roman"/>
          <w:sz w:val="24"/>
          <w:szCs w:val="24"/>
        </w:rPr>
        <w:t>é</w:t>
      </w:r>
      <w:r w:rsidR="00BE6B5A" w:rsidRPr="00BE6B5A">
        <w:rPr>
          <w:rFonts w:ascii="Times New Roman" w:hAnsi="Times New Roman"/>
          <w:sz w:val="24"/>
          <w:szCs w:val="24"/>
        </w:rPr>
        <w:t xml:space="preserve"> las muestras de </w:t>
      </w:r>
      <w:r w:rsidR="00C41B8B">
        <w:rPr>
          <w:rFonts w:ascii="Times New Roman" w:hAnsi="Times New Roman"/>
          <w:sz w:val="24"/>
          <w:szCs w:val="24"/>
        </w:rPr>
        <w:t>[</w:t>
      </w:r>
      <w:proofErr w:type="spellStart"/>
      <w:r w:rsidRPr="000A239E">
        <w:rPr>
          <w:rFonts w:ascii="Times New Roman" w:hAnsi="Times New Roman"/>
          <w:sz w:val="24"/>
          <w:szCs w:val="24"/>
          <w:u w:val="single"/>
        </w:rPr>
        <w:t>illegible</w:t>
      </w:r>
      <w:proofErr w:type="spellEnd"/>
      <w:r w:rsidR="00C41B8B">
        <w:rPr>
          <w:rFonts w:ascii="Times New Roman" w:hAnsi="Times New Roman"/>
          <w:sz w:val="24"/>
          <w:szCs w:val="24"/>
        </w:rPr>
        <w:t>]</w:t>
      </w:r>
      <w:r w:rsidR="00BE6B5A" w:rsidRPr="00BE6B5A">
        <w:rPr>
          <w:rFonts w:ascii="Times New Roman" w:hAnsi="Times New Roman"/>
          <w:sz w:val="24"/>
          <w:szCs w:val="24"/>
        </w:rPr>
        <w:t xml:space="preserve"> y si quiere Vd., de menú americano.</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lastRenderedPageBreak/>
        <w:tab/>
        <w:t>No es lo malo que la comida aquí no haga más que entretener el estómago, sino que con ello se le proporciona una mala compañía. Vd. se muere si pasa un año entero aquí, porque siquiera a mí me gustan las ensaladas. Me gustan, pero no me sirven para nada.</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Como el Sr. Castillejo no me ha comunicado aún si ha decidido o no </w:t>
      </w:r>
      <w:r w:rsidR="00503D9C">
        <w:rPr>
          <w:rFonts w:ascii="Times New Roman" w:hAnsi="Times New Roman"/>
          <w:sz w:val="24"/>
          <w:szCs w:val="24"/>
        </w:rPr>
        <w:t xml:space="preserve">mandarme el dinero para </w:t>
      </w:r>
      <w:proofErr w:type="spellStart"/>
      <w:r w:rsidR="00503D9C">
        <w:rPr>
          <w:rFonts w:ascii="Times New Roman" w:hAnsi="Times New Roman"/>
          <w:sz w:val="24"/>
          <w:szCs w:val="24"/>
        </w:rPr>
        <w:t>Teacher</w:t>
      </w:r>
      <w:r w:rsidRPr="00BE6B5A">
        <w:rPr>
          <w:rFonts w:ascii="Times New Roman" w:hAnsi="Times New Roman"/>
          <w:sz w:val="24"/>
          <w:szCs w:val="24"/>
        </w:rPr>
        <w:t>s</w:t>
      </w:r>
      <w:proofErr w:type="spellEnd"/>
      <w:r w:rsidRPr="00BE6B5A">
        <w:rPr>
          <w:rFonts w:ascii="Times New Roman" w:hAnsi="Times New Roman"/>
          <w:sz w:val="24"/>
          <w:szCs w:val="24"/>
        </w:rPr>
        <w:t xml:space="preserve"> </w:t>
      </w:r>
      <w:proofErr w:type="spellStart"/>
      <w:r w:rsidRPr="00BE6B5A">
        <w:rPr>
          <w:rFonts w:ascii="Times New Roman" w:hAnsi="Times New Roman"/>
          <w:sz w:val="24"/>
          <w:szCs w:val="24"/>
        </w:rPr>
        <w:t>College</w:t>
      </w:r>
      <w:proofErr w:type="spellEnd"/>
      <w:r w:rsidRPr="00BE6B5A">
        <w:rPr>
          <w:rFonts w:ascii="Times New Roman" w:hAnsi="Times New Roman"/>
          <w:sz w:val="24"/>
          <w:szCs w:val="24"/>
        </w:rPr>
        <w:t xml:space="preserve">, yo he decidido pedir el barco para salir de aquí el nueve de junio. Como no tengo dinero, lo he pedido prestado. Espero que el del viaje </w:t>
      </w:r>
      <w:proofErr w:type="gramStart"/>
      <w:r w:rsidRPr="00BE6B5A">
        <w:rPr>
          <w:rFonts w:ascii="Times New Roman" w:hAnsi="Times New Roman"/>
          <w:sz w:val="24"/>
          <w:szCs w:val="24"/>
        </w:rPr>
        <w:t>llegará</w:t>
      </w:r>
      <w:proofErr w:type="gramEnd"/>
      <w:r w:rsidRPr="00BE6B5A">
        <w:rPr>
          <w:rFonts w:ascii="Times New Roman" w:hAnsi="Times New Roman"/>
          <w:sz w:val="24"/>
          <w:szCs w:val="24"/>
        </w:rPr>
        <w:t xml:space="preserve"> pronto para que p</w:t>
      </w:r>
      <w:r w:rsidR="00503D9C">
        <w:rPr>
          <w:rFonts w:ascii="Times New Roman" w:hAnsi="Times New Roman"/>
          <w:sz w:val="24"/>
          <w:szCs w:val="24"/>
        </w:rPr>
        <w:t xml:space="preserve">ueda devolverlo. Yo por </w:t>
      </w:r>
      <w:proofErr w:type="spellStart"/>
      <w:r w:rsidR="00503D9C">
        <w:rPr>
          <w:rFonts w:ascii="Times New Roman" w:hAnsi="Times New Roman"/>
          <w:sz w:val="24"/>
          <w:szCs w:val="24"/>
        </w:rPr>
        <w:t>Teacher</w:t>
      </w:r>
      <w:r w:rsidRPr="00BE6B5A">
        <w:rPr>
          <w:rFonts w:ascii="Times New Roman" w:hAnsi="Times New Roman"/>
          <w:sz w:val="24"/>
          <w:szCs w:val="24"/>
        </w:rPr>
        <w:t>s</w:t>
      </w:r>
      <w:proofErr w:type="spellEnd"/>
      <w:r w:rsidRPr="00BE6B5A">
        <w:rPr>
          <w:rFonts w:ascii="Times New Roman" w:hAnsi="Times New Roman"/>
          <w:sz w:val="24"/>
          <w:szCs w:val="24"/>
        </w:rPr>
        <w:t xml:space="preserve"> </w:t>
      </w:r>
      <w:proofErr w:type="spellStart"/>
      <w:r w:rsidRPr="00BE6B5A">
        <w:rPr>
          <w:rFonts w:ascii="Times New Roman" w:hAnsi="Times New Roman"/>
          <w:sz w:val="24"/>
          <w:szCs w:val="24"/>
        </w:rPr>
        <w:t>College</w:t>
      </w:r>
      <w:proofErr w:type="spellEnd"/>
      <w:r w:rsidRPr="00BE6B5A">
        <w:rPr>
          <w:rFonts w:ascii="Times New Roman" w:hAnsi="Times New Roman"/>
          <w:sz w:val="24"/>
          <w:szCs w:val="24"/>
        </w:rPr>
        <w:t xml:space="preserve"> no tengo otro interés que el que Vds. parecían tener cuando me hablaron de ello en Madrid. Yo tengo el catálogo y sé que lo que hacen son conferencias sobre educación y métodos de enseñanza. También visitan y hacen prácticas en algunas escuelas. Si esto no lo hacen a estilo americano, será interesante, pero, si es como todo lo suyo en Pedagogía, será antipedagógico. El otro día fui a una conferencia de una maestra de New York, muy célebre (25 años de práctica), pero que no dijo más que majaderías. Dijo muchas más que Dª Matilde García del Real en aquella conferencia sobre las escuelas belgas en que nos habló del número de peldaños que tenían las escaleras. De todos modos, aunque no creo en la existencia de la Pedagogía en esta tierra, </w:t>
      </w:r>
      <w:r w:rsidR="00503D9C">
        <w:rPr>
          <w:rFonts w:ascii="Times New Roman" w:hAnsi="Times New Roman"/>
          <w:sz w:val="24"/>
          <w:szCs w:val="24"/>
        </w:rPr>
        <w:t xml:space="preserve">hubiese ido con gusto a </w:t>
      </w:r>
      <w:proofErr w:type="spellStart"/>
      <w:r w:rsidR="00503D9C">
        <w:rPr>
          <w:rFonts w:ascii="Times New Roman" w:hAnsi="Times New Roman"/>
          <w:sz w:val="24"/>
          <w:szCs w:val="24"/>
        </w:rPr>
        <w:t>Teacher</w:t>
      </w:r>
      <w:r w:rsidRPr="00BE6B5A">
        <w:rPr>
          <w:rFonts w:ascii="Times New Roman" w:hAnsi="Times New Roman"/>
          <w:sz w:val="24"/>
          <w:szCs w:val="24"/>
        </w:rPr>
        <w:t>s</w:t>
      </w:r>
      <w:proofErr w:type="spellEnd"/>
      <w:r w:rsidRPr="00BE6B5A">
        <w:rPr>
          <w:rFonts w:ascii="Times New Roman" w:hAnsi="Times New Roman"/>
          <w:sz w:val="24"/>
          <w:szCs w:val="24"/>
        </w:rPr>
        <w:t xml:space="preserve"> </w:t>
      </w:r>
      <w:proofErr w:type="spellStart"/>
      <w:r w:rsidRPr="00BE6B5A">
        <w:rPr>
          <w:rFonts w:ascii="Times New Roman" w:hAnsi="Times New Roman"/>
          <w:sz w:val="24"/>
          <w:szCs w:val="24"/>
        </w:rPr>
        <w:t>College</w:t>
      </w:r>
      <w:proofErr w:type="spellEnd"/>
      <w:r w:rsidRPr="00BE6B5A">
        <w:rPr>
          <w:rFonts w:ascii="Times New Roman" w:hAnsi="Times New Roman"/>
          <w:sz w:val="24"/>
          <w:szCs w:val="24"/>
        </w:rPr>
        <w:t xml:space="preserve"> para satisfacer su interés y el del Sr. Castillejo; pero no puedo esperar más tiempo la respuesta y quedarme sin barco y sin novio.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Mis clases, las que recibo, me interesan cada día más. La de Genética sobre todo me gusta muchísimo. Tengo botellas llenas de moscas para hacer experimentos. Cuando vuelva los haré con conejos y si Vd. me cede un cuarto para criarlos, cuando haya visto lo que quiera ver, se los regalaré para que los coman. Si fuesen tan deprisa como las moscas, comerían de balde. Le </w:t>
      </w:r>
      <w:r w:rsidRPr="00BE6B5A">
        <w:rPr>
          <w:rFonts w:ascii="Times New Roman" w:hAnsi="Times New Roman"/>
          <w:sz w:val="24"/>
          <w:szCs w:val="24"/>
        </w:rPr>
        <w:lastRenderedPageBreak/>
        <w:t xml:space="preserve">advierto que estos experimentos son muy limpios, sólo hay que cruzarlos y ver qué color de pelo o de ojos o qué tamaño heredan los padres, es todo.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¿Ha puesto, Vd., arroz con almejas en el menú? Por [</w:t>
      </w:r>
      <w:proofErr w:type="spellStart"/>
      <w:r w:rsidR="000A239E" w:rsidRPr="000A239E">
        <w:rPr>
          <w:rFonts w:ascii="Times New Roman" w:hAnsi="Times New Roman"/>
          <w:sz w:val="24"/>
          <w:szCs w:val="24"/>
          <w:u w:val="single"/>
        </w:rPr>
        <w:t>lacuna</w:t>
      </w:r>
      <w:proofErr w:type="spellEnd"/>
      <w:r w:rsidR="000A239E" w:rsidRPr="000A239E">
        <w:rPr>
          <w:rFonts w:ascii="Times New Roman" w:hAnsi="Times New Roman"/>
          <w:sz w:val="24"/>
          <w:szCs w:val="24"/>
          <w:u w:val="single"/>
        </w:rPr>
        <w:t xml:space="preserve"> in </w:t>
      </w:r>
      <w:proofErr w:type="spellStart"/>
      <w:r w:rsidR="000A239E" w:rsidRPr="000A239E">
        <w:rPr>
          <w:rFonts w:ascii="Times New Roman" w:hAnsi="Times New Roman"/>
          <w:sz w:val="24"/>
          <w:szCs w:val="24"/>
          <w:u w:val="single"/>
        </w:rPr>
        <w:t>the</w:t>
      </w:r>
      <w:proofErr w:type="spellEnd"/>
      <w:r w:rsidR="000A239E" w:rsidRPr="000A239E">
        <w:rPr>
          <w:rFonts w:ascii="Times New Roman" w:hAnsi="Times New Roman"/>
          <w:sz w:val="24"/>
          <w:szCs w:val="24"/>
          <w:u w:val="single"/>
        </w:rPr>
        <w:t xml:space="preserve"> </w:t>
      </w:r>
      <w:proofErr w:type="spellStart"/>
      <w:r w:rsidR="000A239E" w:rsidRPr="000A239E">
        <w:rPr>
          <w:rFonts w:ascii="Times New Roman" w:hAnsi="Times New Roman"/>
          <w:sz w:val="24"/>
          <w:szCs w:val="24"/>
          <w:u w:val="single"/>
        </w:rPr>
        <w:t>text</w:t>
      </w:r>
      <w:proofErr w:type="spellEnd"/>
      <w:r w:rsidR="000A239E" w:rsidRPr="000A239E">
        <w:rPr>
          <w:rFonts w:ascii="Times New Roman" w:hAnsi="Times New Roman"/>
          <w:sz w:val="24"/>
          <w:szCs w:val="24"/>
          <w:u w:val="single"/>
        </w:rPr>
        <w:t>],</w:t>
      </w:r>
      <w:r w:rsidRPr="00BE6B5A">
        <w:rPr>
          <w:rFonts w:ascii="Times New Roman" w:hAnsi="Times New Roman"/>
          <w:sz w:val="24"/>
          <w:szCs w:val="24"/>
        </w:rPr>
        <w:t xml:space="preserve"> póngalo si ya no está; tengo unas ganas grandísimas de comerlo. Aquí hacen el arroz muy mal y además no es como el de España; tiene los granos gigantescos.</w:t>
      </w:r>
    </w:p>
    <w:p w:rsid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r>
      <w:r w:rsidRPr="00FF3FE7">
        <w:rPr>
          <w:rFonts w:ascii="Times New Roman" w:hAnsi="Times New Roman"/>
          <w:sz w:val="24"/>
          <w:szCs w:val="24"/>
        </w:rPr>
        <w:t xml:space="preserve">Me han ofrecido una plaza de 1.600$ para empezar. Pero, si acepto y me quedo, me muero de </w:t>
      </w:r>
      <w:proofErr w:type="spellStart"/>
      <w:r w:rsidR="000A239E" w:rsidRPr="000A239E">
        <w:rPr>
          <w:rFonts w:ascii="Times New Roman" w:hAnsi="Times New Roman"/>
          <w:sz w:val="24"/>
          <w:szCs w:val="24"/>
          <w:u w:val="single"/>
        </w:rPr>
        <w:t>dollaritis</w:t>
      </w:r>
      <w:proofErr w:type="spellEnd"/>
      <w:r w:rsidRPr="00FF3FE7">
        <w:rPr>
          <w:rFonts w:ascii="Times New Roman" w:hAnsi="Times New Roman"/>
          <w:sz w:val="24"/>
          <w:szCs w:val="24"/>
        </w:rPr>
        <w:t xml:space="preserve">. No estoy acostumbrada a tantos </w:t>
      </w:r>
      <w:proofErr w:type="spellStart"/>
      <w:r w:rsidR="000A239E" w:rsidRPr="000A239E">
        <w:rPr>
          <w:rFonts w:ascii="Times New Roman" w:hAnsi="Times New Roman"/>
          <w:sz w:val="24"/>
          <w:szCs w:val="24"/>
          <w:u w:val="single"/>
        </w:rPr>
        <w:t>dollars</w:t>
      </w:r>
      <w:proofErr w:type="spellEnd"/>
      <w:r w:rsidRPr="00FF3FE7">
        <w:rPr>
          <w:rFonts w:ascii="Times New Roman" w:hAnsi="Times New Roman"/>
          <w:sz w:val="24"/>
          <w:szCs w:val="24"/>
        </w:rPr>
        <w:t xml:space="preserve">. Eso recibe mucha gente en España, en pesetas. Antes de irme, se lo tengo que decir a Miss </w:t>
      </w:r>
      <w:proofErr w:type="spellStart"/>
      <w:r w:rsidRPr="00FF3FE7">
        <w:rPr>
          <w:rFonts w:ascii="Times New Roman" w:hAnsi="Times New Roman"/>
          <w:sz w:val="24"/>
          <w:szCs w:val="24"/>
        </w:rPr>
        <w:t>Bourland</w:t>
      </w:r>
      <w:proofErr w:type="spellEnd"/>
      <w:r w:rsidRPr="00FF3FE7">
        <w:rPr>
          <w:rFonts w:ascii="Times New Roman" w:hAnsi="Times New Roman"/>
          <w:sz w:val="24"/>
          <w:szCs w:val="24"/>
        </w:rPr>
        <w:t>. Ella cree que los 1.300$ que Smith daba a Enriqueta [Martín] y da a Milagros son una cosa llovida del cielo para una española. Ahora no se lo digo, pues si veo la patita por tercera vez, me puede entrar curiosidad por saber cómo es, y a lo mejor tengo que enfadarme.</w:t>
      </w:r>
    </w:p>
    <w:p w:rsidR="00BE6B5A" w:rsidRPr="00BE6B5A" w:rsidRDefault="000A239E" w:rsidP="00BE6B5A">
      <w:pPr>
        <w:spacing w:line="480" w:lineRule="auto"/>
        <w:rPr>
          <w:rFonts w:ascii="Times New Roman" w:hAnsi="Times New Roman"/>
          <w:sz w:val="24"/>
          <w:szCs w:val="24"/>
        </w:rPr>
      </w:pPr>
      <w:r w:rsidRPr="000A239E">
        <w:rPr>
          <w:rFonts w:ascii="Times New Roman" w:hAnsi="Times New Roman"/>
          <w:sz w:val="24"/>
          <w:szCs w:val="24"/>
        </w:rPr>
        <w:tab/>
      </w:r>
      <w:r w:rsidR="00BE6B5A" w:rsidRPr="00BE6B5A">
        <w:rPr>
          <w:rFonts w:ascii="Times New Roman" w:hAnsi="Times New Roman"/>
          <w:sz w:val="24"/>
          <w:szCs w:val="24"/>
        </w:rPr>
        <w:t xml:space="preserve">También me ofrecieron una plaza para la Escuela de Verano de Cleveland, pero, como creí que iría a Columbia, dije que no. Además, estoy cansada y no me gusta ni poco ni mucho enseñar español. </w:t>
      </w:r>
      <w:r w:rsidR="00BE6B5A" w:rsidRPr="00FF3FE7">
        <w:rPr>
          <w:rFonts w:ascii="Times New Roman" w:hAnsi="Times New Roman"/>
          <w:sz w:val="24"/>
          <w:szCs w:val="24"/>
        </w:rPr>
        <w:t xml:space="preserve">Es aburridísimo oír tartamudear su idioma. </w:t>
      </w:r>
      <w:r w:rsidR="00BE6B5A" w:rsidRPr="00BE6B5A">
        <w:rPr>
          <w:rFonts w:ascii="Times New Roman" w:hAnsi="Times New Roman"/>
          <w:sz w:val="24"/>
          <w:szCs w:val="24"/>
        </w:rPr>
        <w:t xml:space="preserve">Los exámenes de español de mis chicas han sido buenos. Miss </w:t>
      </w:r>
      <w:proofErr w:type="spellStart"/>
      <w:r w:rsidR="00BE6B5A" w:rsidRPr="00BE6B5A">
        <w:rPr>
          <w:rFonts w:ascii="Times New Roman" w:hAnsi="Times New Roman"/>
          <w:sz w:val="24"/>
          <w:szCs w:val="24"/>
        </w:rPr>
        <w:t>Bourland</w:t>
      </w:r>
      <w:proofErr w:type="spellEnd"/>
      <w:r w:rsidR="00BE6B5A" w:rsidRPr="00BE6B5A">
        <w:rPr>
          <w:rFonts w:ascii="Times New Roman" w:hAnsi="Times New Roman"/>
          <w:sz w:val="24"/>
          <w:szCs w:val="24"/>
        </w:rPr>
        <w:t xml:space="preserve"> me dijo que podía estar satisfecha del resultado de mi trabajo.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Tengo la pena de decirle que todos los comités que intentamos en la Residencia, fracasarán. Somos demasiado listas para que resulten bien. Es lástima, pero es así. Aquí</w:t>
      </w:r>
      <w:r w:rsidR="00F30A78">
        <w:rPr>
          <w:rFonts w:ascii="Times New Roman" w:hAnsi="Times New Roman"/>
          <w:sz w:val="24"/>
          <w:szCs w:val="24"/>
        </w:rPr>
        <w:t>,</w:t>
      </w:r>
      <w:r w:rsidRPr="00BE6B5A">
        <w:rPr>
          <w:rFonts w:ascii="Times New Roman" w:hAnsi="Times New Roman"/>
          <w:sz w:val="24"/>
          <w:szCs w:val="24"/>
        </w:rPr>
        <w:t xml:space="preserve"> naturalmente, me ha interesado estudiar ese aspecto de las chicas. Créame; para que las cosas organizadas prosperen al estilo americano, hay que ser tontos de la cabeza. ¿Vd. sabe que estas chicas tienen un consejo y un cuerpo de representativos en el que entran las presidentes de todas las casas? Estas dos entidades se han pasado el invierno discutiendo para llegar a estas dos </w:t>
      </w:r>
      <w:r w:rsidRPr="00BE6B5A">
        <w:rPr>
          <w:rFonts w:ascii="Times New Roman" w:hAnsi="Times New Roman"/>
          <w:sz w:val="24"/>
          <w:szCs w:val="24"/>
        </w:rPr>
        <w:lastRenderedPageBreak/>
        <w:t xml:space="preserve">magnas decisiones: 1ª se ha de llevar sombrero desde la tercera tienda de </w:t>
      </w:r>
      <w:proofErr w:type="spellStart"/>
      <w:r w:rsidRPr="00BE6B5A">
        <w:rPr>
          <w:rFonts w:ascii="Times New Roman" w:hAnsi="Times New Roman"/>
          <w:sz w:val="24"/>
          <w:szCs w:val="24"/>
        </w:rPr>
        <w:t>Main</w:t>
      </w:r>
      <w:proofErr w:type="spellEnd"/>
      <w:r w:rsidRPr="00BE6B5A">
        <w:rPr>
          <w:rFonts w:ascii="Times New Roman" w:hAnsi="Times New Roman"/>
          <w:sz w:val="24"/>
          <w:szCs w:val="24"/>
        </w:rPr>
        <w:t xml:space="preserve"> Street. 2ª jurar por escrito en los exámenes que no se ha recibido ayuda de nadie. </w:t>
      </w:r>
      <w:r w:rsidRPr="00FF3FE7">
        <w:rPr>
          <w:rFonts w:ascii="Times New Roman" w:hAnsi="Times New Roman"/>
          <w:sz w:val="24"/>
          <w:szCs w:val="24"/>
        </w:rPr>
        <w:t xml:space="preserve">Vd. comprenderá que el que tiene maldad bastante para engañar, la tiene para jurar en falso. </w:t>
      </w:r>
      <w:r w:rsidRPr="00BE6B5A">
        <w:rPr>
          <w:rFonts w:ascii="Times New Roman" w:hAnsi="Times New Roman"/>
          <w:sz w:val="24"/>
          <w:szCs w:val="24"/>
        </w:rPr>
        <w:t>Es suponer loca a una persona si se cree que va a decir que ha engañado dos minutos después de hacerlo. El arrepentimiento no llega tan rápidamente.</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Los diferentes clubs están en manos de los profesores y las chicas casi no se atreven a respirar. La Asociación de Antiguas Alumnas me es muy simpática. Su papel se reduce a ayudar al Colegio. Este año ha organizado la mar de cosas para conseguir dinero para el fondo Smith. Nosotras vamos siendo ya un gran número de antiguas. Tal vez pudiéramos también tener nuestro fondo, no para ayudar a la Residencia, precisamente, pero para ayudarnos a nosotras mismas. No se me borra que, cuando María Carrascosa nos visitó este verano, nos dijo que el único traje que en dos años pudo comprarse había sido con el dinero que le mandamos nosotras; eso quiere decir, además, que en dos años apenas había comido. Si entonces hubiésemos estado preparadas con un fondo, le hubiésemos podido ayudar más y humillar menos, porque en vez de darle una limosna, le hubiésemos podido prestar dinero, por un tiempo indefinido, para defenderse hasta encontrar colocación. Por la tragedia de María Carrascosa pasan muchas. Hay muchachas que retrasan su carrera o la dejan porque no tienen con qué pagar una matrícula y no se atreven a pedir treinta duros prestados. Sabiendo que existe algo para resolver esos apuros sería otra cosa. Me parece que eso de representar una pieza de teatro para recoger dinero no está en nuestro espíritu; pero sí está el hacer cada una un pequeño sacrificio de dinero para reunirlo. No digo que está en todas, pero esto se contagia.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lastRenderedPageBreak/>
        <w:tab/>
        <w:t xml:space="preserve">Los clubs: creo que realmente las españolas seríamos capaces de hacerlos más interesantes. Aquello de buscar conferenciantes y organizar excursiones no iba mal. </w:t>
      </w:r>
      <w:r w:rsidRPr="00FF3FE7">
        <w:rPr>
          <w:rFonts w:ascii="Times New Roman" w:hAnsi="Times New Roman"/>
          <w:sz w:val="24"/>
          <w:szCs w:val="24"/>
        </w:rPr>
        <w:t xml:space="preserve">Aquí lo mejor que hacen es cerrar la sesión con </w:t>
      </w:r>
      <w:r w:rsidR="000A239E" w:rsidRPr="000A239E">
        <w:rPr>
          <w:rFonts w:ascii="Times New Roman" w:hAnsi="Times New Roman"/>
          <w:sz w:val="24"/>
          <w:szCs w:val="24"/>
          <w:u w:val="single"/>
        </w:rPr>
        <w:t>ice-</w:t>
      </w:r>
      <w:proofErr w:type="spellStart"/>
      <w:r w:rsidR="000A239E" w:rsidRPr="000A239E">
        <w:rPr>
          <w:rFonts w:ascii="Times New Roman" w:hAnsi="Times New Roman"/>
          <w:sz w:val="24"/>
          <w:szCs w:val="24"/>
          <w:u w:val="single"/>
        </w:rPr>
        <w:t>cream</w:t>
      </w:r>
      <w:proofErr w:type="spellEnd"/>
      <w:r w:rsidRPr="00FF3FE7">
        <w:rPr>
          <w:rFonts w:ascii="Times New Roman" w:hAnsi="Times New Roman"/>
          <w:sz w:val="24"/>
          <w:szCs w:val="24"/>
        </w:rPr>
        <w:t>.</w:t>
      </w:r>
      <w:r w:rsidR="00F30A78" w:rsidRPr="00FF3FE7">
        <w:rPr>
          <w:rFonts w:ascii="Times New Roman" w:hAnsi="Times New Roman"/>
          <w:sz w:val="24"/>
          <w:szCs w:val="24"/>
        </w:rPr>
        <w:t xml:space="preserve"> </w:t>
      </w:r>
      <w:r w:rsidR="000A239E" w:rsidRPr="000A239E">
        <w:rPr>
          <w:rFonts w:ascii="Times New Roman" w:hAnsi="Times New Roman"/>
          <w:sz w:val="24"/>
          <w:szCs w:val="24"/>
        </w:rPr>
        <w:t xml:space="preserve">En el español, moriré de miedo. </w:t>
      </w:r>
      <w:r w:rsidRPr="00BE6B5A">
        <w:rPr>
          <w:rFonts w:ascii="Times New Roman" w:hAnsi="Times New Roman"/>
          <w:sz w:val="24"/>
          <w:szCs w:val="24"/>
        </w:rPr>
        <w:t xml:space="preserve">En cuanto a los comités, creo que sería bueno hallar el término medio entre la tontería de estas chicas y nuestras posiciones extremas del año pasado.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Tenemos un invierno delicioso. Nieva lo bastante para poder patinar y no hace nada de frío. Nunca, en este respecto, he pasado un invierno mejor. Ahora me voy a unas montañas, de juguete, para patinar hasta la hora de comer. Hay que aprovechar los días de trabajo, porque los domingos es un pecado, no sé si contra la ley de Dios o contra la de los hombres; creo que contra el qué dirán.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Muchos recuerdos a Rafaela [Ortega], Julia [</w:t>
      </w:r>
      <w:proofErr w:type="spellStart"/>
      <w:r w:rsidRPr="00BE6B5A">
        <w:rPr>
          <w:rFonts w:ascii="Times New Roman" w:hAnsi="Times New Roman"/>
          <w:sz w:val="24"/>
          <w:szCs w:val="24"/>
        </w:rPr>
        <w:t>Iruretagoyena</w:t>
      </w:r>
      <w:proofErr w:type="spellEnd"/>
      <w:r w:rsidRPr="00BE6B5A">
        <w:rPr>
          <w:rFonts w:ascii="Times New Roman" w:hAnsi="Times New Roman"/>
          <w:sz w:val="24"/>
          <w:szCs w:val="24"/>
        </w:rPr>
        <w:t xml:space="preserve">] y a todas las muchachas. Milagros [de </w:t>
      </w:r>
      <w:proofErr w:type="spellStart"/>
      <w:r w:rsidRPr="00BE6B5A">
        <w:rPr>
          <w:rFonts w:ascii="Times New Roman" w:hAnsi="Times New Roman"/>
          <w:sz w:val="24"/>
          <w:szCs w:val="24"/>
        </w:rPr>
        <w:t>Alda</w:t>
      </w:r>
      <w:proofErr w:type="spellEnd"/>
      <w:r w:rsidRPr="00BE6B5A">
        <w:rPr>
          <w:rFonts w:ascii="Times New Roman" w:hAnsi="Times New Roman"/>
          <w:sz w:val="24"/>
          <w:szCs w:val="24"/>
        </w:rPr>
        <w:t xml:space="preserve">] le escribió hace unos días. Realmente, es Vd. venturosa de recibir una carta de ella, pues a su casa creo que no ha mandado más que un cablegrama por Navidad diciendo que vivía. </w:t>
      </w:r>
    </w:p>
    <w:p w:rsidR="00BE6B5A" w:rsidRPr="00BE6B5A" w:rsidRDefault="00BE6B5A" w:rsidP="00BE6B5A">
      <w:pPr>
        <w:spacing w:line="480" w:lineRule="auto"/>
        <w:rPr>
          <w:rFonts w:ascii="Times New Roman" w:hAnsi="Times New Roman"/>
          <w:sz w:val="24"/>
          <w:szCs w:val="24"/>
        </w:rPr>
      </w:pPr>
      <w:r w:rsidRPr="00BE6B5A">
        <w:rPr>
          <w:rFonts w:ascii="Times New Roman" w:hAnsi="Times New Roman"/>
          <w:sz w:val="24"/>
          <w:szCs w:val="24"/>
        </w:rPr>
        <w:tab/>
        <w:t xml:space="preserve">Le abraza cariñosamente su buena amiga, </w:t>
      </w:r>
    </w:p>
    <w:p w:rsidR="00432F48" w:rsidRDefault="00BE6B5A" w:rsidP="00BE6B5A">
      <w:pPr>
        <w:spacing w:line="480" w:lineRule="auto"/>
        <w:rPr>
          <w:rFonts w:ascii="Times New Roman" w:hAnsi="Times New Roman"/>
          <w:sz w:val="24"/>
          <w:szCs w:val="24"/>
          <w:lang w:val="en-US"/>
        </w:rPr>
      </w:pPr>
      <w:r w:rsidRPr="002E7184">
        <w:rPr>
          <w:rFonts w:ascii="Times New Roman" w:hAnsi="Times New Roman"/>
          <w:sz w:val="24"/>
          <w:szCs w:val="24"/>
          <w:lang w:val="en-US"/>
        </w:rPr>
        <w:t>Juana</w:t>
      </w:r>
    </w:p>
    <w:p w:rsidR="00E06B6D" w:rsidRDefault="00E06B6D" w:rsidP="00BE6B5A">
      <w:pPr>
        <w:spacing w:line="480" w:lineRule="auto"/>
        <w:rPr>
          <w:rFonts w:ascii="Times New Roman" w:hAnsi="Times New Roman"/>
          <w:lang w:val="en-US"/>
        </w:rPr>
      </w:pPr>
    </w:p>
    <w:p w:rsidR="000A49A3" w:rsidRDefault="000A49A3">
      <w:pPr>
        <w:suppressAutoHyphens w:val="0"/>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D15119" w:rsidRPr="00BE6B5A" w:rsidRDefault="00D15119" w:rsidP="00D15119">
      <w:pPr>
        <w:spacing w:after="0" w:line="480" w:lineRule="auto"/>
        <w:jc w:val="right"/>
        <w:rPr>
          <w:rFonts w:ascii="Times New Roman" w:hAnsi="Times New Roman"/>
          <w:sz w:val="24"/>
          <w:szCs w:val="24"/>
          <w:lang w:val="en-US"/>
        </w:rPr>
      </w:pPr>
      <w:proofErr w:type="gramStart"/>
      <w:r w:rsidRPr="00BE6B5A">
        <w:rPr>
          <w:rFonts w:ascii="Times New Roman" w:hAnsi="Times New Roman"/>
          <w:sz w:val="24"/>
          <w:szCs w:val="24"/>
          <w:lang w:val="en-US"/>
        </w:rPr>
        <w:lastRenderedPageBreak/>
        <w:t>U.S.A. Northampton, Mass.</w:t>
      </w:r>
      <w:proofErr w:type="gramEnd"/>
    </w:p>
    <w:p w:rsidR="00D15119" w:rsidRPr="00BE6B5A" w:rsidRDefault="00D15119" w:rsidP="00D15119">
      <w:pPr>
        <w:spacing w:after="0" w:line="480" w:lineRule="auto"/>
        <w:jc w:val="right"/>
        <w:rPr>
          <w:rFonts w:ascii="Times New Roman" w:hAnsi="Times New Roman"/>
          <w:sz w:val="24"/>
          <w:szCs w:val="24"/>
          <w:lang w:val="en-US"/>
        </w:rPr>
      </w:pPr>
      <w:proofErr w:type="gramStart"/>
      <w:r w:rsidRPr="00BE6B5A">
        <w:rPr>
          <w:rFonts w:ascii="Times New Roman" w:hAnsi="Times New Roman"/>
          <w:sz w:val="24"/>
          <w:szCs w:val="24"/>
          <w:lang w:val="en-US"/>
        </w:rPr>
        <w:t>Smith College, Baldwin.</w:t>
      </w:r>
      <w:proofErr w:type="gramEnd"/>
    </w:p>
    <w:p w:rsidR="00D15119" w:rsidRPr="00D15119" w:rsidRDefault="00D15119" w:rsidP="00D15119">
      <w:pPr>
        <w:spacing w:line="480" w:lineRule="auto"/>
        <w:jc w:val="right"/>
        <w:rPr>
          <w:rFonts w:ascii="Times New Roman" w:hAnsi="Times New Roman"/>
          <w:sz w:val="24"/>
          <w:szCs w:val="24"/>
          <w:u w:val="single"/>
          <w:lang w:val="en-US"/>
        </w:rPr>
      </w:pPr>
      <w:r>
        <w:rPr>
          <w:rFonts w:ascii="Times New Roman" w:hAnsi="Times New Roman"/>
          <w:sz w:val="24"/>
          <w:szCs w:val="24"/>
          <w:lang w:val="en-US"/>
        </w:rPr>
        <w:t xml:space="preserve">28 February </w:t>
      </w:r>
      <w:r w:rsidRPr="00D15119">
        <w:rPr>
          <w:rFonts w:ascii="Times New Roman" w:hAnsi="Times New Roman"/>
          <w:sz w:val="24"/>
          <w:szCs w:val="24"/>
          <w:lang w:val="en-US"/>
        </w:rPr>
        <w:t>1921</w:t>
      </w:r>
    </w:p>
    <w:p w:rsidR="00432F48" w:rsidRPr="000644FF" w:rsidRDefault="00432F48" w:rsidP="00432F48">
      <w:pPr>
        <w:spacing w:line="480" w:lineRule="auto"/>
        <w:rPr>
          <w:rFonts w:ascii="Times New Roman" w:hAnsi="Times New Roman"/>
          <w:sz w:val="24"/>
          <w:szCs w:val="24"/>
          <w:lang w:val="en-US"/>
        </w:rPr>
      </w:pPr>
      <w:r w:rsidRPr="00282A6B">
        <w:rPr>
          <w:rFonts w:ascii="Times New Roman" w:hAnsi="Times New Roman"/>
          <w:sz w:val="24"/>
          <w:szCs w:val="24"/>
          <w:lang w:val="en-GB"/>
        </w:rPr>
        <w:t>My dear María,</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5559E5">
        <w:rPr>
          <w:rFonts w:ascii="Times New Roman" w:hAnsi="Times New Roman"/>
          <w:sz w:val="24"/>
          <w:szCs w:val="24"/>
          <w:lang w:val="en-GB"/>
        </w:rPr>
        <w:t>Your letter brought me all the pleasure one would expect from something so longed for and so slow to arrive.</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5559E5">
        <w:rPr>
          <w:rFonts w:ascii="Times New Roman" w:hAnsi="Times New Roman"/>
          <w:sz w:val="24"/>
          <w:szCs w:val="24"/>
          <w:lang w:val="en-GB"/>
        </w:rPr>
        <w:t xml:space="preserve">As you </w:t>
      </w:r>
      <w:r>
        <w:rPr>
          <w:rFonts w:ascii="Times New Roman" w:hAnsi="Times New Roman"/>
          <w:sz w:val="24"/>
          <w:szCs w:val="24"/>
          <w:lang w:val="en-GB"/>
        </w:rPr>
        <w:t>instructed</w:t>
      </w:r>
      <w:r w:rsidRPr="005559E5">
        <w:rPr>
          <w:rFonts w:ascii="Times New Roman" w:hAnsi="Times New Roman"/>
          <w:sz w:val="24"/>
          <w:szCs w:val="24"/>
          <w:lang w:val="en-GB"/>
        </w:rPr>
        <w:t xml:space="preserve"> me, I have coaxed the truth out of Milagros [de </w:t>
      </w:r>
      <w:proofErr w:type="spellStart"/>
      <w:r w:rsidRPr="005559E5">
        <w:rPr>
          <w:rFonts w:ascii="Times New Roman" w:hAnsi="Times New Roman"/>
          <w:sz w:val="24"/>
          <w:szCs w:val="24"/>
          <w:lang w:val="en-GB"/>
        </w:rPr>
        <w:t>Alda</w:t>
      </w:r>
      <w:proofErr w:type="spellEnd"/>
      <w:r w:rsidRPr="005559E5">
        <w:rPr>
          <w:rFonts w:ascii="Times New Roman" w:hAnsi="Times New Roman"/>
          <w:sz w:val="24"/>
          <w:szCs w:val="24"/>
          <w:lang w:val="en-GB"/>
        </w:rPr>
        <w:t>]. It turns out that</w:t>
      </w:r>
      <w:r w:rsidRPr="000644FF">
        <w:rPr>
          <w:rFonts w:ascii="Times New Roman" w:hAnsi="Times New Roman"/>
          <w:sz w:val="24"/>
          <w:szCs w:val="24"/>
          <w:lang w:val="en-US"/>
        </w:rPr>
        <w:t xml:space="preserve"> </w:t>
      </w:r>
      <w:r w:rsidRPr="005559E5">
        <w:rPr>
          <w:rFonts w:ascii="Times New Roman" w:hAnsi="Times New Roman"/>
          <w:sz w:val="24"/>
          <w:szCs w:val="24"/>
          <w:lang w:val="en-GB"/>
        </w:rPr>
        <w:t xml:space="preserve">a job like that at the </w:t>
      </w:r>
      <w:proofErr w:type="spellStart"/>
      <w:r w:rsidR="00003917" w:rsidRPr="00003917">
        <w:rPr>
          <w:rFonts w:ascii="Times New Roman" w:hAnsi="Times New Roman"/>
          <w:sz w:val="24"/>
          <w:szCs w:val="24"/>
          <w:u w:val="single"/>
          <w:lang w:val="en-GB"/>
        </w:rPr>
        <w:t>Instituto-Escuela</w:t>
      </w:r>
      <w:proofErr w:type="spellEnd"/>
      <w:r w:rsidR="00003917" w:rsidRPr="00003917">
        <w:rPr>
          <w:rFonts w:ascii="Times New Roman" w:hAnsi="Times New Roman"/>
          <w:sz w:val="24"/>
          <w:szCs w:val="24"/>
          <w:u w:val="single"/>
          <w:lang w:val="en-GB"/>
        </w:rPr>
        <w:t xml:space="preserve"> </w:t>
      </w:r>
      <w:r w:rsidRPr="005559E5">
        <w:rPr>
          <w:rFonts w:ascii="Times New Roman" w:hAnsi="Times New Roman"/>
          <w:sz w:val="24"/>
          <w:szCs w:val="24"/>
          <w:lang w:val="en-GB"/>
        </w:rPr>
        <w:t>scares her.</w:t>
      </w:r>
      <w:r w:rsidRPr="000644FF">
        <w:rPr>
          <w:rFonts w:ascii="Times New Roman" w:hAnsi="Times New Roman"/>
          <w:sz w:val="24"/>
          <w:szCs w:val="24"/>
          <w:lang w:val="en-US"/>
        </w:rPr>
        <w:t xml:space="preserve"> </w:t>
      </w:r>
      <w:r w:rsidRPr="005559E5">
        <w:rPr>
          <w:rFonts w:ascii="Times New Roman" w:hAnsi="Times New Roman"/>
          <w:sz w:val="24"/>
          <w:szCs w:val="24"/>
          <w:lang w:val="en-GB"/>
        </w:rPr>
        <w:t>Milagros is ill almost all the time and cannot face doing much work.</w:t>
      </w:r>
      <w:r w:rsidRPr="000644FF">
        <w:rPr>
          <w:rFonts w:ascii="Times New Roman" w:hAnsi="Times New Roman"/>
          <w:sz w:val="24"/>
          <w:szCs w:val="24"/>
          <w:lang w:val="en-US"/>
        </w:rPr>
        <w:t xml:space="preserve"> </w:t>
      </w:r>
      <w:r w:rsidRPr="005559E5">
        <w:rPr>
          <w:rFonts w:ascii="Times New Roman" w:hAnsi="Times New Roman"/>
          <w:sz w:val="24"/>
          <w:szCs w:val="24"/>
          <w:lang w:val="en-GB"/>
        </w:rPr>
        <w:t>Also, it seems that teaching children does not interest her much.</w:t>
      </w:r>
      <w:r w:rsidRPr="000644FF">
        <w:rPr>
          <w:rFonts w:ascii="Times New Roman" w:hAnsi="Times New Roman"/>
          <w:sz w:val="24"/>
          <w:szCs w:val="24"/>
          <w:lang w:val="en-US"/>
        </w:rPr>
        <w:t xml:space="preserve"> </w:t>
      </w:r>
      <w:r w:rsidRPr="005559E5">
        <w:rPr>
          <w:rFonts w:ascii="Times New Roman" w:hAnsi="Times New Roman"/>
          <w:sz w:val="24"/>
          <w:szCs w:val="24"/>
          <w:lang w:val="en-GB"/>
        </w:rPr>
        <w:t xml:space="preserve">On the other hand, she feels more comfortable at the </w:t>
      </w:r>
      <w:proofErr w:type="spellStart"/>
      <w:r w:rsidR="00003917" w:rsidRPr="00003917">
        <w:rPr>
          <w:rFonts w:ascii="Times New Roman" w:hAnsi="Times New Roman"/>
          <w:sz w:val="24"/>
          <w:szCs w:val="24"/>
          <w:u w:val="single"/>
          <w:lang w:val="en-GB"/>
        </w:rPr>
        <w:t>Residencia</w:t>
      </w:r>
      <w:proofErr w:type="spellEnd"/>
      <w:r w:rsidRPr="005559E5">
        <w:rPr>
          <w:rFonts w:ascii="Times New Roman" w:hAnsi="Times New Roman"/>
          <w:sz w:val="24"/>
          <w:szCs w:val="24"/>
          <w:lang w:val="en-GB"/>
        </w:rPr>
        <w:t>. She is interested in the affairs of social life among the older girls.</w:t>
      </w:r>
      <w:r w:rsidRPr="000644FF">
        <w:rPr>
          <w:rFonts w:ascii="Times New Roman" w:hAnsi="Times New Roman"/>
          <w:sz w:val="24"/>
          <w:szCs w:val="24"/>
          <w:lang w:val="en-US"/>
        </w:rPr>
        <w:t xml:space="preserve"> </w:t>
      </w:r>
      <w:r w:rsidRPr="005559E5">
        <w:rPr>
          <w:rFonts w:ascii="Times New Roman" w:hAnsi="Times New Roman"/>
          <w:sz w:val="24"/>
          <w:szCs w:val="24"/>
          <w:lang w:val="en-GB"/>
        </w:rPr>
        <w:t xml:space="preserve">She would like any type of job </w:t>
      </w:r>
      <w:r>
        <w:rPr>
          <w:rFonts w:ascii="Times New Roman" w:hAnsi="Times New Roman"/>
          <w:sz w:val="24"/>
          <w:szCs w:val="24"/>
          <w:lang w:val="en-GB"/>
        </w:rPr>
        <w:t>at</w:t>
      </w:r>
      <w:r w:rsidRPr="005559E5">
        <w:rPr>
          <w:rFonts w:ascii="Times New Roman" w:hAnsi="Times New Roman"/>
          <w:sz w:val="24"/>
          <w:szCs w:val="24"/>
          <w:lang w:val="en-GB"/>
        </w:rPr>
        <w:t xml:space="preserve"> the </w:t>
      </w:r>
      <w:proofErr w:type="spellStart"/>
      <w:r w:rsidR="00003917" w:rsidRPr="00003917">
        <w:rPr>
          <w:rFonts w:ascii="Times New Roman" w:hAnsi="Times New Roman"/>
          <w:sz w:val="24"/>
          <w:szCs w:val="24"/>
          <w:u w:val="single"/>
          <w:lang w:val="en-GB"/>
        </w:rPr>
        <w:t>Residencia</w:t>
      </w:r>
      <w:proofErr w:type="spellEnd"/>
      <w:r w:rsidRPr="005559E5">
        <w:rPr>
          <w:rFonts w:ascii="Times New Roman" w:hAnsi="Times New Roman"/>
          <w:sz w:val="24"/>
          <w:szCs w:val="24"/>
          <w:lang w:val="en-GB"/>
        </w:rPr>
        <w:t>, as long as it is not secretarial or administrative.</w:t>
      </w:r>
      <w:r w:rsidRPr="000644FF">
        <w:rPr>
          <w:rFonts w:ascii="Times New Roman" w:hAnsi="Times New Roman"/>
          <w:sz w:val="24"/>
          <w:szCs w:val="24"/>
          <w:lang w:val="en-US"/>
        </w:rPr>
        <w:t xml:space="preserve"> </w:t>
      </w:r>
      <w:r w:rsidRPr="005559E5">
        <w:rPr>
          <w:rFonts w:ascii="Times New Roman" w:hAnsi="Times New Roman"/>
          <w:sz w:val="24"/>
          <w:szCs w:val="24"/>
          <w:lang w:val="en-GB"/>
        </w:rPr>
        <w:t>She shows a particular interest in the management of libraries, especially children's libraries.</w:t>
      </w:r>
      <w:r w:rsidRPr="000644FF">
        <w:rPr>
          <w:rFonts w:ascii="Times New Roman" w:hAnsi="Times New Roman"/>
          <w:sz w:val="24"/>
          <w:szCs w:val="24"/>
          <w:lang w:val="en-US"/>
        </w:rPr>
        <w:t xml:space="preserve"> </w:t>
      </w:r>
      <w:r w:rsidRPr="005559E5">
        <w:rPr>
          <w:rFonts w:ascii="Times New Roman" w:hAnsi="Times New Roman"/>
          <w:sz w:val="24"/>
          <w:szCs w:val="24"/>
          <w:lang w:val="en-GB"/>
        </w:rPr>
        <w:t>Before she was intending to return here but, from what I have heard, she has changed her mind.</w:t>
      </w:r>
      <w:r w:rsidRPr="000644FF">
        <w:rPr>
          <w:rFonts w:ascii="Times New Roman" w:hAnsi="Times New Roman"/>
          <w:sz w:val="24"/>
          <w:szCs w:val="24"/>
          <w:lang w:val="en-US"/>
        </w:rPr>
        <w:t xml:space="preserve"> </w:t>
      </w:r>
      <w:r w:rsidRPr="005559E5">
        <w:rPr>
          <w:rFonts w:ascii="Times New Roman" w:hAnsi="Times New Roman"/>
          <w:sz w:val="24"/>
          <w:szCs w:val="24"/>
          <w:lang w:val="en-GB"/>
        </w:rPr>
        <w:t xml:space="preserve">She would be very inspiring in a school in </w:t>
      </w:r>
      <w:proofErr w:type="spellStart"/>
      <w:r w:rsidRPr="005559E5">
        <w:rPr>
          <w:rFonts w:ascii="Times New Roman" w:hAnsi="Times New Roman"/>
          <w:sz w:val="24"/>
          <w:szCs w:val="24"/>
          <w:lang w:val="en-GB"/>
        </w:rPr>
        <w:t>Siete</w:t>
      </w:r>
      <w:proofErr w:type="spellEnd"/>
      <w:r w:rsidRPr="005559E5">
        <w:rPr>
          <w:rFonts w:ascii="Times New Roman" w:hAnsi="Times New Roman"/>
          <w:sz w:val="24"/>
          <w:szCs w:val="24"/>
          <w:lang w:val="en-GB"/>
        </w:rPr>
        <w:t xml:space="preserve"> </w:t>
      </w:r>
      <w:proofErr w:type="spellStart"/>
      <w:r w:rsidRPr="005559E5">
        <w:rPr>
          <w:rFonts w:ascii="Times New Roman" w:hAnsi="Times New Roman"/>
          <w:sz w:val="24"/>
          <w:szCs w:val="24"/>
          <w:lang w:val="en-GB"/>
        </w:rPr>
        <w:t>Picos</w:t>
      </w:r>
      <w:proofErr w:type="spellEnd"/>
      <w:r w:rsidRPr="005559E5">
        <w:rPr>
          <w:rFonts w:ascii="Times New Roman" w:hAnsi="Times New Roman"/>
          <w:sz w:val="24"/>
          <w:szCs w:val="24"/>
          <w:lang w:val="en-GB"/>
        </w:rPr>
        <w:t xml:space="preserve"> or Los </w:t>
      </w:r>
      <w:proofErr w:type="spellStart"/>
      <w:r w:rsidRPr="005559E5">
        <w:rPr>
          <w:rFonts w:ascii="Times New Roman" w:hAnsi="Times New Roman"/>
          <w:sz w:val="24"/>
          <w:szCs w:val="24"/>
          <w:lang w:val="en-GB"/>
        </w:rPr>
        <w:t>Cotos</w:t>
      </w:r>
      <w:proofErr w:type="spellEnd"/>
      <w:r w:rsidRPr="005559E5">
        <w:rPr>
          <w:rFonts w:ascii="Times New Roman" w:hAnsi="Times New Roman"/>
          <w:sz w:val="24"/>
          <w:szCs w:val="24"/>
          <w:lang w:val="en-GB"/>
        </w:rPr>
        <w:t>.</w:t>
      </w:r>
      <w:r w:rsidRPr="000644FF">
        <w:rPr>
          <w:rFonts w:ascii="Times New Roman" w:hAnsi="Times New Roman"/>
          <w:sz w:val="24"/>
          <w:szCs w:val="24"/>
          <w:lang w:val="en-US"/>
        </w:rPr>
        <w:t xml:space="preserve"> </w:t>
      </w:r>
      <w:r w:rsidRPr="005559E5">
        <w:rPr>
          <w:rFonts w:ascii="Times New Roman" w:hAnsi="Times New Roman"/>
          <w:sz w:val="24"/>
          <w:szCs w:val="24"/>
          <w:lang w:val="en-GB"/>
        </w:rPr>
        <w:t>I suppose that this would be with the intention of giving classes in astronomy or the movement of glaciers to the tourists.</w:t>
      </w:r>
      <w:r w:rsidRPr="000644FF">
        <w:rPr>
          <w:rFonts w:ascii="Times New Roman" w:hAnsi="Times New Roman"/>
          <w:sz w:val="24"/>
          <w:szCs w:val="24"/>
          <w:lang w:val="en-US"/>
        </w:rPr>
        <w:t xml:space="preserve"> </w:t>
      </w:r>
      <w:r w:rsidRPr="005559E5">
        <w:rPr>
          <w:rFonts w:ascii="Times New Roman" w:hAnsi="Times New Roman"/>
          <w:sz w:val="24"/>
          <w:szCs w:val="24"/>
          <w:lang w:val="en-GB"/>
        </w:rPr>
        <w:t>I think that Milagros is now very tired and unwell. When she has rested a couple of months in Spain, her tastes will also change, especially with regard to schools at high altitudes.</w:t>
      </w:r>
      <w:r w:rsidRPr="000644FF">
        <w:rPr>
          <w:rFonts w:ascii="Times New Roman" w:hAnsi="Times New Roman"/>
          <w:sz w:val="24"/>
          <w:szCs w:val="24"/>
          <w:lang w:val="en-US"/>
        </w:rPr>
        <w:t xml:space="preserve"> </w:t>
      </w:r>
      <w:r w:rsidRPr="005559E5">
        <w:rPr>
          <w:rFonts w:ascii="Times New Roman" w:hAnsi="Times New Roman"/>
          <w:sz w:val="24"/>
          <w:szCs w:val="24"/>
          <w:lang w:val="en-GB"/>
        </w:rPr>
        <w:t xml:space="preserve">She is saying it now because she is tired of the friendly overtures, the sweetness, the get-togethers and receptions of these people. </w:t>
      </w:r>
      <w:r w:rsidRPr="00FE6899">
        <w:rPr>
          <w:rFonts w:ascii="Times New Roman" w:hAnsi="Times New Roman"/>
          <w:sz w:val="24"/>
          <w:szCs w:val="24"/>
          <w:lang w:val="en-GB"/>
        </w:rPr>
        <w:t>She has forgotten that, in Spain, they are not exactly charming with folk.</w:t>
      </w:r>
      <w:r w:rsidRPr="000644FF">
        <w:rPr>
          <w:rFonts w:ascii="Times New Roman" w:hAnsi="Times New Roman"/>
          <w:sz w:val="24"/>
          <w:szCs w:val="24"/>
          <w:lang w:val="en-US"/>
        </w:rPr>
        <w:t xml:space="preserve"> </w:t>
      </w:r>
      <w:r w:rsidRPr="00FE6899">
        <w:rPr>
          <w:rFonts w:ascii="Times New Roman" w:hAnsi="Times New Roman"/>
          <w:sz w:val="24"/>
          <w:szCs w:val="24"/>
          <w:lang w:val="en-GB"/>
        </w:rPr>
        <w:t xml:space="preserve">Speaking for myself, I would die of </w:t>
      </w:r>
      <w:proofErr w:type="spellStart"/>
      <w:r w:rsidR="000A239E" w:rsidRPr="000A239E">
        <w:rPr>
          <w:rFonts w:ascii="Times New Roman" w:hAnsi="Times New Roman"/>
          <w:sz w:val="24"/>
          <w:szCs w:val="24"/>
          <w:u w:val="single"/>
          <w:lang w:val="en-GB"/>
        </w:rPr>
        <w:t>friendlyitis</w:t>
      </w:r>
      <w:proofErr w:type="spellEnd"/>
      <w:r w:rsidR="000A239E" w:rsidRPr="000A239E">
        <w:rPr>
          <w:rFonts w:ascii="Times New Roman" w:hAnsi="Times New Roman"/>
          <w:sz w:val="24"/>
          <w:szCs w:val="24"/>
          <w:u w:val="single"/>
          <w:lang w:val="en-GB"/>
        </w:rPr>
        <w:t xml:space="preserve">, </w:t>
      </w:r>
      <w:proofErr w:type="spellStart"/>
      <w:r w:rsidR="000A239E" w:rsidRPr="000A239E">
        <w:rPr>
          <w:rFonts w:ascii="Times New Roman" w:hAnsi="Times New Roman"/>
          <w:sz w:val="24"/>
          <w:szCs w:val="24"/>
          <w:u w:val="single"/>
          <w:lang w:val="en-GB"/>
        </w:rPr>
        <w:t>sweetitis</w:t>
      </w:r>
      <w:proofErr w:type="spellEnd"/>
      <w:r w:rsidRPr="00FE6899">
        <w:rPr>
          <w:rFonts w:ascii="Times New Roman" w:hAnsi="Times New Roman"/>
          <w:i/>
          <w:sz w:val="24"/>
          <w:szCs w:val="24"/>
          <w:lang w:val="en-GB"/>
        </w:rPr>
        <w:t xml:space="preserve"> </w:t>
      </w:r>
      <w:r w:rsidRPr="00FE6899">
        <w:rPr>
          <w:rFonts w:ascii="Times New Roman" w:hAnsi="Times New Roman"/>
          <w:sz w:val="24"/>
          <w:szCs w:val="24"/>
          <w:lang w:val="en-GB"/>
        </w:rPr>
        <w:t xml:space="preserve">or </w:t>
      </w:r>
      <w:proofErr w:type="spellStart"/>
      <w:r w:rsidR="000A239E" w:rsidRPr="000A239E">
        <w:rPr>
          <w:rFonts w:ascii="Times New Roman" w:hAnsi="Times New Roman"/>
          <w:sz w:val="24"/>
          <w:szCs w:val="24"/>
          <w:u w:val="single"/>
          <w:lang w:val="en-GB"/>
        </w:rPr>
        <w:t>receptionitis</w:t>
      </w:r>
      <w:proofErr w:type="spellEnd"/>
      <w:r w:rsidRPr="00FE6899">
        <w:rPr>
          <w:rFonts w:ascii="Times New Roman" w:hAnsi="Times New Roman"/>
          <w:sz w:val="24"/>
          <w:szCs w:val="24"/>
          <w:lang w:val="en-GB"/>
        </w:rPr>
        <w:t xml:space="preserve"> if I stayed here another year.</w:t>
      </w:r>
    </w:p>
    <w:p w:rsidR="00432F48" w:rsidRPr="00F30A78"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lastRenderedPageBreak/>
        <w:tab/>
      </w:r>
      <w:r w:rsidRPr="001C39A1">
        <w:rPr>
          <w:rFonts w:ascii="Times New Roman" w:hAnsi="Times New Roman"/>
          <w:sz w:val="24"/>
          <w:szCs w:val="24"/>
          <w:lang w:val="en-GB"/>
        </w:rPr>
        <w:t xml:space="preserve">Miss </w:t>
      </w:r>
      <w:proofErr w:type="spellStart"/>
      <w:r w:rsidRPr="001C39A1">
        <w:rPr>
          <w:rFonts w:ascii="Times New Roman" w:hAnsi="Times New Roman"/>
          <w:sz w:val="24"/>
          <w:szCs w:val="24"/>
          <w:lang w:val="en-GB"/>
        </w:rPr>
        <w:t>Bourland</w:t>
      </w:r>
      <w:proofErr w:type="spellEnd"/>
      <w:r w:rsidRPr="001C39A1">
        <w:rPr>
          <w:rFonts w:ascii="Times New Roman" w:hAnsi="Times New Roman"/>
          <w:sz w:val="24"/>
          <w:szCs w:val="24"/>
          <w:lang w:val="en-GB"/>
        </w:rPr>
        <w:t xml:space="preserve"> is still as delightfully charming as on the first day.</w:t>
      </w:r>
      <w:r w:rsidRPr="001C39A1">
        <w:rPr>
          <w:rFonts w:ascii="Times New Roman" w:hAnsi="Times New Roman"/>
          <w:sz w:val="24"/>
          <w:szCs w:val="24"/>
          <w:lang w:val="en-US"/>
        </w:rPr>
        <w:t xml:space="preserve"> </w:t>
      </w:r>
      <w:r w:rsidRPr="001C39A1">
        <w:rPr>
          <w:rFonts w:ascii="Times New Roman" w:hAnsi="Times New Roman"/>
          <w:sz w:val="24"/>
          <w:szCs w:val="24"/>
          <w:lang w:val="en-GB"/>
        </w:rPr>
        <w:t>I am both startled and disconcerted by her friendly overtures.</w:t>
      </w:r>
      <w:r w:rsidRPr="001C39A1">
        <w:rPr>
          <w:rFonts w:ascii="Times New Roman" w:hAnsi="Times New Roman"/>
          <w:sz w:val="24"/>
          <w:szCs w:val="24"/>
          <w:lang w:val="en-US"/>
        </w:rPr>
        <w:t xml:space="preserve"> </w:t>
      </w:r>
      <w:r w:rsidRPr="001C39A1">
        <w:rPr>
          <w:rFonts w:ascii="Times New Roman" w:hAnsi="Times New Roman"/>
          <w:sz w:val="24"/>
          <w:szCs w:val="24"/>
          <w:lang w:val="en-GB"/>
        </w:rPr>
        <w:t xml:space="preserve">And this is to say nothing of the fact that she has shown me her </w:t>
      </w:r>
      <w:r w:rsidR="000A49A3">
        <w:rPr>
          <w:rFonts w:ascii="Times New Roman" w:hAnsi="Times New Roman"/>
          <w:sz w:val="24"/>
          <w:szCs w:val="24"/>
          <w:lang w:val="en-US"/>
        </w:rPr>
        <w:t>“</w:t>
      </w:r>
      <w:proofErr w:type="spellStart"/>
      <w:r w:rsidR="000A239E" w:rsidRPr="000A239E">
        <w:rPr>
          <w:rFonts w:ascii="Times New Roman" w:hAnsi="Times New Roman"/>
          <w:sz w:val="24"/>
          <w:szCs w:val="24"/>
          <w:u w:val="single"/>
          <w:lang w:val="en-GB"/>
        </w:rPr>
        <w:t>patitas</w:t>
      </w:r>
      <w:proofErr w:type="spellEnd"/>
      <w:r w:rsidR="000A49A3">
        <w:rPr>
          <w:rFonts w:ascii="Times New Roman" w:hAnsi="Times New Roman"/>
          <w:sz w:val="24"/>
          <w:szCs w:val="24"/>
          <w:lang w:val="en-US"/>
        </w:rPr>
        <w:t>”</w:t>
      </w:r>
      <w:r w:rsidRPr="001C39A1">
        <w:rPr>
          <w:rFonts w:ascii="Times New Roman" w:hAnsi="Times New Roman"/>
          <w:sz w:val="24"/>
          <w:szCs w:val="24"/>
          <w:lang w:val="en-GB"/>
        </w:rPr>
        <w:t xml:space="preserve"> [legs] on two occasions.</w:t>
      </w:r>
      <w:r w:rsidRPr="001C39A1">
        <w:rPr>
          <w:rFonts w:ascii="Times New Roman" w:hAnsi="Times New Roman"/>
          <w:sz w:val="24"/>
          <w:szCs w:val="24"/>
          <w:lang w:val="en-US"/>
        </w:rPr>
        <w:t xml:space="preserve"> </w:t>
      </w:r>
      <w:r w:rsidRPr="001C39A1">
        <w:rPr>
          <w:rFonts w:ascii="Times New Roman" w:hAnsi="Times New Roman"/>
          <w:sz w:val="24"/>
          <w:szCs w:val="24"/>
          <w:lang w:val="en-GB"/>
        </w:rPr>
        <w:t>I pretended not to notice.</w:t>
      </w:r>
      <w:r w:rsidRPr="001C39A1">
        <w:rPr>
          <w:rFonts w:ascii="Times New Roman" w:hAnsi="Times New Roman"/>
          <w:sz w:val="24"/>
          <w:szCs w:val="24"/>
          <w:lang w:val="en-US"/>
        </w:rPr>
        <w:t xml:space="preserve"> </w:t>
      </w:r>
      <w:r w:rsidRPr="001C39A1">
        <w:rPr>
          <w:rFonts w:ascii="Times New Roman" w:hAnsi="Times New Roman"/>
          <w:sz w:val="24"/>
          <w:szCs w:val="24"/>
          <w:lang w:val="en-GB"/>
        </w:rPr>
        <w:t>I have no desire to see any more leg than the skirts of these young Americans oblige one to see, especially not from members of the Faculty.</w:t>
      </w:r>
      <w:r w:rsidRPr="001C39A1">
        <w:rPr>
          <w:rFonts w:ascii="Times New Roman" w:hAnsi="Times New Roman"/>
          <w:sz w:val="24"/>
          <w:szCs w:val="24"/>
          <w:lang w:val="en-US"/>
        </w:rPr>
        <w:t xml:space="preserve"> </w:t>
      </w:r>
      <w:r w:rsidRPr="001C39A1">
        <w:rPr>
          <w:rFonts w:ascii="Times New Roman" w:hAnsi="Times New Roman"/>
          <w:sz w:val="24"/>
          <w:szCs w:val="24"/>
          <w:lang w:val="en-GB"/>
        </w:rPr>
        <w:t>Goodness me, María!</w:t>
      </w:r>
      <w:r w:rsidRPr="001C39A1">
        <w:rPr>
          <w:rFonts w:ascii="Times New Roman" w:hAnsi="Times New Roman"/>
          <w:sz w:val="24"/>
          <w:szCs w:val="24"/>
          <w:lang w:val="en-US"/>
        </w:rPr>
        <w:t xml:space="preserve"> </w:t>
      </w:r>
      <w:r w:rsidRPr="001C39A1">
        <w:rPr>
          <w:rFonts w:ascii="Times New Roman" w:hAnsi="Times New Roman"/>
          <w:sz w:val="24"/>
          <w:szCs w:val="24"/>
          <w:lang w:val="en-GB"/>
        </w:rPr>
        <w:t xml:space="preserve">How agitated Miss </w:t>
      </w:r>
      <w:proofErr w:type="spellStart"/>
      <w:r w:rsidRPr="001C39A1">
        <w:rPr>
          <w:rFonts w:ascii="Times New Roman" w:hAnsi="Times New Roman"/>
          <w:sz w:val="24"/>
          <w:szCs w:val="24"/>
          <w:lang w:val="en-GB"/>
        </w:rPr>
        <w:t>Bourland</w:t>
      </w:r>
      <w:proofErr w:type="spellEnd"/>
      <w:r w:rsidRPr="001C39A1">
        <w:rPr>
          <w:rFonts w:ascii="Times New Roman" w:hAnsi="Times New Roman"/>
          <w:sz w:val="24"/>
          <w:szCs w:val="24"/>
          <w:lang w:val="en-GB"/>
        </w:rPr>
        <w:t xml:space="preserve"> becomes when she receives letters about the teaching fellowship (the </w:t>
      </w:r>
      <w:r w:rsidR="000A49A3">
        <w:rPr>
          <w:rFonts w:ascii="Times New Roman" w:hAnsi="Times New Roman"/>
          <w:sz w:val="24"/>
          <w:szCs w:val="24"/>
          <w:lang w:val="en-US"/>
        </w:rPr>
        <w:t>“</w:t>
      </w:r>
      <w:proofErr w:type="spellStart"/>
      <w:r w:rsidR="000A49A3" w:rsidRPr="000A239E">
        <w:rPr>
          <w:rFonts w:ascii="Times New Roman" w:hAnsi="Times New Roman"/>
          <w:sz w:val="24"/>
          <w:szCs w:val="24"/>
          <w:u w:val="single"/>
          <w:lang w:val="en-GB"/>
        </w:rPr>
        <w:t>patitas</w:t>
      </w:r>
      <w:proofErr w:type="spellEnd"/>
      <w:r w:rsidR="000A49A3">
        <w:rPr>
          <w:rFonts w:ascii="Times New Roman" w:hAnsi="Times New Roman"/>
          <w:sz w:val="24"/>
          <w:szCs w:val="24"/>
          <w:lang w:val="en-US"/>
        </w:rPr>
        <w:t>”</w:t>
      </w:r>
      <w:r w:rsidR="000A49A3" w:rsidRPr="001C39A1">
        <w:rPr>
          <w:rFonts w:ascii="Times New Roman" w:hAnsi="Times New Roman"/>
          <w:sz w:val="24"/>
          <w:szCs w:val="24"/>
          <w:lang w:val="en-GB"/>
        </w:rPr>
        <w:t xml:space="preserve"> </w:t>
      </w:r>
      <w:r w:rsidRPr="001C39A1">
        <w:rPr>
          <w:rFonts w:ascii="Times New Roman" w:hAnsi="Times New Roman"/>
          <w:sz w:val="24"/>
          <w:szCs w:val="24"/>
          <w:lang w:val="en-GB"/>
        </w:rPr>
        <w:t>[legs</w:t>
      </w:r>
      <w:proofErr w:type="gramStart"/>
      <w:r w:rsidRPr="001C39A1">
        <w:rPr>
          <w:rFonts w:ascii="Times New Roman" w:hAnsi="Times New Roman"/>
          <w:sz w:val="24"/>
          <w:szCs w:val="24"/>
          <w:lang w:val="en-GB"/>
        </w:rPr>
        <w:t>]  affair</w:t>
      </w:r>
      <w:proofErr w:type="gramEnd"/>
      <w:r w:rsidRPr="001C39A1">
        <w:rPr>
          <w:rFonts w:ascii="Times New Roman" w:hAnsi="Times New Roman"/>
          <w:sz w:val="24"/>
          <w:szCs w:val="24"/>
          <w:lang w:val="en-GB"/>
        </w:rPr>
        <w:t xml:space="preserve"> has got nothing to do with this).</w:t>
      </w:r>
    </w:p>
    <w:p w:rsidR="00432F48" w:rsidRPr="000644FF" w:rsidRDefault="00432F48" w:rsidP="00432F48">
      <w:pPr>
        <w:spacing w:line="480" w:lineRule="auto"/>
        <w:rPr>
          <w:rFonts w:ascii="Times New Roman" w:hAnsi="Times New Roman"/>
          <w:sz w:val="24"/>
          <w:szCs w:val="24"/>
          <w:lang w:val="en-US"/>
        </w:rPr>
      </w:pPr>
      <w:r w:rsidRPr="00F30A78">
        <w:rPr>
          <w:rFonts w:ascii="Times New Roman" w:hAnsi="Times New Roman"/>
          <w:sz w:val="24"/>
          <w:szCs w:val="24"/>
          <w:lang w:val="en-US"/>
        </w:rPr>
        <w:tab/>
      </w:r>
      <w:r w:rsidRPr="00FE6899">
        <w:rPr>
          <w:rFonts w:ascii="Times New Roman" w:hAnsi="Times New Roman"/>
          <w:sz w:val="24"/>
          <w:szCs w:val="24"/>
          <w:lang w:val="en-GB"/>
        </w:rPr>
        <w:t>You are having problems in Madrid with the maids because you are all too unruly.</w:t>
      </w:r>
      <w:r w:rsidRPr="000644FF">
        <w:rPr>
          <w:rFonts w:ascii="Times New Roman" w:hAnsi="Times New Roman"/>
          <w:sz w:val="24"/>
          <w:szCs w:val="24"/>
          <w:lang w:val="en-US"/>
        </w:rPr>
        <w:t xml:space="preserve"> </w:t>
      </w:r>
      <w:r w:rsidRPr="00FE6899">
        <w:rPr>
          <w:rFonts w:ascii="Times New Roman" w:hAnsi="Times New Roman"/>
          <w:sz w:val="24"/>
          <w:szCs w:val="24"/>
          <w:lang w:val="en-GB"/>
        </w:rPr>
        <w:t>Here they have solved the problem by becoming the servants of the servants.</w:t>
      </w:r>
      <w:r w:rsidRPr="000644FF">
        <w:rPr>
          <w:rFonts w:ascii="Times New Roman" w:hAnsi="Times New Roman"/>
          <w:sz w:val="24"/>
          <w:szCs w:val="24"/>
          <w:lang w:val="en-US"/>
        </w:rPr>
        <w:t xml:space="preserve"> </w:t>
      </w:r>
      <w:r w:rsidRPr="00FE6899">
        <w:rPr>
          <w:rFonts w:ascii="Times New Roman" w:hAnsi="Times New Roman"/>
          <w:sz w:val="24"/>
          <w:szCs w:val="24"/>
          <w:lang w:val="en-GB"/>
        </w:rPr>
        <w:t>Here, the lady of the house treats the maid with every manner of courtesy.</w:t>
      </w:r>
      <w:r w:rsidRPr="000644FF">
        <w:rPr>
          <w:rFonts w:ascii="Times New Roman" w:hAnsi="Times New Roman"/>
          <w:sz w:val="24"/>
          <w:szCs w:val="24"/>
          <w:lang w:val="en-US"/>
        </w:rPr>
        <w:t xml:space="preserve"> </w:t>
      </w:r>
      <w:r w:rsidRPr="00FE6899">
        <w:rPr>
          <w:rFonts w:ascii="Times New Roman" w:hAnsi="Times New Roman"/>
          <w:sz w:val="24"/>
          <w:szCs w:val="24"/>
          <w:lang w:val="en-GB"/>
        </w:rPr>
        <w:t>What else can they do!</w:t>
      </w:r>
      <w:r w:rsidRPr="000644FF">
        <w:rPr>
          <w:rFonts w:ascii="Times New Roman" w:hAnsi="Times New Roman"/>
          <w:sz w:val="24"/>
          <w:szCs w:val="24"/>
          <w:lang w:val="en-US"/>
        </w:rPr>
        <w:t xml:space="preserve"> </w:t>
      </w:r>
      <w:r w:rsidRPr="00FE6899">
        <w:rPr>
          <w:rFonts w:ascii="Times New Roman" w:hAnsi="Times New Roman"/>
          <w:sz w:val="24"/>
          <w:szCs w:val="24"/>
          <w:lang w:val="en-GB"/>
        </w:rPr>
        <w:t>Milagros and I were coming back from a walk and, as her bedroom is very cold, we were thinking of asking them to bring her some wood for the stove.</w:t>
      </w:r>
      <w:r w:rsidRPr="000644FF">
        <w:rPr>
          <w:rFonts w:ascii="Times New Roman" w:hAnsi="Times New Roman"/>
          <w:sz w:val="24"/>
          <w:szCs w:val="24"/>
          <w:lang w:val="en-US"/>
        </w:rPr>
        <w:t xml:space="preserve"> </w:t>
      </w:r>
      <w:r w:rsidRPr="00FE6899">
        <w:rPr>
          <w:rFonts w:ascii="Times New Roman" w:hAnsi="Times New Roman"/>
          <w:sz w:val="24"/>
          <w:szCs w:val="24"/>
          <w:lang w:val="en-GB"/>
        </w:rPr>
        <w:t>We arrived and found the maid playing the piano magnificently.</w:t>
      </w:r>
      <w:r w:rsidRPr="000644FF">
        <w:rPr>
          <w:rFonts w:ascii="Times New Roman" w:hAnsi="Times New Roman"/>
          <w:sz w:val="24"/>
          <w:szCs w:val="24"/>
          <w:lang w:val="en-US"/>
        </w:rPr>
        <w:t xml:space="preserve"> </w:t>
      </w:r>
      <w:r w:rsidRPr="00FE6899">
        <w:rPr>
          <w:rFonts w:ascii="Times New Roman" w:hAnsi="Times New Roman"/>
          <w:sz w:val="24"/>
          <w:szCs w:val="24"/>
          <w:lang w:val="en-GB"/>
        </w:rPr>
        <w:t>Obviously we listened reverently to the recital and kept our coats on. There is a cook who kindly rents her car to the lady of the house.</w:t>
      </w:r>
      <w:r w:rsidRPr="000644FF">
        <w:rPr>
          <w:rFonts w:ascii="Times New Roman" w:hAnsi="Times New Roman"/>
          <w:sz w:val="24"/>
          <w:szCs w:val="24"/>
          <w:lang w:val="en-US"/>
        </w:rPr>
        <w:t xml:space="preserve"> </w:t>
      </w:r>
      <w:r w:rsidRPr="00FE6899">
        <w:rPr>
          <w:rFonts w:ascii="Times New Roman" w:hAnsi="Times New Roman"/>
          <w:sz w:val="24"/>
          <w:szCs w:val="24"/>
          <w:lang w:val="en-GB"/>
        </w:rPr>
        <w:t xml:space="preserve">Can you imagine Carmen or </w:t>
      </w:r>
      <w:proofErr w:type="spellStart"/>
      <w:r w:rsidRPr="00FE6899">
        <w:rPr>
          <w:rFonts w:ascii="Times New Roman" w:hAnsi="Times New Roman"/>
          <w:sz w:val="24"/>
          <w:szCs w:val="24"/>
          <w:lang w:val="en-GB"/>
        </w:rPr>
        <w:t>Pepa</w:t>
      </w:r>
      <w:proofErr w:type="spellEnd"/>
      <w:r w:rsidRPr="00FE6899">
        <w:rPr>
          <w:rFonts w:ascii="Times New Roman" w:hAnsi="Times New Roman"/>
          <w:sz w:val="24"/>
          <w:szCs w:val="24"/>
          <w:lang w:val="en-GB"/>
        </w:rPr>
        <w:t xml:space="preserve"> lending their car!</w:t>
      </w:r>
      <w:r>
        <w:rPr>
          <w:rFonts w:ascii="Times New Roman" w:hAnsi="Times New Roman"/>
          <w:sz w:val="24"/>
          <w:szCs w:val="24"/>
          <w:lang w:val="en-GB"/>
        </w:rPr>
        <w:t xml:space="preserve">  I shall bring them </w:t>
      </w:r>
      <w:r w:rsidR="009B756A">
        <w:rPr>
          <w:rFonts w:ascii="Times New Roman" w:hAnsi="Times New Roman"/>
          <w:sz w:val="24"/>
          <w:szCs w:val="24"/>
          <w:lang w:val="en-GB"/>
        </w:rPr>
        <w:t xml:space="preserve">a </w:t>
      </w:r>
      <w:r>
        <w:rPr>
          <w:rFonts w:ascii="Times New Roman" w:hAnsi="Times New Roman"/>
          <w:sz w:val="24"/>
          <w:szCs w:val="24"/>
          <w:lang w:val="en-GB"/>
        </w:rPr>
        <w:t>sample of [</w:t>
      </w:r>
      <w:r>
        <w:rPr>
          <w:rFonts w:ascii="Times New Roman" w:hAnsi="Times New Roman"/>
          <w:sz w:val="24"/>
          <w:szCs w:val="24"/>
          <w:u w:val="single"/>
          <w:lang w:val="en-GB"/>
        </w:rPr>
        <w:t>illegible</w:t>
      </w:r>
      <w:r w:rsidRPr="00C642E4">
        <w:rPr>
          <w:rFonts w:ascii="Times New Roman" w:hAnsi="Times New Roman"/>
          <w:sz w:val="24"/>
          <w:szCs w:val="24"/>
          <w:lang w:val="en-GB"/>
        </w:rPr>
        <w:t>], and, if you wish, an American menu</w:t>
      </w:r>
      <w:r w:rsidR="000A49A3">
        <w:rPr>
          <w:rFonts w:ascii="Times New Roman" w:hAnsi="Times New Roman"/>
          <w:sz w:val="24"/>
          <w:szCs w:val="24"/>
          <w:lang w:val="en-GB"/>
        </w:rPr>
        <w:t>.</w:t>
      </w:r>
      <w:r w:rsidRPr="000644FF">
        <w:rPr>
          <w:rFonts w:ascii="Times New Roman" w:hAnsi="Times New Roman"/>
          <w:sz w:val="24"/>
          <w:szCs w:val="24"/>
          <w:lang w:val="en-US"/>
        </w:rPr>
        <w:tab/>
      </w:r>
      <w:r w:rsidRPr="00FE6899">
        <w:rPr>
          <w:rFonts w:ascii="Times New Roman" w:hAnsi="Times New Roman"/>
          <w:sz w:val="24"/>
          <w:szCs w:val="24"/>
          <w:lang w:val="en-GB"/>
        </w:rPr>
        <w:t xml:space="preserve">The problem is not that the food here </w:t>
      </w:r>
      <w:r w:rsidR="00D83FE7">
        <w:rPr>
          <w:rFonts w:ascii="Times New Roman" w:hAnsi="Times New Roman"/>
          <w:sz w:val="24"/>
          <w:szCs w:val="24"/>
          <w:lang w:val="en-GB"/>
        </w:rPr>
        <w:t>is a mere</w:t>
      </w:r>
      <w:r w:rsidR="00D83FE7" w:rsidRPr="00FE6899">
        <w:rPr>
          <w:rFonts w:ascii="Times New Roman" w:hAnsi="Times New Roman"/>
          <w:sz w:val="24"/>
          <w:szCs w:val="24"/>
          <w:lang w:val="en-GB"/>
        </w:rPr>
        <w:t xml:space="preserve"> </w:t>
      </w:r>
      <w:r w:rsidR="00D83FE7">
        <w:rPr>
          <w:rFonts w:ascii="Times New Roman" w:hAnsi="Times New Roman"/>
          <w:sz w:val="24"/>
          <w:szCs w:val="24"/>
          <w:lang w:val="en-GB"/>
        </w:rPr>
        <w:t>distraction for</w:t>
      </w:r>
      <w:r w:rsidRPr="00FE6899">
        <w:rPr>
          <w:rFonts w:ascii="Times New Roman" w:hAnsi="Times New Roman"/>
          <w:sz w:val="24"/>
          <w:szCs w:val="24"/>
          <w:lang w:val="en-GB"/>
        </w:rPr>
        <w:t xml:space="preserve"> the </w:t>
      </w:r>
      <w:proofErr w:type="gramStart"/>
      <w:r w:rsidRPr="00FE6899">
        <w:rPr>
          <w:rFonts w:ascii="Times New Roman" w:hAnsi="Times New Roman"/>
          <w:sz w:val="24"/>
          <w:szCs w:val="24"/>
          <w:lang w:val="en-GB"/>
        </w:rPr>
        <w:t xml:space="preserve">stomach, rather </w:t>
      </w:r>
      <w:r w:rsidR="00D83FE7">
        <w:rPr>
          <w:rFonts w:ascii="Times New Roman" w:hAnsi="Times New Roman"/>
          <w:sz w:val="24"/>
          <w:szCs w:val="24"/>
          <w:lang w:val="en-GB"/>
        </w:rPr>
        <w:t>that</w:t>
      </w:r>
      <w:proofErr w:type="gramEnd"/>
      <w:r w:rsidR="00D83FE7">
        <w:rPr>
          <w:rFonts w:ascii="Times New Roman" w:hAnsi="Times New Roman"/>
          <w:sz w:val="24"/>
          <w:szCs w:val="24"/>
          <w:lang w:val="en-GB"/>
        </w:rPr>
        <w:t xml:space="preserve"> it is a very bad influence on it</w:t>
      </w:r>
      <w:r w:rsidRPr="00FE6899">
        <w:rPr>
          <w:rFonts w:ascii="Times New Roman" w:hAnsi="Times New Roman"/>
          <w:sz w:val="24"/>
          <w:szCs w:val="24"/>
          <w:lang w:val="en-GB"/>
        </w:rPr>
        <w:t>. You would not survive an entire year here</w:t>
      </w:r>
      <w:r w:rsidR="00D83FE7">
        <w:rPr>
          <w:rFonts w:ascii="Times New Roman" w:hAnsi="Times New Roman"/>
          <w:sz w:val="24"/>
          <w:szCs w:val="24"/>
          <w:lang w:val="en-GB"/>
        </w:rPr>
        <w:t>.</w:t>
      </w:r>
      <w:r w:rsidRPr="00FE6899">
        <w:rPr>
          <w:rFonts w:ascii="Times New Roman" w:hAnsi="Times New Roman"/>
          <w:sz w:val="24"/>
          <w:szCs w:val="24"/>
          <w:lang w:val="en-GB"/>
        </w:rPr>
        <w:t xml:space="preserve"> </w:t>
      </w:r>
      <w:r w:rsidR="00D83FE7">
        <w:rPr>
          <w:rFonts w:ascii="Times New Roman" w:hAnsi="Times New Roman"/>
          <w:sz w:val="24"/>
          <w:szCs w:val="24"/>
          <w:lang w:val="en-GB"/>
        </w:rPr>
        <w:t>Even I do not</w:t>
      </w:r>
      <w:r w:rsidRPr="00FE6899">
        <w:rPr>
          <w:rFonts w:ascii="Times New Roman" w:hAnsi="Times New Roman"/>
          <w:sz w:val="24"/>
          <w:szCs w:val="24"/>
          <w:lang w:val="en-GB"/>
        </w:rPr>
        <w:t xml:space="preserve"> like the salads. </w:t>
      </w:r>
      <w:r w:rsidR="00D83FE7">
        <w:rPr>
          <w:rFonts w:ascii="Times New Roman" w:hAnsi="Times New Roman"/>
          <w:sz w:val="24"/>
          <w:szCs w:val="24"/>
          <w:lang w:val="en-GB"/>
        </w:rPr>
        <w:t xml:space="preserve">Well, </w:t>
      </w:r>
      <w:r w:rsidRPr="00FE6899">
        <w:rPr>
          <w:rFonts w:ascii="Times New Roman" w:hAnsi="Times New Roman"/>
          <w:sz w:val="24"/>
          <w:szCs w:val="24"/>
          <w:lang w:val="en-GB"/>
        </w:rPr>
        <w:t xml:space="preserve">I </w:t>
      </w:r>
      <w:r w:rsidR="00D83FE7">
        <w:rPr>
          <w:rFonts w:ascii="Times New Roman" w:hAnsi="Times New Roman"/>
          <w:sz w:val="24"/>
          <w:szCs w:val="24"/>
          <w:lang w:val="en-GB"/>
        </w:rPr>
        <w:t xml:space="preserve">do </w:t>
      </w:r>
      <w:r w:rsidRPr="00FE6899">
        <w:rPr>
          <w:rFonts w:ascii="Times New Roman" w:hAnsi="Times New Roman"/>
          <w:sz w:val="24"/>
          <w:szCs w:val="24"/>
          <w:lang w:val="en-GB"/>
        </w:rPr>
        <w:t>like them, but they do not do me any good.</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FE6899">
        <w:rPr>
          <w:rFonts w:ascii="Times New Roman" w:hAnsi="Times New Roman"/>
          <w:sz w:val="24"/>
          <w:szCs w:val="24"/>
          <w:lang w:val="en-GB"/>
        </w:rPr>
        <w:t>Mr</w:t>
      </w:r>
      <w:r w:rsidRPr="000644FF">
        <w:rPr>
          <w:rFonts w:ascii="Times New Roman" w:hAnsi="Times New Roman"/>
          <w:sz w:val="24"/>
          <w:szCs w:val="24"/>
          <w:lang w:val="en-US"/>
        </w:rPr>
        <w:t xml:space="preserve"> </w:t>
      </w:r>
      <w:proofErr w:type="spellStart"/>
      <w:r w:rsidRPr="00C626B6">
        <w:rPr>
          <w:rFonts w:ascii="Times New Roman" w:hAnsi="Times New Roman"/>
          <w:sz w:val="24"/>
          <w:szCs w:val="24"/>
          <w:lang w:val="en-GB"/>
        </w:rPr>
        <w:t>Castillejo</w:t>
      </w:r>
      <w:proofErr w:type="spellEnd"/>
      <w:r w:rsidRPr="00C626B6">
        <w:rPr>
          <w:rFonts w:ascii="Times New Roman" w:hAnsi="Times New Roman"/>
          <w:sz w:val="24"/>
          <w:szCs w:val="24"/>
          <w:lang w:val="en-GB"/>
        </w:rPr>
        <w:t xml:space="preserve"> has still not told me whether or not he has decided to send me the money for </w:t>
      </w:r>
      <w:r w:rsidRPr="0091716E">
        <w:rPr>
          <w:rFonts w:ascii="Times New Roman" w:hAnsi="Times New Roman"/>
          <w:sz w:val="24"/>
          <w:szCs w:val="24"/>
          <w:lang w:val="en-GB"/>
        </w:rPr>
        <w:t xml:space="preserve">Teachers College </w:t>
      </w:r>
      <w:r w:rsidRPr="00C626B6">
        <w:rPr>
          <w:rFonts w:ascii="Times New Roman" w:hAnsi="Times New Roman"/>
          <w:sz w:val="24"/>
          <w:szCs w:val="24"/>
          <w:lang w:val="en-GB"/>
        </w:rPr>
        <w:t>so I have decided to request a passage to leave here on the 9</w:t>
      </w:r>
      <w:r w:rsidRPr="00C626B6">
        <w:rPr>
          <w:rFonts w:ascii="Times New Roman" w:hAnsi="Times New Roman"/>
          <w:sz w:val="24"/>
          <w:szCs w:val="24"/>
          <w:vertAlign w:val="superscript"/>
          <w:lang w:val="en-GB"/>
        </w:rPr>
        <w:t>th</w:t>
      </w:r>
      <w:r w:rsidRPr="00C626B6">
        <w:rPr>
          <w:rFonts w:ascii="Times New Roman" w:hAnsi="Times New Roman"/>
          <w:sz w:val="24"/>
          <w:szCs w:val="24"/>
          <w:lang w:val="en-GB"/>
        </w:rPr>
        <w:t xml:space="preserve"> of June. As I do not have any money, I have borrowed some.</w:t>
      </w:r>
      <w:r w:rsidRPr="000644FF">
        <w:rPr>
          <w:rFonts w:ascii="Times New Roman" w:hAnsi="Times New Roman"/>
          <w:sz w:val="24"/>
          <w:szCs w:val="24"/>
          <w:lang w:val="en-US"/>
        </w:rPr>
        <w:t xml:space="preserve"> </w:t>
      </w:r>
      <w:r w:rsidRPr="00C626B6">
        <w:rPr>
          <w:rFonts w:ascii="Times New Roman" w:hAnsi="Times New Roman"/>
          <w:sz w:val="24"/>
          <w:szCs w:val="24"/>
          <w:lang w:val="en-GB"/>
        </w:rPr>
        <w:t>I hope that the fare will arrive soon so that I can pay it back.</w:t>
      </w:r>
      <w:r w:rsidRPr="000644FF">
        <w:rPr>
          <w:rFonts w:ascii="Times New Roman" w:hAnsi="Times New Roman"/>
          <w:sz w:val="24"/>
          <w:szCs w:val="24"/>
          <w:lang w:val="en-US"/>
        </w:rPr>
        <w:t xml:space="preserve"> </w:t>
      </w:r>
      <w:r w:rsidRPr="00C626B6">
        <w:rPr>
          <w:rFonts w:ascii="Times New Roman" w:hAnsi="Times New Roman"/>
          <w:sz w:val="24"/>
          <w:szCs w:val="24"/>
          <w:lang w:val="en-GB"/>
        </w:rPr>
        <w:t xml:space="preserve">I have no interest in </w:t>
      </w:r>
      <w:r w:rsidRPr="0091716E">
        <w:rPr>
          <w:rFonts w:ascii="Times New Roman" w:hAnsi="Times New Roman"/>
          <w:sz w:val="24"/>
          <w:szCs w:val="24"/>
          <w:lang w:val="en-GB"/>
        </w:rPr>
        <w:t>Teachers College</w:t>
      </w:r>
      <w:r w:rsidRPr="00C626B6">
        <w:rPr>
          <w:rFonts w:ascii="Times New Roman" w:hAnsi="Times New Roman"/>
          <w:sz w:val="24"/>
          <w:szCs w:val="24"/>
          <w:lang w:val="en-GB"/>
        </w:rPr>
        <w:t xml:space="preserve"> beyond that which you seemed to have when </w:t>
      </w:r>
      <w:r w:rsidRPr="00C626B6">
        <w:rPr>
          <w:rFonts w:ascii="Times New Roman" w:hAnsi="Times New Roman"/>
          <w:sz w:val="24"/>
          <w:szCs w:val="24"/>
          <w:lang w:val="en-GB"/>
        </w:rPr>
        <w:lastRenderedPageBreak/>
        <w:t>you talked to me about it in Madrid.</w:t>
      </w:r>
      <w:r w:rsidRPr="000644FF">
        <w:rPr>
          <w:rFonts w:ascii="Times New Roman" w:hAnsi="Times New Roman"/>
          <w:sz w:val="24"/>
          <w:szCs w:val="24"/>
          <w:lang w:val="en-US"/>
        </w:rPr>
        <w:t xml:space="preserve"> </w:t>
      </w:r>
      <w:r w:rsidRPr="00C626B6">
        <w:rPr>
          <w:rFonts w:ascii="Times New Roman" w:hAnsi="Times New Roman"/>
          <w:sz w:val="24"/>
          <w:szCs w:val="24"/>
          <w:lang w:val="en-GB"/>
        </w:rPr>
        <w:t xml:space="preserve">I have the program and I know that they </w:t>
      </w:r>
      <w:r>
        <w:rPr>
          <w:rFonts w:ascii="Times New Roman" w:hAnsi="Times New Roman"/>
          <w:sz w:val="24"/>
          <w:szCs w:val="24"/>
          <w:lang w:val="en-GB"/>
        </w:rPr>
        <w:t>hold</w:t>
      </w:r>
      <w:r w:rsidRPr="00C626B6">
        <w:rPr>
          <w:rFonts w:ascii="Times New Roman" w:hAnsi="Times New Roman"/>
          <w:sz w:val="24"/>
          <w:szCs w:val="24"/>
          <w:lang w:val="en-GB"/>
        </w:rPr>
        <w:t xml:space="preserve"> lectures about education and teaching methods.</w:t>
      </w:r>
      <w:r w:rsidRPr="000644FF">
        <w:rPr>
          <w:rFonts w:ascii="Times New Roman" w:hAnsi="Times New Roman"/>
          <w:sz w:val="24"/>
          <w:szCs w:val="24"/>
          <w:lang w:val="en-US"/>
        </w:rPr>
        <w:t xml:space="preserve"> </w:t>
      </w:r>
      <w:r w:rsidRPr="00C626B6">
        <w:rPr>
          <w:rFonts w:ascii="Times New Roman" w:hAnsi="Times New Roman"/>
          <w:sz w:val="24"/>
          <w:szCs w:val="24"/>
          <w:lang w:val="en-GB"/>
        </w:rPr>
        <w:t>They also conduct visits and practical experience in certain schools.</w:t>
      </w:r>
      <w:r w:rsidRPr="000644FF">
        <w:rPr>
          <w:rFonts w:ascii="Times New Roman" w:hAnsi="Times New Roman"/>
          <w:sz w:val="24"/>
          <w:szCs w:val="24"/>
          <w:lang w:val="en-US"/>
        </w:rPr>
        <w:t xml:space="preserve"> </w:t>
      </w:r>
      <w:r>
        <w:rPr>
          <w:rFonts w:ascii="Times New Roman" w:hAnsi="Times New Roman"/>
          <w:sz w:val="24"/>
          <w:szCs w:val="24"/>
          <w:lang w:val="en-GB"/>
        </w:rPr>
        <w:t>Provided that</w:t>
      </w:r>
      <w:r w:rsidRPr="00C626B6">
        <w:rPr>
          <w:rFonts w:ascii="Times New Roman" w:hAnsi="Times New Roman"/>
          <w:sz w:val="24"/>
          <w:szCs w:val="24"/>
          <w:lang w:val="en-GB"/>
        </w:rPr>
        <w:t xml:space="preserve"> </w:t>
      </w:r>
      <w:r>
        <w:rPr>
          <w:rFonts w:ascii="Times New Roman" w:hAnsi="Times New Roman"/>
          <w:sz w:val="24"/>
          <w:szCs w:val="24"/>
          <w:lang w:val="en-GB"/>
        </w:rPr>
        <w:t>it is not done</w:t>
      </w:r>
      <w:r w:rsidRPr="00C626B6">
        <w:rPr>
          <w:rFonts w:ascii="Times New Roman" w:hAnsi="Times New Roman"/>
          <w:sz w:val="24"/>
          <w:szCs w:val="24"/>
          <w:lang w:val="en-GB"/>
        </w:rPr>
        <w:t xml:space="preserve"> in the American way, it will be interesting. However, if it is like their usual style in Pedagogy, it will be counter-pedagogical.</w:t>
      </w:r>
      <w:r w:rsidRPr="000644FF">
        <w:rPr>
          <w:rFonts w:ascii="Times New Roman" w:hAnsi="Times New Roman"/>
          <w:sz w:val="24"/>
          <w:szCs w:val="24"/>
          <w:lang w:val="en-US"/>
        </w:rPr>
        <w:t xml:space="preserve"> </w:t>
      </w:r>
      <w:r w:rsidRPr="00C626B6">
        <w:rPr>
          <w:rFonts w:ascii="Times New Roman" w:hAnsi="Times New Roman"/>
          <w:sz w:val="24"/>
          <w:szCs w:val="24"/>
          <w:lang w:val="en-GB"/>
        </w:rPr>
        <w:t>The other day I went to a lecture by a teacher from New York, very famous (25 years of experience), but all she did was talk nonsense.</w:t>
      </w:r>
      <w:r w:rsidRPr="000644FF">
        <w:rPr>
          <w:rFonts w:ascii="Times New Roman" w:hAnsi="Times New Roman"/>
          <w:sz w:val="24"/>
          <w:szCs w:val="24"/>
          <w:lang w:val="en-US"/>
        </w:rPr>
        <w:t xml:space="preserve"> </w:t>
      </w:r>
      <w:r w:rsidRPr="00C626B6">
        <w:rPr>
          <w:rFonts w:ascii="Times New Roman" w:hAnsi="Times New Roman"/>
          <w:sz w:val="24"/>
          <w:szCs w:val="24"/>
          <w:lang w:val="en-GB"/>
        </w:rPr>
        <w:t>She talked even more nonsense tha</w:t>
      </w:r>
      <w:r>
        <w:rPr>
          <w:rFonts w:ascii="Times New Roman" w:hAnsi="Times New Roman"/>
          <w:sz w:val="24"/>
          <w:szCs w:val="24"/>
          <w:lang w:val="en-GB"/>
        </w:rPr>
        <w:t>n</w:t>
      </w:r>
      <w:r w:rsidRPr="00C626B6">
        <w:rPr>
          <w:rFonts w:ascii="Times New Roman" w:hAnsi="Times New Roman"/>
          <w:sz w:val="24"/>
          <w:szCs w:val="24"/>
          <w:lang w:val="en-GB"/>
        </w:rPr>
        <w:t xml:space="preserve"> </w:t>
      </w:r>
      <w:proofErr w:type="spellStart"/>
      <w:r w:rsidRPr="00C626B6">
        <w:rPr>
          <w:rFonts w:ascii="Times New Roman" w:hAnsi="Times New Roman"/>
          <w:sz w:val="24"/>
          <w:szCs w:val="24"/>
          <w:lang w:val="en-GB"/>
        </w:rPr>
        <w:t>Doña</w:t>
      </w:r>
      <w:proofErr w:type="spellEnd"/>
      <w:r w:rsidRPr="00C626B6">
        <w:rPr>
          <w:rFonts w:ascii="Times New Roman" w:hAnsi="Times New Roman"/>
          <w:sz w:val="24"/>
          <w:szCs w:val="24"/>
          <w:lang w:val="en-GB"/>
        </w:rPr>
        <w:t xml:space="preserve"> </w:t>
      </w:r>
      <w:proofErr w:type="spellStart"/>
      <w:r w:rsidRPr="00C626B6">
        <w:rPr>
          <w:rFonts w:ascii="Times New Roman" w:hAnsi="Times New Roman"/>
          <w:sz w:val="24"/>
          <w:szCs w:val="24"/>
          <w:lang w:val="en-GB"/>
        </w:rPr>
        <w:t>Matilde</w:t>
      </w:r>
      <w:proofErr w:type="spellEnd"/>
      <w:r w:rsidRPr="00C626B6">
        <w:rPr>
          <w:rFonts w:ascii="Times New Roman" w:hAnsi="Times New Roman"/>
          <w:sz w:val="24"/>
          <w:szCs w:val="24"/>
          <w:lang w:val="en-GB"/>
        </w:rPr>
        <w:t xml:space="preserve"> García del Real at that lecture on Belgian schools when she </w:t>
      </w:r>
      <w:r>
        <w:rPr>
          <w:rFonts w:ascii="Times New Roman" w:hAnsi="Times New Roman"/>
          <w:sz w:val="24"/>
          <w:szCs w:val="24"/>
          <w:lang w:val="en-GB"/>
        </w:rPr>
        <w:t>informed</w:t>
      </w:r>
      <w:r w:rsidRPr="00C626B6">
        <w:rPr>
          <w:rFonts w:ascii="Times New Roman" w:hAnsi="Times New Roman"/>
          <w:sz w:val="24"/>
          <w:szCs w:val="24"/>
          <w:lang w:val="en-GB"/>
        </w:rPr>
        <w:t xml:space="preserve"> us </w:t>
      </w:r>
      <w:r>
        <w:rPr>
          <w:rFonts w:ascii="Times New Roman" w:hAnsi="Times New Roman"/>
          <w:sz w:val="24"/>
          <w:szCs w:val="24"/>
          <w:lang w:val="en-GB"/>
        </w:rPr>
        <w:t xml:space="preserve">of </w:t>
      </w:r>
      <w:r w:rsidRPr="00C626B6">
        <w:rPr>
          <w:rFonts w:ascii="Times New Roman" w:hAnsi="Times New Roman"/>
          <w:sz w:val="24"/>
          <w:szCs w:val="24"/>
          <w:lang w:val="en-GB"/>
        </w:rPr>
        <w:t>the number of steps in the staircases. Anyway, even though I do not believe in the existence of Pedagogy in this</w:t>
      </w:r>
      <w:r>
        <w:rPr>
          <w:rFonts w:ascii="Times New Roman" w:hAnsi="Times New Roman"/>
          <w:sz w:val="24"/>
          <w:szCs w:val="24"/>
          <w:lang w:val="en-GB"/>
        </w:rPr>
        <w:t xml:space="preserve"> country</w:t>
      </w:r>
      <w:r w:rsidRPr="00C626B6">
        <w:rPr>
          <w:rFonts w:ascii="Times New Roman" w:hAnsi="Times New Roman"/>
          <w:sz w:val="24"/>
          <w:szCs w:val="24"/>
          <w:lang w:val="en-GB"/>
        </w:rPr>
        <w:t>, I would have gone to a Teacher's College with pleasure in order to satisfy the interest that you and Mr</w:t>
      </w:r>
      <w:r w:rsidRPr="000644FF">
        <w:rPr>
          <w:rFonts w:ascii="Times New Roman" w:hAnsi="Times New Roman"/>
          <w:sz w:val="24"/>
          <w:szCs w:val="24"/>
          <w:lang w:val="en-US"/>
        </w:rPr>
        <w:t xml:space="preserve"> </w:t>
      </w:r>
      <w:proofErr w:type="spellStart"/>
      <w:r w:rsidRPr="00FC2468">
        <w:rPr>
          <w:rFonts w:ascii="Times New Roman" w:hAnsi="Times New Roman"/>
          <w:sz w:val="24"/>
          <w:szCs w:val="24"/>
          <w:lang w:val="en-GB"/>
        </w:rPr>
        <w:t>Castillejo</w:t>
      </w:r>
      <w:proofErr w:type="spellEnd"/>
      <w:r w:rsidRPr="00FC2468">
        <w:rPr>
          <w:rFonts w:ascii="Times New Roman" w:hAnsi="Times New Roman"/>
          <w:sz w:val="24"/>
          <w:szCs w:val="24"/>
          <w:lang w:val="en-GB"/>
        </w:rPr>
        <w:t xml:space="preserve"> have. However, I cannot wait any longer for the reply and end up missing the boat altogether. </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FC2468">
        <w:rPr>
          <w:rFonts w:ascii="Times New Roman" w:hAnsi="Times New Roman"/>
          <w:sz w:val="24"/>
          <w:szCs w:val="24"/>
          <w:lang w:val="en-GB"/>
        </w:rPr>
        <w:t>I find my classes, the ones in which I am the student, more interesting by the day.</w:t>
      </w:r>
      <w:r w:rsidRPr="000644FF">
        <w:rPr>
          <w:rFonts w:ascii="Times New Roman" w:hAnsi="Times New Roman"/>
          <w:sz w:val="24"/>
          <w:szCs w:val="24"/>
          <w:lang w:val="en-US"/>
        </w:rPr>
        <w:t xml:space="preserve"> </w:t>
      </w:r>
      <w:r w:rsidRPr="00FC2468">
        <w:rPr>
          <w:rFonts w:ascii="Times New Roman" w:hAnsi="Times New Roman"/>
          <w:sz w:val="24"/>
          <w:szCs w:val="24"/>
          <w:lang w:val="en-GB"/>
        </w:rPr>
        <w:t>Genetics particularly, I like very much.</w:t>
      </w:r>
      <w:r w:rsidRPr="000644FF">
        <w:rPr>
          <w:rFonts w:ascii="Times New Roman" w:hAnsi="Times New Roman"/>
          <w:sz w:val="24"/>
          <w:szCs w:val="24"/>
          <w:lang w:val="en-US"/>
        </w:rPr>
        <w:t xml:space="preserve"> </w:t>
      </w:r>
      <w:r w:rsidRPr="00FC2468">
        <w:rPr>
          <w:rFonts w:ascii="Times New Roman" w:hAnsi="Times New Roman"/>
          <w:sz w:val="24"/>
          <w:szCs w:val="24"/>
          <w:lang w:val="en-GB"/>
        </w:rPr>
        <w:t>I have jars full of flies for doing experiments.</w:t>
      </w:r>
      <w:r w:rsidRPr="000644FF">
        <w:rPr>
          <w:rFonts w:ascii="Times New Roman" w:hAnsi="Times New Roman"/>
          <w:sz w:val="24"/>
          <w:szCs w:val="24"/>
          <w:lang w:val="en-US"/>
        </w:rPr>
        <w:t xml:space="preserve"> </w:t>
      </w:r>
      <w:r w:rsidRPr="00FC2468">
        <w:rPr>
          <w:rFonts w:ascii="Times New Roman" w:hAnsi="Times New Roman"/>
          <w:sz w:val="24"/>
          <w:szCs w:val="24"/>
          <w:lang w:val="en-GB"/>
        </w:rPr>
        <w:t>On my return, I shall do them with rabbits and, if you give me a room for breeding them, when I have seen what I wanted to see, I shall donate them to be eaten.</w:t>
      </w:r>
      <w:r w:rsidRPr="000644FF">
        <w:rPr>
          <w:rFonts w:ascii="Times New Roman" w:hAnsi="Times New Roman"/>
          <w:sz w:val="24"/>
          <w:szCs w:val="24"/>
          <w:lang w:val="en-US"/>
        </w:rPr>
        <w:t xml:space="preserve"> </w:t>
      </w:r>
      <w:r w:rsidR="006441A2">
        <w:rPr>
          <w:rFonts w:ascii="Times New Roman" w:hAnsi="Times New Roman"/>
          <w:sz w:val="24"/>
          <w:szCs w:val="24"/>
          <w:lang w:val="en-GB"/>
        </w:rPr>
        <w:t>If they go at it as quickly as flies do</w:t>
      </w:r>
      <w:r w:rsidRPr="00FC2468">
        <w:rPr>
          <w:rFonts w:ascii="Times New Roman" w:hAnsi="Times New Roman"/>
          <w:sz w:val="24"/>
          <w:szCs w:val="24"/>
          <w:lang w:val="en-GB"/>
        </w:rPr>
        <w:t xml:space="preserve">, there </w:t>
      </w:r>
      <w:r w:rsidR="006441A2">
        <w:rPr>
          <w:rFonts w:ascii="Times New Roman" w:hAnsi="Times New Roman"/>
          <w:sz w:val="24"/>
          <w:szCs w:val="24"/>
          <w:lang w:val="en-GB"/>
        </w:rPr>
        <w:t>will</w:t>
      </w:r>
      <w:r w:rsidR="006441A2" w:rsidRPr="00FC2468">
        <w:rPr>
          <w:rFonts w:ascii="Times New Roman" w:hAnsi="Times New Roman"/>
          <w:sz w:val="24"/>
          <w:szCs w:val="24"/>
          <w:lang w:val="en-GB"/>
        </w:rPr>
        <w:t xml:space="preserve"> </w:t>
      </w:r>
      <w:r w:rsidRPr="00FC2468">
        <w:rPr>
          <w:rFonts w:ascii="Times New Roman" w:hAnsi="Times New Roman"/>
          <w:sz w:val="24"/>
          <w:szCs w:val="24"/>
          <w:lang w:val="en-GB"/>
        </w:rPr>
        <w:t>be free food. I am telling you, these experiments are nice and clean. It</w:t>
      </w:r>
      <w:r>
        <w:rPr>
          <w:rFonts w:ascii="Times New Roman" w:hAnsi="Times New Roman"/>
          <w:sz w:val="24"/>
          <w:szCs w:val="24"/>
          <w:lang w:val="en-GB"/>
        </w:rPr>
        <w:t xml:space="preserve"> i</w:t>
      </w:r>
      <w:r w:rsidRPr="00FC2468">
        <w:rPr>
          <w:rFonts w:ascii="Times New Roman" w:hAnsi="Times New Roman"/>
          <w:sz w:val="24"/>
          <w:szCs w:val="24"/>
          <w:lang w:val="en-GB"/>
        </w:rPr>
        <w:t xml:space="preserve">s just a case of getting them to </w:t>
      </w:r>
      <w:r w:rsidR="006441A2">
        <w:rPr>
          <w:rFonts w:ascii="Times New Roman" w:hAnsi="Times New Roman"/>
          <w:sz w:val="24"/>
          <w:szCs w:val="24"/>
          <w:lang w:val="en-GB"/>
        </w:rPr>
        <w:t>mate</w:t>
      </w:r>
      <w:r w:rsidR="006441A2" w:rsidRPr="00FC2468">
        <w:rPr>
          <w:rFonts w:ascii="Times New Roman" w:hAnsi="Times New Roman"/>
          <w:sz w:val="24"/>
          <w:szCs w:val="24"/>
          <w:lang w:val="en-GB"/>
        </w:rPr>
        <w:t xml:space="preserve"> </w:t>
      </w:r>
      <w:r w:rsidRPr="00FC2468">
        <w:rPr>
          <w:rFonts w:ascii="Times New Roman" w:hAnsi="Times New Roman"/>
          <w:sz w:val="24"/>
          <w:szCs w:val="24"/>
          <w:lang w:val="en-GB"/>
        </w:rPr>
        <w:t xml:space="preserve">and seeing what </w:t>
      </w:r>
      <w:proofErr w:type="spellStart"/>
      <w:r w:rsidRPr="00FC2468">
        <w:rPr>
          <w:rFonts w:ascii="Times New Roman" w:hAnsi="Times New Roman"/>
          <w:sz w:val="24"/>
          <w:szCs w:val="24"/>
          <w:lang w:val="en-GB"/>
        </w:rPr>
        <w:t>color</w:t>
      </w:r>
      <w:proofErr w:type="spellEnd"/>
      <w:r w:rsidRPr="00FC2468">
        <w:rPr>
          <w:rFonts w:ascii="Times New Roman" w:hAnsi="Times New Roman"/>
          <w:sz w:val="24"/>
          <w:szCs w:val="24"/>
          <w:lang w:val="en-GB"/>
        </w:rPr>
        <w:t xml:space="preserve"> fur and eyes</w:t>
      </w:r>
      <w:r>
        <w:rPr>
          <w:rFonts w:ascii="Times New Roman" w:hAnsi="Times New Roman"/>
          <w:sz w:val="24"/>
          <w:szCs w:val="24"/>
          <w:lang w:val="en-GB"/>
        </w:rPr>
        <w:t>,</w:t>
      </w:r>
      <w:r w:rsidRPr="00FC2468">
        <w:rPr>
          <w:rFonts w:ascii="Times New Roman" w:hAnsi="Times New Roman"/>
          <w:sz w:val="24"/>
          <w:szCs w:val="24"/>
          <w:lang w:val="en-GB"/>
        </w:rPr>
        <w:t xml:space="preserve"> and what size</w:t>
      </w:r>
      <w:r>
        <w:rPr>
          <w:rFonts w:ascii="Times New Roman" w:hAnsi="Times New Roman"/>
          <w:sz w:val="24"/>
          <w:szCs w:val="24"/>
          <w:lang w:val="en-GB"/>
        </w:rPr>
        <w:t>,</w:t>
      </w:r>
      <w:r w:rsidRPr="00FC2468">
        <w:rPr>
          <w:rFonts w:ascii="Times New Roman" w:hAnsi="Times New Roman"/>
          <w:sz w:val="24"/>
          <w:szCs w:val="24"/>
          <w:lang w:val="en-GB"/>
        </w:rPr>
        <w:t xml:space="preserve"> </w:t>
      </w:r>
      <w:r>
        <w:rPr>
          <w:rFonts w:ascii="Times New Roman" w:hAnsi="Times New Roman"/>
          <w:sz w:val="24"/>
          <w:szCs w:val="24"/>
          <w:lang w:val="en-GB"/>
        </w:rPr>
        <w:t xml:space="preserve">their </w:t>
      </w:r>
      <w:r w:rsidRPr="00FC2468">
        <w:rPr>
          <w:rFonts w:ascii="Times New Roman" w:hAnsi="Times New Roman"/>
          <w:sz w:val="24"/>
          <w:szCs w:val="24"/>
          <w:lang w:val="en-GB"/>
        </w:rPr>
        <w:t>parents pass on to them, that</w:t>
      </w:r>
      <w:r>
        <w:rPr>
          <w:rFonts w:ascii="Times New Roman" w:hAnsi="Times New Roman"/>
          <w:sz w:val="24"/>
          <w:szCs w:val="24"/>
          <w:lang w:val="en-GB"/>
        </w:rPr>
        <w:t xml:space="preserve"> i</w:t>
      </w:r>
      <w:r w:rsidRPr="00FC2468">
        <w:rPr>
          <w:rFonts w:ascii="Times New Roman" w:hAnsi="Times New Roman"/>
          <w:sz w:val="24"/>
          <w:szCs w:val="24"/>
          <w:lang w:val="en-GB"/>
        </w:rPr>
        <w:t>s all.</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FC2468">
        <w:rPr>
          <w:rFonts w:ascii="Times New Roman" w:hAnsi="Times New Roman"/>
          <w:sz w:val="24"/>
          <w:szCs w:val="24"/>
          <w:lang w:val="en-GB"/>
        </w:rPr>
        <w:t>Have you put rice with clams on the menu?</w:t>
      </w:r>
      <w:r w:rsidRPr="000644FF">
        <w:rPr>
          <w:rFonts w:ascii="Times New Roman" w:hAnsi="Times New Roman"/>
          <w:sz w:val="24"/>
          <w:szCs w:val="24"/>
          <w:lang w:val="en-US"/>
        </w:rPr>
        <w:t xml:space="preserve"> </w:t>
      </w:r>
      <w:r w:rsidRPr="00FC2468">
        <w:rPr>
          <w:rFonts w:ascii="Times New Roman" w:hAnsi="Times New Roman"/>
          <w:sz w:val="24"/>
          <w:szCs w:val="24"/>
          <w:lang w:val="en-GB"/>
        </w:rPr>
        <w:t>For [</w:t>
      </w:r>
      <w:r w:rsidR="000A239E" w:rsidRPr="000A239E">
        <w:rPr>
          <w:rFonts w:ascii="Times New Roman" w:hAnsi="Times New Roman"/>
          <w:sz w:val="24"/>
          <w:szCs w:val="24"/>
          <w:u w:val="single"/>
          <w:lang w:val="en-GB"/>
        </w:rPr>
        <w:t>lacuna in the text</w:t>
      </w:r>
      <w:r w:rsidRPr="00FC2468">
        <w:rPr>
          <w:rFonts w:ascii="Times New Roman" w:hAnsi="Times New Roman"/>
          <w:sz w:val="24"/>
          <w:szCs w:val="24"/>
          <w:lang w:val="en-GB"/>
        </w:rPr>
        <w:t>], put it on if it is not there already. I am dying to eat it.</w:t>
      </w:r>
      <w:r w:rsidRPr="000644FF">
        <w:rPr>
          <w:rFonts w:ascii="Times New Roman" w:hAnsi="Times New Roman"/>
          <w:sz w:val="24"/>
          <w:szCs w:val="24"/>
          <w:lang w:val="en-US"/>
        </w:rPr>
        <w:t xml:space="preserve"> </w:t>
      </w:r>
      <w:r w:rsidRPr="00FC2468">
        <w:rPr>
          <w:rFonts w:ascii="Times New Roman" w:hAnsi="Times New Roman"/>
          <w:sz w:val="24"/>
          <w:szCs w:val="24"/>
          <w:lang w:val="en-GB"/>
        </w:rPr>
        <w:t>Here they do rice very badly and, another thing, it is not like rice in Spain. The grains are enormous.</w:t>
      </w:r>
    </w:p>
    <w:p w:rsidR="00432F48" w:rsidRPr="00F30A78"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8C07BC">
        <w:rPr>
          <w:rFonts w:ascii="Times New Roman" w:hAnsi="Times New Roman"/>
          <w:sz w:val="24"/>
          <w:szCs w:val="24"/>
          <w:lang w:val="en-GB"/>
        </w:rPr>
        <w:t xml:space="preserve">I have been offered a position with a starting salary of $1,600. But, if I accept it and stay here, I shall die </w:t>
      </w:r>
      <w:proofErr w:type="gramStart"/>
      <w:r w:rsidRPr="008C07BC">
        <w:rPr>
          <w:rFonts w:ascii="Times New Roman" w:hAnsi="Times New Roman"/>
          <w:sz w:val="24"/>
          <w:szCs w:val="24"/>
          <w:lang w:val="en-GB"/>
        </w:rPr>
        <w:t>of  “</w:t>
      </w:r>
      <w:proofErr w:type="spellStart"/>
      <w:proofErr w:type="gramEnd"/>
      <w:r w:rsidRPr="008C07BC">
        <w:rPr>
          <w:rFonts w:ascii="Times New Roman" w:hAnsi="Times New Roman"/>
          <w:sz w:val="24"/>
          <w:szCs w:val="24"/>
          <w:lang w:val="en-GB"/>
        </w:rPr>
        <w:t>dollaritis</w:t>
      </w:r>
      <w:proofErr w:type="spellEnd"/>
      <w:r w:rsidRPr="008C07BC">
        <w:rPr>
          <w:rFonts w:ascii="Times New Roman" w:hAnsi="Times New Roman"/>
          <w:sz w:val="24"/>
          <w:szCs w:val="24"/>
          <w:lang w:val="en-GB"/>
        </w:rPr>
        <w:t>.”</w:t>
      </w:r>
      <w:r w:rsidRPr="008C07BC">
        <w:rPr>
          <w:rFonts w:ascii="Times New Roman" w:hAnsi="Times New Roman"/>
          <w:sz w:val="24"/>
          <w:szCs w:val="24"/>
          <w:lang w:val="en-US"/>
        </w:rPr>
        <w:t xml:space="preserve">  </w:t>
      </w:r>
      <w:r w:rsidRPr="008C07BC">
        <w:rPr>
          <w:rFonts w:ascii="Times New Roman" w:hAnsi="Times New Roman"/>
          <w:sz w:val="24"/>
          <w:szCs w:val="24"/>
          <w:lang w:val="en-GB"/>
        </w:rPr>
        <w:t>I am not accustomed to so many dollars.</w:t>
      </w:r>
      <w:r w:rsidRPr="008C07BC">
        <w:rPr>
          <w:rFonts w:ascii="Times New Roman" w:hAnsi="Times New Roman"/>
          <w:sz w:val="24"/>
          <w:szCs w:val="24"/>
          <w:lang w:val="en-US"/>
        </w:rPr>
        <w:t xml:space="preserve"> </w:t>
      </w:r>
      <w:r w:rsidRPr="008C07BC">
        <w:rPr>
          <w:rFonts w:ascii="Times New Roman" w:hAnsi="Times New Roman"/>
          <w:sz w:val="24"/>
          <w:szCs w:val="24"/>
          <w:lang w:val="en-GB"/>
        </w:rPr>
        <w:t xml:space="preserve">This is what many </w:t>
      </w:r>
      <w:r w:rsidRPr="008C07BC">
        <w:rPr>
          <w:rFonts w:ascii="Times New Roman" w:hAnsi="Times New Roman"/>
          <w:sz w:val="24"/>
          <w:szCs w:val="24"/>
          <w:lang w:val="en-GB"/>
        </w:rPr>
        <w:lastRenderedPageBreak/>
        <w:t>ordinary people in Spain earn in pesetas.</w:t>
      </w:r>
      <w:r w:rsidRPr="008C07BC">
        <w:rPr>
          <w:rFonts w:ascii="Times New Roman" w:hAnsi="Times New Roman"/>
          <w:sz w:val="24"/>
          <w:szCs w:val="24"/>
          <w:lang w:val="en-US"/>
        </w:rPr>
        <w:t xml:space="preserve"> </w:t>
      </w:r>
      <w:r w:rsidRPr="008C07BC">
        <w:rPr>
          <w:rFonts w:ascii="Times New Roman" w:hAnsi="Times New Roman"/>
          <w:sz w:val="24"/>
          <w:szCs w:val="24"/>
          <w:lang w:val="en-GB"/>
        </w:rPr>
        <w:t xml:space="preserve">Before I leave, I shall have to tell Miss </w:t>
      </w:r>
      <w:proofErr w:type="spellStart"/>
      <w:r w:rsidRPr="008C07BC">
        <w:rPr>
          <w:rFonts w:ascii="Times New Roman" w:hAnsi="Times New Roman"/>
          <w:sz w:val="24"/>
          <w:szCs w:val="24"/>
          <w:lang w:val="en-GB"/>
        </w:rPr>
        <w:t>Bourland</w:t>
      </w:r>
      <w:proofErr w:type="spellEnd"/>
      <w:r w:rsidRPr="008C07BC">
        <w:rPr>
          <w:rFonts w:ascii="Times New Roman" w:hAnsi="Times New Roman"/>
          <w:sz w:val="24"/>
          <w:szCs w:val="24"/>
          <w:lang w:val="en-GB"/>
        </w:rPr>
        <w:t>.</w:t>
      </w:r>
      <w:r w:rsidRPr="008C07BC">
        <w:rPr>
          <w:rFonts w:ascii="Times New Roman" w:hAnsi="Times New Roman"/>
          <w:sz w:val="24"/>
          <w:szCs w:val="24"/>
          <w:lang w:val="en-US"/>
        </w:rPr>
        <w:t xml:space="preserve"> </w:t>
      </w:r>
      <w:r w:rsidRPr="008C07BC">
        <w:rPr>
          <w:rFonts w:ascii="Times New Roman" w:hAnsi="Times New Roman"/>
          <w:sz w:val="24"/>
          <w:szCs w:val="24"/>
          <w:lang w:val="en-GB"/>
        </w:rPr>
        <w:t xml:space="preserve">She thinks that the $1,300 which Smith gave to </w:t>
      </w:r>
      <w:proofErr w:type="spellStart"/>
      <w:r w:rsidRPr="008C07BC">
        <w:rPr>
          <w:rFonts w:ascii="Times New Roman" w:hAnsi="Times New Roman"/>
          <w:sz w:val="24"/>
          <w:szCs w:val="24"/>
          <w:lang w:val="en-GB"/>
        </w:rPr>
        <w:t>Enriqueta</w:t>
      </w:r>
      <w:proofErr w:type="spellEnd"/>
      <w:r w:rsidRPr="008C07BC">
        <w:rPr>
          <w:rFonts w:ascii="Times New Roman" w:hAnsi="Times New Roman"/>
          <w:sz w:val="24"/>
          <w:szCs w:val="24"/>
          <w:lang w:val="en-GB"/>
        </w:rPr>
        <w:t xml:space="preserve">, and is giving to Milagros, </w:t>
      </w:r>
      <w:proofErr w:type="gramStart"/>
      <w:r w:rsidRPr="008C07BC">
        <w:rPr>
          <w:rFonts w:ascii="Times New Roman" w:hAnsi="Times New Roman"/>
          <w:sz w:val="24"/>
          <w:szCs w:val="24"/>
          <w:lang w:val="en-GB"/>
        </w:rPr>
        <w:t>are</w:t>
      </w:r>
      <w:proofErr w:type="gramEnd"/>
      <w:r w:rsidRPr="008C07BC">
        <w:rPr>
          <w:rFonts w:ascii="Times New Roman" w:hAnsi="Times New Roman"/>
          <w:sz w:val="24"/>
          <w:szCs w:val="24"/>
          <w:lang w:val="en-GB"/>
        </w:rPr>
        <w:t xml:space="preserve"> gifts from Heaven for a Spanish woman.</w:t>
      </w:r>
      <w:r w:rsidRPr="008C07BC">
        <w:rPr>
          <w:rFonts w:ascii="Times New Roman" w:hAnsi="Times New Roman"/>
          <w:sz w:val="24"/>
          <w:szCs w:val="24"/>
          <w:lang w:val="en-US"/>
        </w:rPr>
        <w:t xml:space="preserve"> </w:t>
      </w:r>
      <w:r w:rsidRPr="008C07BC">
        <w:rPr>
          <w:rFonts w:ascii="Times New Roman" w:hAnsi="Times New Roman"/>
          <w:sz w:val="24"/>
          <w:szCs w:val="24"/>
          <w:lang w:val="en-GB"/>
        </w:rPr>
        <w:t xml:space="preserve">I am not saying anything to her now because, if I see her </w:t>
      </w:r>
      <w:r w:rsidR="008C500A" w:rsidRPr="008C07BC">
        <w:rPr>
          <w:rFonts w:ascii="Times New Roman" w:hAnsi="Times New Roman"/>
          <w:sz w:val="24"/>
          <w:szCs w:val="24"/>
          <w:lang w:val="en-GB"/>
        </w:rPr>
        <w:t>“</w:t>
      </w:r>
      <w:proofErr w:type="spellStart"/>
      <w:r w:rsidR="005C7A75" w:rsidRPr="005C7A75">
        <w:rPr>
          <w:rFonts w:ascii="Times New Roman" w:hAnsi="Times New Roman"/>
          <w:sz w:val="24"/>
          <w:szCs w:val="24"/>
          <w:u w:val="single"/>
          <w:lang w:val="en-GB"/>
        </w:rPr>
        <w:t>patita</w:t>
      </w:r>
      <w:proofErr w:type="spellEnd"/>
      <w:r w:rsidR="008C500A" w:rsidRPr="008C07BC">
        <w:rPr>
          <w:rFonts w:ascii="Times New Roman" w:hAnsi="Times New Roman"/>
          <w:sz w:val="24"/>
          <w:szCs w:val="24"/>
          <w:lang w:val="en-GB"/>
        </w:rPr>
        <w:t>”</w:t>
      </w:r>
      <w:r w:rsidR="008C500A">
        <w:rPr>
          <w:rFonts w:ascii="Times New Roman" w:hAnsi="Times New Roman"/>
          <w:sz w:val="24"/>
          <w:szCs w:val="24"/>
          <w:lang w:val="en-GB"/>
        </w:rPr>
        <w:t xml:space="preserve"> </w:t>
      </w:r>
      <w:r w:rsidRPr="008C07BC">
        <w:rPr>
          <w:rFonts w:ascii="Times New Roman" w:hAnsi="Times New Roman"/>
          <w:sz w:val="24"/>
          <w:szCs w:val="24"/>
          <w:lang w:val="en-GB"/>
        </w:rPr>
        <w:t>[leg], for a third time, I may be seized by curiosity to know what it is like and I may have to get angry.</w:t>
      </w:r>
    </w:p>
    <w:p w:rsidR="00432F48" w:rsidRPr="000644FF" w:rsidRDefault="00432F48" w:rsidP="00432F48">
      <w:pPr>
        <w:spacing w:line="480" w:lineRule="auto"/>
        <w:rPr>
          <w:rFonts w:ascii="Times New Roman" w:hAnsi="Times New Roman"/>
          <w:sz w:val="24"/>
          <w:szCs w:val="24"/>
          <w:lang w:val="en-US"/>
        </w:rPr>
      </w:pPr>
      <w:r w:rsidRPr="00F30A78">
        <w:rPr>
          <w:rFonts w:ascii="Times New Roman" w:hAnsi="Times New Roman"/>
          <w:sz w:val="24"/>
          <w:szCs w:val="24"/>
          <w:lang w:val="en-US"/>
        </w:rPr>
        <w:tab/>
      </w:r>
      <w:r w:rsidRPr="00FC2468">
        <w:rPr>
          <w:rFonts w:ascii="Times New Roman" w:hAnsi="Times New Roman"/>
          <w:sz w:val="24"/>
          <w:szCs w:val="24"/>
          <w:lang w:val="en-GB"/>
        </w:rPr>
        <w:t>They also offered me a place at the Cleveland Summer School but, because I thought I was going to Columbia, I said no.</w:t>
      </w:r>
      <w:r w:rsidRPr="000644FF">
        <w:rPr>
          <w:rFonts w:ascii="Times New Roman" w:hAnsi="Times New Roman"/>
          <w:sz w:val="24"/>
          <w:szCs w:val="24"/>
          <w:lang w:val="en-US"/>
        </w:rPr>
        <w:t xml:space="preserve"> </w:t>
      </w:r>
      <w:r w:rsidRPr="00FC2468">
        <w:rPr>
          <w:rFonts w:ascii="Times New Roman" w:hAnsi="Times New Roman"/>
          <w:sz w:val="24"/>
          <w:szCs w:val="24"/>
          <w:lang w:val="en-GB"/>
        </w:rPr>
        <w:t xml:space="preserve">In addition, I am tired and do not </w:t>
      </w:r>
      <w:r w:rsidR="008C500A">
        <w:rPr>
          <w:rFonts w:ascii="Times New Roman" w:hAnsi="Times New Roman"/>
          <w:sz w:val="24"/>
          <w:szCs w:val="24"/>
          <w:lang w:val="en-GB"/>
        </w:rPr>
        <w:t xml:space="preserve">really care for </w:t>
      </w:r>
      <w:r w:rsidRPr="00FC2468">
        <w:rPr>
          <w:rFonts w:ascii="Times New Roman" w:hAnsi="Times New Roman"/>
          <w:sz w:val="24"/>
          <w:szCs w:val="24"/>
          <w:lang w:val="en-GB"/>
        </w:rPr>
        <w:t xml:space="preserve">teaching Spanish. </w:t>
      </w:r>
      <w:r w:rsidRPr="00D74903">
        <w:rPr>
          <w:rFonts w:ascii="Times New Roman" w:hAnsi="Times New Roman"/>
          <w:sz w:val="24"/>
          <w:szCs w:val="24"/>
          <w:lang w:val="en-GB"/>
        </w:rPr>
        <w:t>It is terribly dull listening to stuttering in your own language.</w:t>
      </w:r>
      <w:r w:rsidRPr="000644FF">
        <w:rPr>
          <w:rFonts w:ascii="Times New Roman" w:hAnsi="Times New Roman"/>
          <w:sz w:val="24"/>
          <w:szCs w:val="24"/>
          <w:lang w:val="en-US"/>
        </w:rPr>
        <w:t xml:space="preserve"> </w:t>
      </w:r>
      <w:r w:rsidRPr="00FC2468">
        <w:rPr>
          <w:rFonts w:ascii="Times New Roman" w:hAnsi="Times New Roman"/>
          <w:sz w:val="24"/>
          <w:szCs w:val="24"/>
          <w:lang w:val="en-GB"/>
        </w:rPr>
        <w:t>My students' Spanish exams were good.</w:t>
      </w:r>
      <w:r w:rsidRPr="000644FF">
        <w:rPr>
          <w:rFonts w:ascii="Times New Roman" w:hAnsi="Times New Roman"/>
          <w:sz w:val="24"/>
          <w:szCs w:val="24"/>
          <w:lang w:val="en-US"/>
        </w:rPr>
        <w:t xml:space="preserve"> </w:t>
      </w:r>
      <w:r w:rsidRPr="00FC2468">
        <w:rPr>
          <w:rFonts w:ascii="Times New Roman" w:hAnsi="Times New Roman"/>
          <w:sz w:val="24"/>
          <w:szCs w:val="24"/>
          <w:lang w:val="en-GB"/>
        </w:rPr>
        <w:t xml:space="preserve">Miss </w:t>
      </w:r>
      <w:proofErr w:type="spellStart"/>
      <w:r w:rsidRPr="00FC2468">
        <w:rPr>
          <w:rFonts w:ascii="Times New Roman" w:hAnsi="Times New Roman"/>
          <w:sz w:val="24"/>
          <w:szCs w:val="24"/>
          <w:lang w:val="en-GB"/>
        </w:rPr>
        <w:t>Bourland</w:t>
      </w:r>
      <w:proofErr w:type="spellEnd"/>
      <w:r w:rsidRPr="00FC2468">
        <w:rPr>
          <w:rFonts w:ascii="Times New Roman" w:hAnsi="Times New Roman"/>
          <w:sz w:val="24"/>
          <w:szCs w:val="24"/>
          <w:lang w:val="en-GB"/>
        </w:rPr>
        <w:t xml:space="preserve"> told me that she could be satisfied with the outcome of my work.</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FC2468">
        <w:rPr>
          <w:rFonts w:ascii="Times New Roman" w:hAnsi="Times New Roman"/>
          <w:sz w:val="24"/>
          <w:szCs w:val="24"/>
          <w:lang w:val="en-GB"/>
        </w:rPr>
        <w:t xml:space="preserve">I am sorry to tell you that all the committees that we set up in the </w:t>
      </w:r>
      <w:proofErr w:type="spellStart"/>
      <w:r w:rsidRPr="00FC2468">
        <w:rPr>
          <w:rFonts w:ascii="Times New Roman" w:hAnsi="Times New Roman"/>
          <w:sz w:val="24"/>
          <w:szCs w:val="24"/>
          <w:lang w:val="en-GB"/>
        </w:rPr>
        <w:t>Residencia</w:t>
      </w:r>
      <w:proofErr w:type="spellEnd"/>
      <w:r w:rsidRPr="00FC2468">
        <w:rPr>
          <w:rFonts w:ascii="Times New Roman" w:hAnsi="Times New Roman"/>
          <w:sz w:val="24"/>
          <w:szCs w:val="24"/>
          <w:lang w:val="en-GB"/>
        </w:rPr>
        <w:t xml:space="preserve"> will fail.</w:t>
      </w:r>
      <w:r w:rsidRPr="000644FF">
        <w:rPr>
          <w:rFonts w:ascii="Times New Roman" w:hAnsi="Times New Roman"/>
          <w:sz w:val="24"/>
          <w:szCs w:val="24"/>
          <w:lang w:val="en-US"/>
        </w:rPr>
        <w:t xml:space="preserve"> </w:t>
      </w:r>
      <w:r w:rsidRPr="00FC2468">
        <w:rPr>
          <w:rFonts w:ascii="Times New Roman" w:hAnsi="Times New Roman"/>
          <w:sz w:val="24"/>
          <w:szCs w:val="24"/>
          <w:lang w:val="en-GB"/>
        </w:rPr>
        <w:t>We are too clever for them to turn out well.</w:t>
      </w:r>
      <w:r w:rsidRPr="000644FF">
        <w:rPr>
          <w:rFonts w:ascii="Times New Roman" w:hAnsi="Times New Roman"/>
          <w:sz w:val="24"/>
          <w:szCs w:val="24"/>
          <w:lang w:val="en-US"/>
        </w:rPr>
        <w:t xml:space="preserve"> </w:t>
      </w:r>
      <w:r w:rsidRPr="00FC2468">
        <w:rPr>
          <w:rFonts w:ascii="Times New Roman" w:hAnsi="Times New Roman"/>
          <w:sz w:val="24"/>
          <w:szCs w:val="24"/>
          <w:lang w:val="en-GB"/>
        </w:rPr>
        <w:t>It is a pity but that is how it is.</w:t>
      </w:r>
      <w:r w:rsidRPr="000644FF">
        <w:rPr>
          <w:rFonts w:ascii="Times New Roman" w:hAnsi="Times New Roman"/>
          <w:sz w:val="24"/>
          <w:szCs w:val="24"/>
          <w:lang w:val="en-US"/>
        </w:rPr>
        <w:t xml:space="preserve"> </w:t>
      </w:r>
      <w:r w:rsidRPr="00FC2468">
        <w:rPr>
          <w:rFonts w:ascii="Times New Roman" w:hAnsi="Times New Roman"/>
          <w:sz w:val="24"/>
          <w:szCs w:val="24"/>
          <w:lang w:val="en-GB"/>
        </w:rPr>
        <w:t xml:space="preserve">Here, naturally I was very interested to observe this </w:t>
      </w:r>
      <w:r>
        <w:rPr>
          <w:rFonts w:ascii="Times New Roman" w:hAnsi="Times New Roman"/>
          <w:sz w:val="24"/>
          <w:szCs w:val="24"/>
          <w:lang w:val="en-GB"/>
        </w:rPr>
        <w:t>business among</w:t>
      </w:r>
      <w:r w:rsidRPr="00FC2468">
        <w:rPr>
          <w:rFonts w:ascii="Times New Roman" w:hAnsi="Times New Roman"/>
          <w:sz w:val="24"/>
          <w:szCs w:val="24"/>
          <w:lang w:val="en-GB"/>
        </w:rPr>
        <w:t xml:space="preserve"> the young women.</w:t>
      </w:r>
      <w:r w:rsidRPr="000644FF">
        <w:rPr>
          <w:rFonts w:ascii="Times New Roman" w:hAnsi="Times New Roman"/>
          <w:sz w:val="24"/>
          <w:szCs w:val="24"/>
          <w:lang w:val="en-US"/>
        </w:rPr>
        <w:t xml:space="preserve"> </w:t>
      </w:r>
      <w:r w:rsidRPr="00FC2468">
        <w:rPr>
          <w:rFonts w:ascii="Times New Roman" w:hAnsi="Times New Roman"/>
          <w:sz w:val="24"/>
          <w:szCs w:val="24"/>
          <w:lang w:val="en-GB"/>
        </w:rPr>
        <w:t>Believe me, if matters of organization are to be successful according to the American way, it is necessary to be a blockhead.</w:t>
      </w:r>
      <w:r w:rsidRPr="000644FF">
        <w:rPr>
          <w:rFonts w:ascii="Times New Roman" w:hAnsi="Times New Roman"/>
          <w:sz w:val="24"/>
          <w:szCs w:val="24"/>
          <w:lang w:val="en-US"/>
        </w:rPr>
        <w:t xml:space="preserve"> </w:t>
      </w:r>
      <w:r w:rsidRPr="00FC2468">
        <w:rPr>
          <w:rFonts w:ascii="Times New Roman" w:hAnsi="Times New Roman"/>
          <w:sz w:val="24"/>
          <w:szCs w:val="24"/>
          <w:lang w:val="en-GB"/>
        </w:rPr>
        <w:t>Did you know that these young women have a council and a representative committee on which the presidents of all the houses sit?</w:t>
      </w:r>
      <w:r w:rsidRPr="000644FF">
        <w:rPr>
          <w:rFonts w:ascii="Times New Roman" w:hAnsi="Times New Roman"/>
          <w:sz w:val="24"/>
          <w:szCs w:val="24"/>
          <w:lang w:val="en-US"/>
        </w:rPr>
        <w:t xml:space="preserve"> </w:t>
      </w:r>
      <w:r w:rsidRPr="00FC2468">
        <w:rPr>
          <w:rFonts w:ascii="Times New Roman" w:hAnsi="Times New Roman"/>
          <w:sz w:val="24"/>
          <w:szCs w:val="24"/>
          <w:lang w:val="en-GB"/>
        </w:rPr>
        <w:t>These two bodies spent the winter in discussions only to reach these two monumental decisions: 1</w:t>
      </w:r>
      <w:r w:rsidRPr="00FC2468">
        <w:rPr>
          <w:rFonts w:ascii="Times New Roman" w:hAnsi="Times New Roman"/>
          <w:sz w:val="24"/>
          <w:szCs w:val="24"/>
          <w:vertAlign w:val="superscript"/>
          <w:lang w:val="en-GB"/>
        </w:rPr>
        <w:t>st</w:t>
      </w:r>
      <w:r w:rsidRPr="00FC2468">
        <w:rPr>
          <w:rFonts w:ascii="Times New Roman" w:hAnsi="Times New Roman"/>
          <w:sz w:val="24"/>
          <w:szCs w:val="24"/>
          <w:lang w:val="en-GB"/>
        </w:rPr>
        <w:t>, hats must be worn from the third shop on Main Street and beyond.</w:t>
      </w:r>
      <w:r w:rsidRPr="000644FF">
        <w:rPr>
          <w:rFonts w:ascii="Times New Roman" w:hAnsi="Times New Roman"/>
          <w:sz w:val="24"/>
          <w:szCs w:val="24"/>
          <w:lang w:val="en-US"/>
        </w:rPr>
        <w:t xml:space="preserve"> </w:t>
      </w:r>
      <w:r w:rsidRPr="00FC2468">
        <w:rPr>
          <w:rFonts w:ascii="Times New Roman" w:hAnsi="Times New Roman"/>
          <w:sz w:val="24"/>
          <w:szCs w:val="24"/>
          <w:lang w:val="en-GB"/>
        </w:rPr>
        <w:t>2</w:t>
      </w:r>
      <w:r w:rsidRPr="00FC2468">
        <w:rPr>
          <w:rFonts w:ascii="Times New Roman" w:hAnsi="Times New Roman"/>
          <w:sz w:val="24"/>
          <w:szCs w:val="24"/>
          <w:vertAlign w:val="superscript"/>
          <w:lang w:val="en-GB"/>
        </w:rPr>
        <w:t>nd</w:t>
      </w:r>
      <w:r w:rsidRPr="00FC2468">
        <w:rPr>
          <w:rFonts w:ascii="Times New Roman" w:hAnsi="Times New Roman"/>
          <w:sz w:val="24"/>
          <w:szCs w:val="24"/>
          <w:lang w:val="en-GB"/>
        </w:rPr>
        <w:t xml:space="preserve"> students must testify in writing that they did not receive any help in exams. </w:t>
      </w:r>
      <w:r w:rsidRPr="008C07BC">
        <w:rPr>
          <w:rFonts w:ascii="Times New Roman" w:hAnsi="Times New Roman"/>
          <w:sz w:val="24"/>
          <w:szCs w:val="24"/>
          <w:lang w:val="en-GB"/>
        </w:rPr>
        <w:t>You will understand that anyone who is wicked enough to cheat would also be capable of swearing falsely</w:t>
      </w:r>
      <w:r w:rsidRPr="00FC2468">
        <w:rPr>
          <w:rFonts w:ascii="Times New Roman" w:hAnsi="Times New Roman"/>
          <w:sz w:val="24"/>
          <w:szCs w:val="24"/>
          <w:lang w:val="en-GB"/>
        </w:rPr>
        <w:t>.</w:t>
      </w:r>
      <w:r w:rsidRPr="000644FF">
        <w:rPr>
          <w:rFonts w:ascii="Times New Roman" w:hAnsi="Times New Roman"/>
          <w:sz w:val="24"/>
          <w:szCs w:val="24"/>
          <w:lang w:val="en-US"/>
        </w:rPr>
        <w:t xml:space="preserve"> </w:t>
      </w:r>
      <w:r w:rsidRPr="00FC2468">
        <w:rPr>
          <w:rFonts w:ascii="Times New Roman" w:hAnsi="Times New Roman"/>
          <w:sz w:val="24"/>
          <w:szCs w:val="24"/>
          <w:lang w:val="en-GB"/>
        </w:rPr>
        <w:t>It is assuming that a person is mad to imagine that she is going to say that she cheated two minutes after doing so. Repentance does not occur so quickly.</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lastRenderedPageBreak/>
        <w:tab/>
      </w:r>
      <w:r w:rsidRPr="00495671">
        <w:rPr>
          <w:rFonts w:ascii="Times New Roman" w:hAnsi="Times New Roman"/>
          <w:sz w:val="24"/>
          <w:szCs w:val="24"/>
          <w:lang w:val="en-GB"/>
        </w:rPr>
        <w:t>The various clubs are in the hands of the teachers and the students hardly dare to breathe.</w:t>
      </w:r>
      <w:r w:rsidRPr="000644FF">
        <w:rPr>
          <w:rFonts w:ascii="Times New Roman" w:hAnsi="Times New Roman"/>
          <w:sz w:val="24"/>
          <w:szCs w:val="24"/>
          <w:lang w:val="en-US"/>
        </w:rPr>
        <w:t xml:space="preserve"> </w:t>
      </w:r>
      <w:r w:rsidRPr="00495671">
        <w:rPr>
          <w:rFonts w:ascii="Times New Roman" w:hAnsi="Times New Roman"/>
          <w:sz w:val="24"/>
          <w:szCs w:val="24"/>
          <w:lang w:val="en-GB"/>
        </w:rPr>
        <w:t>I like the Association of Alumnae very much.</w:t>
      </w:r>
      <w:r w:rsidRPr="000644FF">
        <w:rPr>
          <w:rFonts w:ascii="Times New Roman" w:hAnsi="Times New Roman"/>
          <w:sz w:val="24"/>
          <w:szCs w:val="24"/>
          <w:lang w:val="en-US"/>
        </w:rPr>
        <w:t xml:space="preserve"> </w:t>
      </w:r>
      <w:r w:rsidRPr="00495671">
        <w:rPr>
          <w:rFonts w:ascii="Times New Roman" w:hAnsi="Times New Roman"/>
          <w:sz w:val="24"/>
          <w:szCs w:val="24"/>
          <w:lang w:val="en-GB"/>
        </w:rPr>
        <w:t>Its role is specifically to help the College.</w:t>
      </w:r>
      <w:r w:rsidRPr="000644FF">
        <w:rPr>
          <w:rFonts w:ascii="Times New Roman" w:hAnsi="Times New Roman"/>
          <w:sz w:val="24"/>
          <w:szCs w:val="24"/>
          <w:lang w:val="en-US"/>
        </w:rPr>
        <w:t xml:space="preserve"> </w:t>
      </w:r>
      <w:r w:rsidRPr="00495671">
        <w:rPr>
          <w:rFonts w:ascii="Times New Roman" w:hAnsi="Times New Roman"/>
          <w:sz w:val="24"/>
          <w:szCs w:val="24"/>
          <w:lang w:val="en-GB"/>
        </w:rPr>
        <w:t>This year, they have organized all kinds of things to raise money for the Smith fund.</w:t>
      </w:r>
      <w:r w:rsidRPr="000644FF">
        <w:rPr>
          <w:rFonts w:ascii="Times New Roman" w:hAnsi="Times New Roman"/>
          <w:sz w:val="24"/>
          <w:szCs w:val="24"/>
          <w:lang w:val="en-US"/>
        </w:rPr>
        <w:t xml:space="preserve"> </w:t>
      </w:r>
      <w:r w:rsidRPr="00495671">
        <w:rPr>
          <w:rFonts w:ascii="Times New Roman" w:hAnsi="Times New Roman"/>
          <w:sz w:val="24"/>
          <w:szCs w:val="24"/>
          <w:lang w:val="en-GB"/>
        </w:rPr>
        <w:t>The numbers of our alumnae are growing.</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Perhaps we could also have a fund of our own, not to help the </w:t>
      </w:r>
      <w:proofErr w:type="spellStart"/>
      <w:r w:rsidRPr="007318B2">
        <w:rPr>
          <w:rFonts w:ascii="Times New Roman" w:hAnsi="Times New Roman"/>
          <w:sz w:val="24"/>
          <w:szCs w:val="24"/>
          <w:u w:val="single"/>
          <w:lang w:val="en-GB"/>
        </w:rPr>
        <w:t>Residencia</w:t>
      </w:r>
      <w:proofErr w:type="spellEnd"/>
      <w:r w:rsidRPr="00495671">
        <w:rPr>
          <w:rFonts w:ascii="Times New Roman" w:hAnsi="Times New Roman"/>
          <w:sz w:val="24"/>
          <w:szCs w:val="24"/>
          <w:lang w:val="en-GB"/>
        </w:rPr>
        <w:t xml:space="preserve"> exactly, but to help ourselves.</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I cannot forget that, when María </w:t>
      </w:r>
      <w:proofErr w:type="spellStart"/>
      <w:r w:rsidRPr="00495671">
        <w:rPr>
          <w:rFonts w:ascii="Times New Roman" w:hAnsi="Times New Roman"/>
          <w:sz w:val="24"/>
          <w:szCs w:val="24"/>
          <w:lang w:val="en-GB"/>
        </w:rPr>
        <w:t>Carrascosa</w:t>
      </w:r>
      <w:proofErr w:type="spellEnd"/>
      <w:r w:rsidRPr="00495671">
        <w:rPr>
          <w:rFonts w:ascii="Times New Roman" w:hAnsi="Times New Roman"/>
          <w:sz w:val="24"/>
          <w:szCs w:val="24"/>
          <w:lang w:val="en-GB"/>
        </w:rPr>
        <w:t xml:space="preserve"> visited us this summer, she told us that the only set of clothes she had been able to buy in two years had been with the money that we sent her, which also means that, in two years, she had scarcely eaten. If we had been ready with a fund at that time, we would have been able to </w:t>
      </w:r>
      <w:r>
        <w:rPr>
          <w:rFonts w:ascii="Times New Roman" w:hAnsi="Times New Roman"/>
          <w:sz w:val="24"/>
          <w:szCs w:val="24"/>
          <w:lang w:val="en-GB"/>
        </w:rPr>
        <w:t>give her more assistance</w:t>
      </w:r>
      <w:r w:rsidRPr="00495671">
        <w:rPr>
          <w:rFonts w:ascii="Times New Roman" w:hAnsi="Times New Roman"/>
          <w:sz w:val="24"/>
          <w:szCs w:val="24"/>
          <w:lang w:val="en-GB"/>
        </w:rPr>
        <w:t xml:space="preserve"> with less embarrassment. Instead of giving her a hand-out, we could have lent her money, for as long as necessary, to give her something to live on until she finds a position.</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Many women experience the same tragedy as María </w:t>
      </w:r>
      <w:proofErr w:type="spellStart"/>
      <w:r w:rsidRPr="00495671">
        <w:rPr>
          <w:rFonts w:ascii="Times New Roman" w:hAnsi="Times New Roman"/>
          <w:sz w:val="24"/>
          <w:szCs w:val="24"/>
          <w:lang w:val="en-GB"/>
        </w:rPr>
        <w:t>Carrascosa</w:t>
      </w:r>
      <w:proofErr w:type="spellEnd"/>
      <w:r w:rsidRPr="00495671">
        <w:rPr>
          <w:rFonts w:ascii="Times New Roman" w:hAnsi="Times New Roman"/>
          <w:sz w:val="24"/>
          <w:szCs w:val="24"/>
          <w:lang w:val="en-GB"/>
        </w:rPr>
        <w:t>.</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There are young women who put off their studies, or drop them, because they do not have the money for matriculation, and they do not dare to ask for a loan of 150 pesetas. </w:t>
      </w:r>
      <w:r w:rsidRPr="000644FF">
        <w:rPr>
          <w:rFonts w:ascii="Times New Roman" w:hAnsi="Times New Roman"/>
          <w:sz w:val="24"/>
          <w:szCs w:val="24"/>
          <w:lang w:val="en-US"/>
        </w:rPr>
        <w:t xml:space="preserve"> </w:t>
      </w:r>
      <w:r w:rsidRPr="00495671">
        <w:rPr>
          <w:rFonts w:ascii="Times New Roman" w:hAnsi="Times New Roman"/>
          <w:sz w:val="24"/>
          <w:szCs w:val="24"/>
          <w:lang w:val="en-GB"/>
        </w:rPr>
        <w:t>Knowing that something was in place to deal with these hardships would really make a difference.</w:t>
      </w:r>
      <w:r w:rsidRPr="000644FF">
        <w:rPr>
          <w:rFonts w:ascii="Times New Roman" w:hAnsi="Times New Roman"/>
          <w:sz w:val="24"/>
          <w:szCs w:val="24"/>
          <w:lang w:val="en-US"/>
        </w:rPr>
        <w:t xml:space="preserve"> </w:t>
      </w:r>
      <w:r w:rsidRPr="00495671">
        <w:rPr>
          <w:rFonts w:ascii="Times New Roman" w:hAnsi="Times New Roman"/>
          <w:sz w:val="24"/>
          <w:szCs w:val="24"/>
          <w:lang w:val="en-GB"/>
        </w:rPr>
        <w:t>I do not think this idea of putting on a play in order to raise money is the sort of thing we would do. However, everyone foregoing a small amount of money for a collection certainly is.</w:t>
      </w:r>
      <w:r w:rsidRPr="000644FF">
        <w:rPr>
          <w:rFonts w:ascii="Times New Roman" w:hAnsi="Times New Roman"/>
          <w:sz w:val="24"/>
          <w:szCs w:val="24"/>
          <w:lang w:val="en-US"/>
        </w:rPr>
        <w:t xml:space="preserve"> </w:t>
      </w:r>
      <w:r w:rsidRPr="00495671">
        <w:rPr>
          <w:rFonts w:ascii="Times New Roman" w:hAnsi="Times New Roman"/>
          <w:sz w:val="24"/>
          <w:szCs w:val="24"/>
          <w:lang w:val="en-GB"/>
        </w:rPr>
        <w:t>I</w:t>
      </w:r>
      <w:r w:rsidR="007318B2">
        <w:rPr>
          <w:rFonts w:ascii="Times New Roman" w:hAnsi="Times New Roman"/>
          <w:sz w:val="24"/>
          <w:szCs w:val="24"/>
          <w:lang w:val="en-GB"/>
        </w:rPr>
        <w:t xml:space="preserve"> a</w:t>
      </w:r>
      <w:r w:rsidRPr="00495671">
        <w:rPr>
          <w:rFonts w:ascii="Times New Roman" w:hAnsi="Times New Roman"/>
          <w:sz w:val="24"/>
          <w:szCs w:val="24"/>
          <w:lang w:val="en-GB"/>
        </w:rPr>
        <w:t xml:space="preserve">m not saying that everyone would want to, but such ideas </w:t>
      </w:r>
      <w:r>
        <w:rPr>
          <w:rFonts w:ascii="Times New Roman" w:hAnsi="Times New Roman"/>
          <w:sz w:val="24"/>
          <w:szCs w:val="24"/>
          <w:lang w:val="en-GB"/>
        </w:rPr>
        <w:t>do gain their own momentum</w:t>
      </w:r>
      <w:r w:rsidRPr="00495671">
        <w:rPr>
          <w:rFonts w:ascii="Times New Roman" w:hAnsi="Times New Roman"/>
          <w:sz w:val="24"/>
          <w:szCs w:val="24"/>
          <w:lang w:val="en-GB"/>
        </w:rPr>
        <w:t>.</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495671">
        <w:rPr>
          <w:rFonts w:ascii="Times New Roman" w:hAnsi="Times New Roman"/>
          <w:sz w:val="24"/>
          <w:szCs w:val="24"/>
          <w:lang w:val="en-GB"/>
        </w:rPr>
        <w:t>Clubs:</w:t>
      </w:r>
      <w:r w:rsidRPr="000644FF">
        <w:rPr>
          <w:rFonts w:ascii="Times New Roman" w:hAnsi="Times New Roman"/>
          <w:sz w:val="24"/>
          <w:szCs w:val="24"/>
          <w:lang w:val="en-US"/>
        </w:rPr>
        <w:t xml:space="preserve"> </w:t>
      </w:r>
      <w:r w:rsidRPr="00495671">
        <w:rPr>
          <w:rFonts w:ascii="Times New Roman" w:hAnsi="Times New Roman"/>
          <w:sz w:val="24"/>
          <w:szCs w:val="24"/>
          <w:lang w:val="en-GB"/>
        </w:rPr>
        <w:t>I truly believe that we Spanish women would be capable of making them more interesting.</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What we did with finding speakers and organizing </w:t>
      </w:r>
      <w:proofErr w:type="gramStart"/>
      <w:r w:rsidRPr="00495671">
        <w:rPr>
          <w:rFonts w:ascii="Times New Roman" w:hAnsi="Times New Roman"/>
          <w:sz w:val="24"/>
          <w:szCs w:val="24"/>
          <w:lang w:val="en-GB"/>
        </w:rPr>
        <w:t>excursions, that</w:t>
      </w:r>
      <w:proofErr w:type="gramEnd"/>
      <w:r w:rsidRPr="00495671">
        <w:rPr>
          <w:rFonts w:ascii="Times New Roman" w:hAnsi="Times New Roman"/>
          <w:sz w:val="24"/>
          <w:szCs w:val="24"/>
          <w:lang w:val="en-GB"/>
        </w:rPr>
        <w:t xml:space="preserve"> was quite successful.</w:t>
      </w:r>
      <w:r w:rsidRPr="000644FF">
        <w:rPr>
          <w:rFonts w:ascii="Times New Roman" w:hAnsi="Times New Roman"/>
          <w:sz w:val="24"/>
          <w:szCs w:val="24"/>
          <w:lang w:val="en-US"/>
        </w:rPr>
        <w:t xml:space="preserve"> </w:t>
      </w:r>
      <w:r w:rsidRPr="008C07BC">
        <w:rPr>
          <w:rFonts w:ascii="Times New Roman" w:hAnsi="Times New Roman"/>
          <w:sz w:val="24"/>
          <w:szCs w:val="24"/>
          <w:lang w:val="en-GB"/>
        </w:rPr>
        <w:t>Here, the best they can do is to end the meetings with ice-cream</w:t>
      </w:r>
      <w:r w:rsidRPr="00495671">
        <w:rPr>
          <w:rFonts w:ascii="Times New Roman" w:hAnsi="Times New Roman"/>
          <w:sz w:val="24"/>
          <w:szCs w:val="24"/>
          <w:lang w:val="en-GB"/>
        </w:rPr>
        <w:t>.</w:t>
      </w:r>
      <w:r w:rsidRPr="009944EB">
        <w:rPr>
          <w:rFonts w:ascii="Times New Roman" w:hAnsi="Times New Roman"/>
          <w:sz w:val="24"/>
          <w:szCs w:val="24"/>
          <w:lang w:val="en-US"/>
        </w:rPr>
        <w:t xml:space="preserve"> </w:t>
      </w:r>
      <w:r w:rsidRPr="00495671">
        <w:rPr>
          <w:rFonts w:ascii="Times New Roman" w:hAnsi="Times New Roman"/>
          <w:sz w:val="24"/>
          <w:szCs w:val="24"/>
          <w:lang w:val="en-GB"/>
        </w:rPr>
        <w:t>Thinking about the Spanish club scares me to death.</w:t>
      </w:r>
      <w:r>
        <w:rPr>
          <w:rFonts w:ascii="Times New Roman" w:hAnsi="Times New Roman"/>
          <w:sz w:val="24"/>
          <w:szCs w:val="24"/>
          <w:lang w:val="en-US"/>
        </w:rPr>
        <w:t xml:space="preserve"> </w:t>
      </w:r>
      <w:r w:rsidRPr="00495671">
        <w:rPr>
          <w:rFonts w:ascii="Times New Roman" w:hAnsi="Times New Roman"/>
          <w:sz w:val="24"/>
          <w:szCs w:val="24"/>
          <w:lang w:val="en-GB"/>
        </w:rPr>
        <w:t xml:space="preserve">As for the committees, I think it would be good to strike a balance between the nonsense of these young women and our </w:t>
      </w:r>
      <w:proofErr w:type="spellStart"/>
      <w:r w:rsidRPr="00495671">
        <w:rPr>
          <w:rFonts w:ascii="Times New Roman" w:hAnsi="Times New Roman"/>
          <w:sz w:val="24"/>
          <w:szCs w:val="24"/>
          <w:lang w:val="en-GB"/>
        </w:rPr>
        <w:t>hardline</w:t>
      </w:r>
      <w:proofErr w:type="spellEnd"/>
      <w:r w:rsidRPr="00495671">
        <w:rPr>
          <w:rFonts w:ascii="Times New Roman" w:hAnsi="Times New Roman"/>
          <w:sz w:val="24"/>
          <w:szCs w:val="24"/>
          <w:lang w:val="en-GB"/>
        </w:rPr>
        <w:t xml:space="preserve"> positions of last year.</w:t>
      </w:r>
      <w:r w:rsidRPr="000644FF">
        <w:rPr>
          <w:rFonts w:ascii="Times New Roman" w:hAnsi="Times New Roman"/>
          <w:sz w:val="24"/>
          <w:szCs w:val="24"/>
          <w:lang w:val="en-US"/>
        </w:rPr>
        <w:t xml:space="preserve"> </w:t>
      </w:r>
    </w:p>
    <w:p w:rsidR="00432F48" w:rsidRPr="007B3E29"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lastRenderedPageBreak/>
        <w:tab/>
      </w:r>
      <w:r w:rsidRPr="00495671">
        <w:rPr>
          <w:rFonts w:ascii="Times New Roman" w:hAnsi="Times New Roman"/>
          <w:sz w:val="24"/>
          <w:szCs w:val="24"/>
          <w:lang w:val="en-GB"/>
        </w:rPr>
        <w:t>We are having a glorious winter.</w:t>
      </w:r>
      <w:r w:rsidRPr="000644FF">
        <w:rPr>
          <w:rFonts w:ascii="Times New Roman" w:hAnsi="Times New Roman"/>
          <w:sz w:val="24"/>
          <w:szCs w:val="24"/>
          <w:lang w:val="en-US"/>
        </w:rPr>
        <w:t xml:space="preserve"> </w:t>
      </w:r>
      <w:r w:rsidRPr="00495671">
        <w:rPr>
          <w:rFonts w:ascii="Times New Roman" w:hAnsi="Times New Roman"/>
          <w:sz w:val="24"/>
          <w:szCs w:val="24"/>
          <w:lang w:val="en-GB"/>
        </w:rPr>
        <w:t>It is snowing enough to be able to skate and is not cold at all.</w:t>
      </w:r>
      <w:r w:rsidRPr="000644FF">
        <w:rPr>
          <w:rFonts w:ascii="Times New Roman" w:hAnsi="Times New Roman"/>
          <w:sz w:val="24"/>
          <w:szCs w:val="24"/>
          <w:lang w:val="en-US"/>
        </w:rPr>
        <w:t xml:space="preserve"> </w:t>
      </w:r>
      <w:r w:rsidRPr="00495671">
        <w:rPr>
          <w:rFonts w:ascii="Times New Roman" w:hAnsi="Times New Roman"/>
          <w:sz w:val="24"/>
          <w:szCs w:val="24"/>
          <w:lang w:val="en-GB"/>
        </w:rPr>
        <w:t>In this regard, I have never had a better winter.</w:t>
      </w:r>
      <w:r w:rsidRPr="000644FF">
        <w:rPr>
          <w:rFonts w:ascii="Times New Roman" w:hAnsi="Times New Roman"/>
          <w:sz w:val="24"/>
          <w:szCs w:val="24"/>
          <w:lang w:val="en-US"/>
        </w:rPr>
        <w:t xml:space="preserve"> </w:t>
      </w:r>
      <w:r w:rsidRPr="00495671">
        <w:rPr>
          <w:rFonts w:ascii="Times New Roman" w:hAnsi="Times New Roman"/>
          <w:sz w:val="24"/>
          <w:szCs w:val="24"/>
          <w:lang w:val="en-GB"/>
        </w:rPr>
        <w:t>I am going to th</w:t>
      </w:r>
      <w:r w:rsidR="008C500A">
        <w:rPr>
          <w:rFonts w:ascii="Times New Roman" w:hAnsi="Times New Roman"/>
          <w:sz w:val="24"/>
          <w:szCs w:val="24"/>
          <w:lang w:val="en-GB"/>
        </w:rPr>
        <w:t>os</w:t>
      </w:r>
      <w:r w:rsidRPr="00495671">
        <w:rPr>
          <w:rFonts w:ascii="Times New Roman" w:hAnsi="Times New Roman"/>
          <w:sz w:val="24"/>
          <w:szCs w:val="24"/>
          <w:lang w:val="en-GB"/>
        </w:rPr>
        <w:t xml:space="preserve">e </w:t>
      </w:r>
      <w:r w:rsidR="008C500A">
        <w:rPr>
          <w:rFonts w:ascii="Times New Roman" w:hAnsi="Times New Roman"/>
          <w:sz w:val="24"/>
          <w:szCs w:val="24"/>
          <w:lang w:val="en-GB"/>
        </w:rPr>
        <w:t xml:space="preserve">baby </w:t>
      </w:r>
      <w:r w:rsidRPr="00495671">
        <w:rPr>
          <w:rFonts w:ascii="Times New Roman" w:hAnsi="Times New Roman"/>
          <w:sz w:val="24"/>
          <w:szCs w:val="24"/>
          <w:lang w:val="en-GB"/>
        </w:rPr>
        <w:t>mountains now to skate until dinner time.</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We have to take advantage of the working days, because on Sundays it is a sin, whether against the law of God or man, I do not know. I think </w:t>
      </w:r>
      <w:r w:rsidR="00C77FA2">
        <w:rPr>
          <w:rFonts w:ascii="Times New Roman" w:hAnsi="Times New Roman"/>
          <w:sz w:val="24"/>
          <w:szCs w:val="24"/>
          <w:lang w:val="en-GB"/>
        </w:rPr>
        <w:t xml:space="preserve">it is a question of what the </w:t>
      </w:r>
      <w:proofErr w:type="spellStart"/>
      <w:r w:rsidR="00C77FA2">
        <w:rPr>
          <w:rFonts w:ascii="Times New Roman" w:hAnsi="Times New Roman"/>
          <w:sz w:val="24"/>
          <w:szCs w:val="24"/>
          <w:lang w:val="en-GB"/>
        </w:rPr>
        <w:t>neighbors</w:t>
      </w:r>
      <w:proofErr w:type="spellEnd"/>
      <w:r w:rsidR="00C77FA2">
        <w:rPr>
          <w:rFonts w:ascii="Times New Roman" w:hAnsi="Times New Roman"/>
          <w:sz w:val="24"/>
          <w:szCs w:val="24"/>
          <w:lang w:val="en-GB"/>
        </w:rPr>
        <w:t xml:space="preserve"> would say</w:t>
      </w:r>
      <w:r>
        <w:rPr>
          <w:rFonts w:ascii="Times New Roman" w:hAnsi="Times New Roman"/>
          <w:sz w:val="24"/>
          <w:szCs w:val="24"/>
          <w:lang w:val="en-GB"/>
        </w:rPr>
        <w:t>.</w:t>
      </w:r>
      <w:r w:rsidRPr="00495671">
        <w:rPr>
          <w:rFonts w:ascii="Times New Roman" w:hAnsi="Times New Roman"/>
          <w:sz w:val="24"/>
          <w:szCs w:val="24"/>
          <w:lang w:val="en-GB"/>
        </w:rPr>
        <w:t xml:space="preserve"> </w:t>
      </w:r>
    </w:p>
    <w:p w:rsidR="007318B2" w:rsidRDefault="00432F48" w:rsidP="00432F48">
      <w:pPr>
        <w:spacing w:line="480" w:lineRule="auto"/>
        <w:rPr>
          <w:rFonts w:ascii="Times New Roman" w:hAnsi="Times New Roman"/>
          <w:sz w:val="24"/>
          <w:szCs w:val="24"/>
          <w:lang w:val="en-US"/>
        </w:rPr>
      </w:pPr>
      <w:r w:rsidRPr="000644FF">
        <w:rPr>
          <w:rFonts w:ascii="Times New Roman" w:hAnsi="Times New Roman"/>
          <w:sz w:val="24"/>
          <w:szCs w:val="24"/>
          <w:lang w:val="en-US"/>
        </w:rPr>
        <w:tab/>
      </w:r>
      <w:r w:rsidRPr="00495671">
        <w:rPr>
          <w:rFonts w:ascii="Times New Roman" w:hAnsi="Times New Roman"/>
          <w:sz w:val="24"/>
          <w:szCs w:val="24"/>
          <w:lang w:val="en-GB"/>
        </w:rPr>
        <w:t>Send my regards to Rafaela [Ortega], Julia [</w:t>
      </w:r>
      <w:proofErr w:type="spellStart"/>
      <w:r w:rsidRPr="00495671">
        <w:rPr>
          <w:rFonts w:ascii="Times New Roman" w:hAnsi="Times New Roman"/>
          <w:sz w:val="24"/>
          <w:szCs w:val="24"/>
          <w:lang w:val="en-GB"/>
        </w:rPr>
        <w:t>Iruretagoyena</w:t>
      </w:r>
      <w:proofErr w:type="spellEnd"/>
      <w:r w:rsidRPr="00495671">
        <w:rPr>
          <w:rFonts w:ascii="Times New Roman" w:hAnsi="Times New Roman"/>
          <w:sz w:val="24"/>
          <w:szCs w:val="24"/>
          <w:lang w:val="en-GB"/>
        </w:rPr>
        <w:t>] and all the girls.</w:t>
      </w:r>
      <w:r w:rsidRPr="000644FF">
        <w:rPr>
          <w:rFonts w:ascii="Times New Roman" w:hAnsi="Times New Roman"/>
          <w:sz w:val="24"/>
          <w:szCs w:val="24"/>
          <w:lang w:val="en-US"/>
        </w:rPr>
        <w:t xml:space="preserve"> </w:t>
      </w:r>
      <w:r w:rsidRPr="00495671">
        <w:rPr>
          <w:rFonts w:ascii="Times New Roman" w:hAnsi="Times New Roman"/>
          <w:sz w:val="24"/>
          <w:szCs w:val="24"/>
          <w:lang w:val="en-GB"/>
        </w:rPr>
        <w:t xml:space="preserve">Milagros [de </w:t>
      </w:r>
      <w:proofErr w:type="spellStart"/>
      <w:r w:rsidRPr="00495671">
        <w:rPr>
          <w:rFonts w:ascii="Times New Roman" w:hAnsi="Times New Roman"/>
          <w:sz w:val="24"/>
          <w:szCs w:val="24"/>
          <w:lang w:val="en-GB"/>
        </w:rPr>
        <w:t>Alda</w:t>
      </w:r>
      <w:proofErr w:type="spellEnd"/>
      <w:r w:rsidRPr="00495671">
        <w:rPr>
          <w:rFonts w:ascii="Times New Roman" w:hAnsi="Times New Roman"/>
          <w:sz w:val="24"/>
          <w:szCs w:val="24"/>
          <w:lang w:val="en-GB"/>
        </w:rPr>
        <w:t>] wrote to you a few days ago.</w:t>
      </w:r>
      <w:r w:rsidRPr="000644FF">
        <w:rPr>
          <w:rFonts w:ascii="Times New Roman" w:hAnsi="Times New Roman"/>
          <w:sz w:val="24"/>
          <w:szCs w:val="24"/>
          <w:lang w:val="en-US"/>
        </w:rPr>
        <w:t xml:space="preserve"> </w:t>
      </w:r>
      <w:r w:rsidRPr="00495671">
        <w:rPr>
          <w:rFonts w:ascii="Times New Roman" w:hAnsi="Times New Roman"/>
          <w:sz w:val="24"/>
          <w:szCs w:val="24"/>
          <w:lang w:val="en-GB"/>
        </w:rPr>
        <w:t>Really, you are privileged to receive a letter from her because I do not think that she has sent anything home except a cablegram for Christmas telling them that she was still alive.</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495671">
        <w:rPr>
          <w:rFonts w:ascii="Times New Roman" w:hAnsi="Times New Roman"/>
          <w:sz w:val="24"/>
          <w:szCs w:val="24"/>
          <w:lang w:val="en-GB"/>
        </w:rPr>
        <w:t>Fondest regards</w:t>
      </w:r>
      <w:r>
        <w:rPr>
          <w:rFonts w:ascii="Times New Roman" w:hAnsi="Times New Roman"/>
          <w:sz w:val="24"/>
          <w:szCs w:val="24"/>
          <w:lang w:val="en-GB"/>
        </w:rPr>
        <w:t xml:space="preserve"> from your</w:t>
      </w:r>
      <w:r w:rsidR="00D15119">
        <w:rPr>
          <w:rFonts w:ascii="Times New Roman" w:hAnsi="Times New Roman"/>
          <w:sz w:val="24"/>
          <w:szCs w:val="24"/>
          <w:lang w:val="en-GB"/>
        </w:rPr>
        <w:t xml:space="preserve"> </w:t>
      </w:r>
      <w:r w:rsidRPr="00495671">
        <w:rPr>
          <w:rFonts w:ascii="Times New Roman" w:hAnsi="Times New Roman"/>
          <w:sz w:val="24"/>
          <w:szCs w:val="24"/>
          <w:lang w:val="en-GB"/>
        </w:rPr>
        <w:t>dear friend</w:t>
      </w:r>
      <w:r w:rsidRPr="000644FF">
        <w:rPr>
          <w:rFonts w:ascii="Times New Roman" w:hAnsi="Times New Roman"/>
          <w:sz w:val="24"/>
          <w:szCs w:val="24"/>
          <w:lang w:val="en-US"/>
        </w:rPr>
        <w:t xml:space="preserve"> </w:t>
      </w:r>
    </w:p>
    <w:p w:rsidR="00432F48" w:rsidRPr="000644FF" w:rsidRDefault="00432F48" w:rsidP="00432F48">
      <w:pPr>
        <w:spacing w:line="480" w:lineRule="auto"/>
        <w:rPr>
          <w:rFonts w:ascii="Times New Roman" w:hAnsi="Times New Roman"/>
          <w:sz w:val="24"/>
          <w:szCs w:val="24"/>
          <w:lang w:val="en-US"/>
        </w:rPr>
      </w:pPr>
      <w:r w:rsidRPr="00495671">
        <w:rPr>
          <w:rFonts w:ascii="Times New Roman" w:hAnsi="Times New Roman"/>
          <w:sz w:val="24"/>
          <w:szCs w:val="24"/>
          <w:lang w:val="en-GB"/>
        </w:rPr>
        <w:t>Juana</w:t>
      </w:r>
    </w:p>
    <w:p w:rsidR="00432F48" w:rsidRPr="000644FF" w:rsidRDefault="00432F48" w:rsidP="00432F48">
      <w:pPr>
        <w:rPr>
          <w:lang w:val="en-US"/>
        </w:rPr>
      </w:pPr>
    </w:p>
    <w:p w:rsidR="00432F48" w:rsidRDefault="00432F48" w:rsidP="00BE6B5A">
      <w:pPr>
        <w:spacing w:line="480" w:lineRule="auto"/>
        <w:rPr>
          <w:rFonts w:ascii="Times New Roman" w:hAnsi="Times New Roman"/>
          <w:lang w:val="en-US"/>
        </w:rPr>
      </w:pPr>
    </w:p>
    <w:p w:rsidR="00432F48" w:rsidRPr="00432F48" w:rsidRDefault="00432F48" w:rsidP="00BE6B5A">
      <w:pPr>
        <w:spacing w:line="480" w:lineRule="auto"/>
        <w:rPr>
          <w:rFonts w:ascii="Times New Roman" w:hAnsi="Times New Roman"/>
          <w:sz w:val="24"/>
          <w:szCs w:val="24"/>
          <w:lang w:val="en-US"/>
        </w:rPr>
      </w:pPr>
    </w:p>
    <w:p w:rsidR="000A239E" w:rsidRDefault="000A239E" w:rsidP="000A239E">
      <w:pPr>
        <w:spacing w:line="480" w:lineRule="auto"/>
        <w:rPr>
          <w:rFonts w:ascii="Times New Roman" w:hAnsi="Times New Roman"/>
          <w:lang w:val="en-US"/>
        </w:rPr>
      </w:pPr>
    </w:p>
    <w:sectPr w:rsidR="000A239E" w:rsidSect="009044C5">
      <w:headerReference w:type="even" r:id="rId8"/>
      <w:headerReference w:type="default" r:id="rId9"/>
      <w:endnotePr>
        <w:numFmt w:val="decimal"/>
      </w:endnotePr>
      <w:pgSz w:w="12240" w:h="15840"/>
      <w:pgMar w:top="1440" w:right="1440" w:bottom="1440" w:left="1440"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CA0" w:rsidRDefault="00440CA0">
      <w:pPr>
        <w:spacing w:after="0" w:line="240" w:lineRule="auto"/>
      </w:pPr>
      <w:r>
        <w:separator/>
      </w:r>
    </w:p>
  </w:endnote>
  <w:endnote w:type="continuationSeparator" w:id="0">
    <w:p w:rsidR="00440CA0" w:rsidRDefault="00440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290">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CA0" w:rsidRDefault="00440CA0">
      <w:pPr>
        <w:spacing w:after="0" w:line="240" w:lineRule="auto"/>
      </w:pPr>
      <w:r>
        <w:separator/>
      </w:r>
    </w:p>
  </w:footnote>
  <w:footnote w:type="continuationSeparator" w:id="0">
    <w:p w:rsidR="00440CA0" w:rsidRDefault="00440CA0">
      <w:pPr>
        <w:spacing w:after="0" w:line="240" w:lineRule="auto"/>
      </w:pPr>
      <w:r>
        <w:continuationSeparator/>
      </w:r>
    </w:p>
  </w:footnote>
  <w:footnote w:id="1">
    <w:p w:rsidR="00432F48" w:rsidRPr="00A67BC6" w:rsidRDefault="00432F48" w:rsidP="00767321">
      <w:pPr>
        <w:pStyle w:val="Default"/>
        <w:spacing w:line="480" w:lineRule="auto"/>
        <w:rPr>
          <w:rFonts w:ascii="Times New Roman" w:hAnsi="Times New Roman" w:cs="Times New Roman"/>
          <w:lang w:val="en-US"/>
        </w:rPr>
      </w:pPr>
      <w:r w:rsidRPr="00A67BC6">
        <w:rPr>
          <w:rStyle w:val="Refdenotaalpie"/>
          <w:rFonts w:ascii="Times New Roman" w:hAnsi="Times New Roman" w:cs="Times New Roman"/>
        </w:rPr>
        <w:footnoteRef/>
      </w:r>
      <w:r w:rsidRPr="00A67BC6">
        <w:rPr>
          <w:rFonts w:ascii="Times New Roman" w:hAnsi="Times New Roman" w:cs="Times New Roman"/>
          <w:lang w:val="en-US"/>
        </w:rPr>
        <w:t xml:space="preserve"> Lillian </w:t>
      </w:r>
      <w:proofErr w:type="spellStart"/>
      <w:r w:rsidRPr="00A67BC6">
        <w:rPr>
          <w:rFonts w:ascii="Times New Roman" w:hAnsi="Times New Roman" w:cs="Times New Roman"/>
          <w:lang w:val="en-US"/>
        </w:rPr>
        <w:t>Faderman</w:t>
      </w:r>
      <w:proofErr w:type="spellEnd"/>
      <w:r w:rsidRPr="00A67BC6">
        <w:rPr>
          <w:rFonts w:ascii="Times New Roman" w:hAnsi="Times New Roman" w:cs="Times New Roman"/>
          <w:lang w:val="en-US"/>
        </w:rPr>
        <w:t>, “Who Hid Lesbian History</w:t>
      </w:r>
      <w:proofErr w:type="gramStart"/>
      <w:r w:rsidRPr="00A67BC6">
        <w:rPr>
          <w:rFonts w:ascii="Times New Roman" w:hAnsi="Times New Roman" w:cs="Times New Roman"/>
          <w:lang w:val="en-US"/>
        </w:rPr>
        <w:t>?,</w:t>
      </w:r>
      <w:proofErr w:type="gramEnd"/>
      <w:r w:rsidRPr="00A67BC6">
        <w:rPr>
          <w:rFonts w:ascii="Times New Roman" w:hAnsi="Times New Roman" w:cs="Times New Roman"/>
          <w:lang w:val="en-US"/>
        </w:rPr>
        <w:t xml:space="preserve">” </w:t>
      </w:r>
      <w:r w:rsidRPr="00A67BC6">
        <w:rPr>
          <w:rFonts w:ascii="Times New Roman" w:hAnsi="Times New Roman" w:cs="Times New Roman"/>
          <w:u w:val="single"/>
          <w:lang w:val="en-US"/>
        </w:rPr>
        <w:t>Frontiers: A Journal of Women Studies</w:t>
      </w:r>
      <w:r w:rsidRPr="00A67BC6">
        <w:rPr>
          <w:rFonts w:ascii="Times New Roman" w:hAnsi="Times New Roman" w:cs="Times New Roman"/>
          <w:lang w:val="en-US"/>
        </w:rPr>
        <w:t xml:space="preserve"> 4, no. 3 </w:t>
      </w:r>
      <w:r>
        <w:rPr>
          <w:rFonts w:ascii="Times New Roman" w:hAnsi="Times New Roman" w:cs="Times New Roman"/>
          <w:lang w:val="en-US"/>
        </w:rPr>
        <w:t>(1979):</w:t>
      </w:r>
      <w:r w:rsidRPr="00A67BC6">
        <w:rPr>
          <w:rFonts w:ascii="Times New Roman" w:hAnsi="Times New Roman" w:cs="Times New Roman"/>
          <w:lang w:val="en-US"/>
        </w:rPr>
        <w:t xml:space="preserve"> 74-76.</w:t>
      </w:r>
      <w:r w:rsidR="00254ECD">
        <w:rPr>
          <w:rFonts w:ascii="Times New Roman" w:hAnsi="Times New Roman" w:cs="Times New Roman"/>
          <w:lang w:val="en-US"/>
        </w:rPr>
        <w:t xml:space="preserve">  </w:t>
      </w:r>
    </w:p>
  </w:footnote>
  <w:footnote w:id="2">
    <w:p w:rsidR="00432F48" w:rsidRPr="00FC4E4B" w:rsidRDefault="00432F48" w:rsidP="00767321">
      <w:pPr>
        <w:spacing w:line="480" w:lineRule="auto"/>
        <w:rPr>
          <w:rFonts w:ascii="Times New Roman" w:hAnsi="Times New Roman"/>
          <w:lang w:val="en-US"/>
        </w:rPr>
      </w:pPr>
      <w:r w:rsidRPr="009944EB">
        <w:rPr>
          <w:rStyle w:val="Refdenotaalpie"/>
          <w:rFonts w:ascii="Times New Roman" w:hAnsi="Times New Roman"/>
        </w:rPr>
        <w:footnoteRef/>
      </w:r>
      <w:r w:rsidRPr="009944EB">
        <w:rPr>
          <w:rFonts w:ascii="Times New Roman" w:hAnsi="Times New Roman"/>
          <w:lang w:val="en-US"/>
        </w:rPr>
        <w:t xml:space="preserve"> </w:t>
      </w:r>
      <w:r w:rsidRPr="004E3EC3">
        <w:rPr>
          <w:rFonts w:ascii="Times New Roman" w:hAnsi="Times New Roman"/>
          <w:sz w:val="24"/>
          <w:szCs w:val="24"/>
          <w:lang w:val="en-US"/>
        </w:rPr>
        <w:t>Carroll Smith-Rosenberg</w:t>
      </w:r>
      <w:r>
        <w:rPr>
          <w:rFonts w:ascii="Times New Roman" w:hAnsi="Times New Roman"/>
          <w:sz w:val="24"/>
          <w:szCs w:val="24"/>
          <w:lang w:val="en-US"/>
        </w:rPr>
        <w:t>’s groundbreaking study</w:t>
      </w:r>
      <w:r w:rsidRPr="004E3EC3">
        <w:rPr>
          <w:rFonts w:ascii="Times New Roman" w:hAnsi="Times New Roman"/>
          <w:sz w:val="24"/>
          <w:szCs w:val="24"/>
          <w:lang w:val="en-US"/>
        </w:rPr>
        <w:t xml:space="preserve"> </w:t>
      </w:r>
      <w:r>
        <w:rPr>
          <w:rFonts w:ascii="Times New Roman" w:hAnsi="Times New Roman"/>
          <w:sz w:val="24"/>
          <w:szCs w:val="24"/>
          <w:lang w:val="en-US"/>
        </w:rPr>
        <w:t>of</w:t>
      </w:r>
      <w:r w:rsidRPr="004E3EC3">
        <w:rPr>
          <w:rFonts w:ascii="Times New Roman" w:hAnsi="Times New Roman"/>
          <w:sz w:val="24"/>
          <w:szCs w:val="24"/>
          <w:lang w:val="en-US"/>
        </w:rPr>
        <w:t xml:space="preserve"> intimate female friendships in America during the nineteenth century inspired other very important works by scholars </w:t>
      </w:r>
      <w:r>
        <w:rPr>
          <w:rFonts w:ascii="Times New Roman" w:hAnsi="Times New Roman"/>
          <w:sz w:val="24"/>
          <w:szCs w:val="24"/>
          <w:lang w:val="en-US"/>
        </w:rPr>
        <w:t>including</w:t>
      </w:r>
      <w:r w:rsidRPr="004E3EC3">
        <w:rPr>
          <w:rFonts w:ascii="Times New Roman" w:hAnsi="Times New Roman"/>
          <w:sz w:val="24"/>
          <w:szCs w:val="24"/>
          <w:lang w:val="en-US"/>
        </w:rPr>
        <w:t xml:space="preserve"> Lillian </w:t>
      </w:r>
      <w:proofErr w:type="spellStart"/>
      <w:r w:rsidRPr="004E3EC3">
        <w:rPr>
          <w:rFonts w:ascii="Times New Roman" w:hAnsi="Times New Roman"/>
          <w:sz w:val="24"/>
          <w:szCs w:val="24"/>
          <w:lang w:val="en-US"/>
        </w:rPr>
        <w:t>Faderman</w:t>
      </w:r>
      <w:proofErr w:type="spellEnd"/>
      <w:r w:rsidRPr="004E3EC3">
        <w:rPr>
          <w:rFonts w:ascii="Times New Roman" w:hAnsi="Times New Roman"/>
          <w:sz w:val="24"/>
          <w:szCs w:val="24"/>
          <w:lang w:val="en-US"/>
        </w:rPr>
        <w:t xml:space="preserve"> </w:t>
      </w:r>
      <w:r>
        <w:rPr>
          <w:rFonts w:ascii="Times New Roman" w:hAnsi="Times New Roman"/>
          <w:sz w:val="24"/>
          <w:szCs w:val="24"/>
          <w:lang w:val="en-US"/>
        </w:rPr>
        <w:t>and</w:t>
      </w:r>
      <w:r w:rsidRPr="004E3EC3">
        <w:rPr>
          <w:rFonts w:ascii="Times New Roman" w:hAnsi="Times New Roman"/>
          <w:sz w:val="24"/>
          <w:szCs w:val="24"/>
          <w:lang w:val="en-US"/>
        </w:rPr>
        <w:t xml:space="preserve"> Ma</w:t>
      </w:r>
      <w:r>
        <w:rPr>
          <w:rFonts w:ascii="Times New Roman" w:hAnsi="Times New Roman"/>
          <w:sz w:val="24"/>
          <w:szCs w:val="24"/>
          <w:lang w:val="en-US"/>
        </w:rPr>
        <w:t xml:space="preserve">rtha </w:t>
      </w:r>
      <w:proofErr w:type="spellStart"/>
      <w:r>
        <w:rPr>
          <w:rFonts w:ascii="Times New Roman" w:hAnsi="Times New Roman"/>
          <w:sz w:val="24"/>
          <w:szCs w:val="24"/>
          <w:lang w:val="en-US"/>
        </w:rPr>
        <w:t>Vicinus</w:t>
      </w:r>
      <w:proofErr w:type="spellEnd"/>
      <w:r>
        <w:rPr>
          <w:rFonts w:ascii="Times New Roman" w:hAnsi="Times New Roman"/>
          <w:sz w:val="24"/>
          <w:szCs w:val="24"/>
          <w:lang w:val="en-US"/>
        </w:rPr>
        <w:t>, to name but two. These have shed light on the specific period of this study</w:t>
      </w:r>
      <w:r w:rsidRPr="004E3EC3">
        <w:rPr>
          <w:rFonts w:ascii="Times New Roman" w:hAnsi="Times New Roman"/>
          <w:sz w:val="24"/>
          <w:szCs w:val="24"/>
          <w:lang w:val="en-US"/>
        </w:rPr>
        <w:t xml:space="preserve">. See Carroll Smith-Rosenberg, “The Female World of Love and Ritual: Relations between Women in Nineteenth-Century America,” </w:t>
      </w:r>
      <w:r w:rsidRPr="004E3EC3">
        <w:rPr>
          <w:rFonts w:ascii="Times New Roman" w:hAnsi="Times New Roman"/>
          <w:sz w:val="24"/>
          <w:szCs w:val="24"/>
          <w:u w:val="single"/>
          <w:lang w:val="en-US"/>
        </w:rPr>
        <w:t>Signs</w:t>
      </w:r>
      <w:r w:rsidRPr="004E3EC3">
        <w:rPr>
          <w:rFonts w:ascii="Times New Roman" w:hAnsi="Times New Roman"/>
          <w:sz w:val="24"/>
          <w:szCs w:val="24"/>
          <w:lang w:val="en-US"/>
        </w:rPr>
        <w:t xml:space="preserve"> 1, no. 1 (1975): 1-29; Lillian </w:t>
      </w:r>
      <w:proofErr w:type="spellStart"/>
      <w:r w:rsidRPr="004E3EC3">
        <w:rPr>
          <w:rFonts w:ascii="Times New Roman" w:hAnsi="Times New Roman"/>
          <w:sz w:val="24"/>
          <w:szCs w:val="24"/>
          <w:lang w:val="en-US"/>
        </w:rPr>
        <w:t>Faderman</w:t>
      </w:r>
      <w:proofErr w:type="spellEnd"/>
      <w:r w:rsidRPr="004E3EC3">
        <w:rPr>
          <w:rFonts w:ascii="Times New Roman" w:hAnsi="Times New Roman"/>
          <w:sz w:val="24"/>
          <w:szCs w:val="24"/>
          <w:lang w:val="en-US"/>
        </w:rPr>
        <w:t xml:space="preserve">, </w:t>
      </w:r>
      <w:r w:rsidRPr="004E3EC3">
        <w:rPr>
          <w:rFonts w:ascii="Times New Roman" w:hAnsi="Times New Roman"/>
          <w:iCs/>
          <w:sz w:val="24"/>
          <w:szCs w:val="24"/>
          <w:u w:val="single"/>
          <w:lang w:val="en-US"/>
        </w:rPr>
        <w:t>Surpassing the Love of Men: Romantic Friendship and Love between Women from the Renaissance to the Present</w:t>
      </w:r>
      <w:r>
        <w:rPr>
          <w:rFonts w:ascii="Times New Roman" w:hAnsi="Times New Roman"/>
          <w:sz w:val="24"/>
          <w:szCs w:val="24"/>
          <w:u w:val="single"/>
          <w:lang w:val="en-US"/>
        </w:rPr>
        <w:t xml:space="preserve"> </w:t>
      </w:r>
      <w:r w:rsidRPr="004E3EC3">
        <w:rPr>
          <w:rFonts w:ascii="Times New Roman" w:hAnsi="Times New Roman"/>
          <w:sz w:val="24"/>
          <w:szCs w:val="24"/>
          <w:lang w:val="en-US"/>
        </w:rPr>
        <w:t xml:space="preserve">(New York: Morrow, 1981); Lillian </w:t>
      </w:r>
      <w:proofErr w:type="spellStart"/>
      <w:r w:rsidRPr="004E3EC3">
        <w:rPr>
          <w:rFonts w:ascii="Times New Roman" w:hAnsi="Times New Roman"/>
          <w:sz w:val="24"/>
          <w:szCs w:val="24"/>
          <w:lang w:val="en-US"/>
        </w:rPr>
        <w:t>Faderman</w:t>
      </w:r>
      <w:proofErr w:type="spellEnd"/>
      <w:r>
        <w:rPr>
          <w:rFonts w:ascii="Times New Roman" w:hAnsi="Times New Roman"/>
          <w:sz w:val="24"/>
          <w:szCs w:val="24"/>
          <w:lang w:val="en-US"/>
        </w:rPr>
        <w:t xml:space="preserve">, </w:t>
      </w:r>
      <w:r w:rsidRPr="004E3EC3">
        <w:rPr>
          <w:rFonts w:ascii="Times New Roman" w:hAnsi="Times New Roman"/>
          <w:sz w:val="24"/>
          <w:szCs w:val="24"/>
          <w:u w:val="single"/>
          <w:lang w:val="en-US"/>
        </w:rPr>
        <w:t>Odd Girls and Twilight Lovers: A History of Lesbian Life in Twentieth-Century America</w:t>
      </w:r>
      <w:r>
        <w:rPr>
          <w:rFonts w:ascii="Times New Roman" w:hAnsi="Times New Roman"/>
          <w:sz w:val="24"/>
          <w:szCs w:val="24"/>
          <w:lang w:val="en-US"/>
        </w:rPr>
        <w:t xml:space="preserve"> (</w:t>
      </w:r>
      <w:r w:rsidRPr="009944EB">
        <w:rPr>
          <w:rFonts w:ascii="Times New Roman" w:hAnsi="Times New Roman"/>
          <w:sz w:val="24"/>
          <w:szCs w:val="24"/>
          <w:lang w:val="en-US"/>
        </w:rPr>
        <w:t>New York: Columbia UP</w:t>
      </w:r>
      <w:r>
        <w:rPr>
          <w:rFonts w:ascii="Times New Roman" w:hAnsi="Times New Roman"/>
          <w:sz w:val="24"/>
          <w:szCs w:val="24"/>
          <w:lang w:val="en-US"/>
        </w:rPr>
        <w:t xml:space="preserve">, 1991); Martha </w:t>
      </w:r>
      <w:proofErr w:type="spellStart"/>
      <w:r>
        <w:rPr>
          <w:rFonts w:ascii="Times New Roman" w:hAnsi="Times New Roman"/>
          <w:sz w:val="24"/>
          <w:szCs w:val="24"/>
          <w:lang w:val="en-US"/>
        </w:rPr>
        <w:t>Vicinus</w:t>
      </w:r>
      <w:proofErr w:type="spellEnd"/>
      <w:r>
        <w:rPr>
          <w:rFonts w:ascii="Times New Roman" w:hAnsi="Times New Roman"/>
          <w:sz w:val="24"/>
          <w:szCs w:val="24"/>
          <w:lang w:val="en-US"/>
        </w:rPr>
        <w:t xml:space="preserve">, </w:t>
      </w:r>
      <w:r w:rsidRPr="004E3EC3">
        <w:rPr>
          <w:rFonts w:ascii="Times New Roman" w:hAnsi="Times New Roman"/>
          <w:sz w:val="24"/>
          <w:szCs w:val="24"/>
          <w:u w:val="single"/>
          <w:lang w:val="en-US"/>
        </w:rPr>
        <w:t>Intimate Friends: Women Who Loved Women, 1778-1928</w:t>
      </w:r>
      <w:r w:rsidRPr="004E3EC3">
        <w:rPr>
          <w:rFonts w:ascii="Times New Roman" w:hAnsi="Times New Roman"/>
          <w:sz w:val="24"/>
          <w:szCs w:val="24"/>
          <w:lang w:val="en-US"/>
        </w:rPr>
        <w:t xml:space="preserve">. </w:t>
      </w:r>
      <w:r>
        <w:rPr>
          <w:rFonts w:ascii="Times New Roman" w:hAnsi="Times New Roman"/>
          <w:sz w:val="24"/>
          <w:szCs w:val="24"/>
          <w:lang w:val="en-US"/>
        </w:rPr>
        <w:t>(</w:t>
      </w:r>
      <w:r w:rsidRPr="004E3EC3">
        <w:rPr>
          <w:rFonts w:ascii="Times New Roman" w:hAnsi="Times New Roman"/>
          <w:sz w:val="24"/>
          <w:szCs w:val="24"/>
          <w:lang w:val="en-US"/>
        </w:rPr>
        <w:t xml:space="preserve">Chicago: University of Chicago Press, 2004).  </w:t>
      </w:r>
      <w:r>
        <w:rPr>
          <w:rFonts w:ascii="Times New Roman" w:hAnsi="Times New Roman"/>
          <w:sz w:val="24"/>
          <w:szCs w:val="24"/>
          <w:lang w:val="en-US"/>
        </w:rPr>
        <w:t xml:space="preserve">For a recent survey on lesbian historiography, including the “romantic friendship/lesbianism” debate see Alison J. Laurie, “Introduction: A History of ‘Lesbian History’,” </w:t>
      </w:r>
      <w:r>
        <w:rPr>
          <w:rFonts w:ascii="Times New Roman" w:hAnsi="Times New Roman"/>
          <w:sz w:val="24"/>
          <w:szCs w:val="24"/>
          <w:u w:val="single"/>
          <w:lang w:val="en-US"/>
        </w:rPr>
        <w:t>Journal of Lesbian Studies</w:t>
      </w:r>
      <w:r>
        <w:rPr>
          <w:rFonts w:ascii="Times New Roman" w:hAnsi="Times New Roman"/>
          <w:sz w:val="24"/>
          <w:szCs w:val="24"/>
          <w:lang w:val="en-US"/>
        </w:rPr>
        <w:t xml:space="preserve"> 13 (2009): 349-361.  Although a book on literature rather than history, for an overview of lesbianism in Spain between 1900-1936, see Angie </w:t>
      </w:r>
      <w:proofErr w:type="spellStart"/>
      <w:r>
        <w:rPr>
          <w:rFonts w:ascii="Times New Roman" w:hAnsi="Times New Roman"/>
          <w:sz w:val="24"/>
          <w:szCs w:val="24"/>
          <w:lang w:val="en-US"/>
        </w:rPr>
        <w:t>Simonis</w:t>
      </w:r>
      <w:proofErr w:type="spellEnd"/>
      <w:r>
        <w:rPr>
          <w:rFonts w:ascii="Times New Roman" w:hAnsi="Times New Roman"/>
          <w:sz w:val="24"/>
          <w:szCs w:val="24"/>
          <w:lang w:val="en-US"/>
        </w:rPr>
        <w:t xml:space="preserve">, </w:t>
      </w:r>
      <w:proofErr w:type="spellStart"/>
      <w:r>
        <w:rPr>
          <w:rFonts w:ascii="Times New Roman" w:hAnsi="Times New Roman"/>
          <w:sz w:val="24"/>
          <w:szCs w:val="24"/>
          <w:u w:val="single"/>
          <w:lang w:val="en-US"/>
        </w:rPr>
        <w:t>Yo</w:t>
      </w:r>
      <w:proofErr w:type="spellEnd"/>
      <w:r>
        <w:rPr>
          <w:rFonts w:ascii="Times New Roman" w:hAnsi="Times New Roman"/>
          <w:sz w:val="24"/>
          <w:szCs w:val="24"/>
          <w:u w:val="single"/>
          <w:lang w:val="en-US"/>
        </w:rPr>
        <w:t xml:space="preserve"> no soy </w:t>
      </w:r>
      <w:proofErr w:type="spellStart"/>
      <w:r>
        <w:rPr>
          <w:rFonts w:ascii="Times New Roman" w:hAnsi="Times New Roman"/>
          <w:sz w:val="24"/>
          <w:szCs w:val="24"/>
          <w:u w:val="single"/>
          <w:lang w:val="en-US"/>
        </w:rPr>
        <w:t>esa</w:t>
      </w:r>
      <w:proofErr w:type="spellEnd"/>
      <w:r>
        <w:rPr>
          <w:rFonts w:ascii="Times New Roman" w:hAnsi="Times New Roman"/>
          <w:sz w:val="24"/>
          <w:szCs w:val="24"/>
          <w:u w:val="single"/>
          <w:lang w:val="en-US"/>
        </w:rPr>
        <w:t xml:space="preserve"> que </w:t>
      </w:r>
      <w:proofErr w:type="spellStart"/>
      <w:r>
        <w:rPr>
          <w:rFonts w:ascii="Times New Roman" w:hAnsi="Times New Roman"/>
          <w:sz w:val="24"/>
          <w:szCs w:val="24"/>
          <w:u w:val="single"/>
          <w:lang w:val="en-US"/>
        </w:rPr>
        <w:t>tú</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te</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imaginas</w:t>
      </w:r>
      <w:proofErr w:type="spellEnd"/>
      <w:r>
        <w:rPr>
          <w:rFonts w:ascii="Times New Roman" w:hAnsi="Times New Roman"/>
          <w:sz w:val="24"/>
          <w:szCs w:val="24"/>
          <w:u w:val="single"/>
          <w:lang w:val="en-US"/>
        </w:rPr>
        <w:t xml:space="preserve">: El </w:t>
      </w:r>
      <w:proofErr w:type="spellStart"/>
      <w:r>
        <w:rPr>
          <w:rFonts w:ascii="Times New Roman" w:hAnsi="Times New Roman"/>
          <w:sz w:val="24"/>
          <w:szCs w:val="24"/>
          <w:u w:val="single"/>
          <w:lang w:val="en-US"/>
        </w:rPr>
        <w:t>lesbianismo</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español</w:t>
      </w:r>
      <w:proofErr w:type="spellEnd"/>
      <w:r>
        <w:rPr>
          <w:rFonts w:ascii="Times New Roman" w:hAnsi="Times New Roman"/>
          <w:sz w:val="24"/>
          <w:szCs w:val="24"/>
          <w:u w:val="single"/>
          <w:lang w:val="en-US"/>
        </w:rPr>
        <w:t xml:space="preserve"> del </w:t>
      </w:r>
      <w:proofErr w:type="spellStart"/>
      <w:r>
        <w:rPr>
          <w:rFonts w:ascii="Times New Roman" w:hAnsi="Times New Roman"/>
          <w:sz w:val="24"/>
          <w:szCs w:val="24"/>
          <w:u w:val="single"/>
          <w:lang w:val="en-US"/>
        </w:rPr>
        <w:t>siglo</w:t>
      </w:r>
      <w:proofErr w:type="spellEnd"/>
      <w:r>
        <w:rPr>
          <w:rFonts w:ascii="Times New Roman" w:hAnsi="Times New Roman"/>
          <w:sz w:val="24"/>
          <w:szCs w:val="24"/>
          <w:u w:val="single"/>
          <w:lang w:val="en-US"/>
        </w:rPr>
        <w:t xml:space="preserve"> XX a </w:t>
      </w:r>
      <w:proofErr w:type="spellStart"/>
      <w:r>
        <w:rPr>
          <w:rFonts w:ascii="Times New Roman" w:hAnsi="Times New Roman"/>
          <w:sz w:val="24"/>
          <w:szCs w:val="24"/>
          <w:u w:val="single"/>
          <w:lang w:val="en-US"/>
        </w:rPr>
        <w:t>través</w:t>
      </w:r>
      <w:proofErr w:type="spellEnd"/>
      <w:r>
        <w:rPr>
          <w:rFonts w:ascii="Times New Roman" w:hAnsi="Times New Roman"/>
          <w:sz w:val="24"/>
          <w:szCs w:val="24"/>
          <w:u w:val="single"/>
          <w:lang w:val="en-US"/>
        </w:rPr>
        <w:t xml:space="preserve"> de </w:t>
      </w:r>
      <w:proofErr w:type="spellStart"/>
      <w:r>
        <w:rPr>
          <w:rFonts w:ascii="Times New Roman" w:hAnsi="Times New Roman"/>
          <w:sz w:val="24"/>
          <w:szCs w:val="24"/>
          <w:u w:val="single"/>
          <w:lang w:val="en-US"/>
        </w:rPr>
        <w:t>sus</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estereotipos</w:t>
      </w:r>
      <w:proofErr w:type="spellEnd"/>
      <w:r>
        <w:rPr>
          <w:rFonts w:ascii="Times New Roman" w:hAnsi="Times New Roman"/>
          <w:sz w:val="24"/>
          <w:szCs w:val="24"/>
          <w:lang w:val="en-US"/>
        </w:rPr>
        <w:t xml:space="preserve"> (Alicante: Universidad de Alicante, 2009), 85-96</w:t>
      </w:r>
      <w:r w:rsidRPr="0091716E">
        <w:rPr>
          <w:rFonts w:ascii="Times New Roman" w:hAnsi="Times New Roman"/>
          <w:sz w:val="24"/>
          <w:szCs w:val="24"/>
          <w:lang w:val="en-US"/>
        </w:rPr>
        <w:t xml:space="preserve">. </w:t>
      </w:r>
      <w:r w:rsidR="00503D9C" w:rsidRPr="0091716E">
        <w:rPr>
          <w:rFonts w:ascii="Times New Roman" w:hAnsi="Times New Roman"/>
          <w:sz w:val="24"/>
          <w:szCs w:val="24"/>
          <w:lang w:val="en-US"/>
        </w:rPr>
        <w:t xml:space="preserve"> Two important titles dealing </w:t>
      </w:r>
      <w:r w:rsidR="00FC4E4B" w:rsidRPr="0091716E">
        <w:rPr>
          <w:rFonts w:ascii="Times New Roman" w:hAnsi="Times New Roman"/>
          <w:sz w:val="24"/>
          <w:szCs w:val="24"/>
          <w:lang w:val="en-US"/>
        </w:rPr>
        <w:t xml:space="preserve">with </w:t>
      </w:r>
      <w:r w:rsidR="005A2F9A" w:rsidRPr="0091716E">
        <w:rPr>
          <w:rFonts w:ascii="Times New Roman" w:hAnsi="Times New Roman"/>
          <w:sz w:val="24"/>
          <w:szCs w:val="24"/>
          <w:lang w:val="en-US"/>
        </w:rPr>
        <w:t>lesbian images in con</w:t>
      </w:r>
      <w:r w:rsidR="00FC4E4B" w:rsidRPr="0091716E">
        <w:rPr>
          <w:rFonts w:ascii="Times New Roman" w:hAnsi="Times New Roman"/>
          <w:sz w:val="24"/>
          <w:szCs w:val="24"/>
          <w:lang w:val="en-US"/>
        </w:rPr>
        <w:t>temporary Spanish literature</w:t>
      </w:r>
      <w:r w:rsidR="00503D9C" w:rsidRPr="0091716E">
        <w:rPr>
          <w:rFonts w:ascii="Times New Roman" w:hAnsi="Times New Roman"/>
          <w:sz w:val="24"/>
          <w:szCs w:val="24"/>
          <w:lang w:val="en-US"/>
        </w:rPr>
        <w:t xml:space="preserve"> are</w:t>
      </w:r>
      <w:r w:rsidR="00FC4E4B" w:rsidRPr="0091716E">
        <w:rPr>
          <w:rFonts w:ascii="Times New Roman" w:hAnsi="Times New Roman"/>
          <w:sz w:val="24"/>
          <w:szCs w:val="24"/>
          <w:lang w:val="en-US"/>
        </w:rPr>
        <w:t>:</w:t>
      </w:r>
      <w:r w:rsidR="005A2F9A" w:rsidRPr="0091716E">
        <w:rPr>
          <w:rFonts w:ascii="Times New Roman" w:hAnsi="Times New Roman"/>
          <w:sz w:val="24"/>
          <w:szCs w:val="24"/>
          <w:lang w:val="en-US"/>
        </w:rPr>
        <w:t xml:space="preserve"> Beatriz Celaya Carrillo, </w:t>
      </w:r>
      <w:r w:rsidR="005A2F9A" w:rsidRPr="0091716E">
        <w:rPr>
          <w:rFonts w:ascii="Times New Roman" w:hAnsi="Times New Roman"/>
          <w:sz w:val="24"/>
          <w:szCs w:val="24"/>
          <w:u w:val="single"/>
          <w:lang w:val="en-US"/>
        </w:rPr>
        <w:t xml:space="preserve">La </w:t>
      </w:r>
      <w:proofErr w:type="spellStart"/>
      <w:r w:rsidR="005A2F9A" w:rsidRPr="0091716E">
        <w:rPr>
          <w:rFonts w:ascii="Times New Roman" w:hAnsi="Times New Roman"/>
          <w:sz w:val="24"/>
          <w:szCs w:val="24"/>
          <w:u w:val="single"/>
          <w:lang w:val="en-US"/>
        </w:rPr>
        <w:t>mujer</w:t>
      </w:r>
      <w:proofErr w:type="spellEnd"/>
      <w:r w:rsidR="005A2F9A" w:rsidRPr="0091716E">
        <w:rPr>
          <w:rFonts w:ascii="Times New Roman" w:hAnsi="Times New Roman"/>
          <w:sz w:val="24"/>
          <w:szCs w:val="24"/>
          <w:u w:val="single"/>
          <w:lang w:val="en-US"/>
        </w:rPr>
        <w:t xml:space="preserve"> </w:t>
      </w:r>
      <w:proofErr w:type="spellStart"/>
      <w:r w:rsidR="005A2F9A" w:rsidRPr="0091716E">
        <w:rPr>
          <w:rFonts w:ascii="Times New Roman" w:hAnsi="Times New Roman"/>
          <w:sz w:val="24"/>
          <w:szCs w:val="24"/>
          <w:u w:val="single"/>
          <w:lang w:val="en-US"/>
        </w:rPr>
        <w:t>deseante</w:t>
      </w:r>
      <w:proofErr w:type="spellEnd"/>
      <w:r w:rsidR="005A2F9A" w:rsidRPr="0091716E">
        <w:rPr>
          <w:rFonts w:ascii="Times New Roman" w:hAnsi="Times New Roman"/>
          <w:sz w:val="24"/>
          <w:szCs w:val="24"/>
          <w:u w:val="single"/>
          <w:lang w:val="en-US"/>
        </w:rPr>
        <w:t xml:space="preserve">: </w:t>
      </w:r>
      <w:proofErr w:type="spellStart"/>
      <w:r w:rsidR="005A2F9A" w:rsidRPr="0091716E">
        <w:rPr>
          <w:rFonts w:ascii="Times New Roman" w:hAnsi="Times New Roman"/>
          <w:sz w:val="24"/>
          <w:szCs w:val="24"/>
          <w:u w:val="single"/>
          <w:lang w:val="en-US"/>
        </w:rPr>
        <w:t>sexualidad</w:t>
      </w:r>
      <w:proofErr w:type="spellEnd"/>
      <w:r w:rsidR="005A2F9A" w:rsidRPr="0091716E">
        <w:rPr>
          <w:rFonts w:ascii="Times New Roman" w:hAnsi="Times New Roman"/>
          <w:sz w:val="24"/>
          <w:szCs w:val="24"/>
          <w:u w:val="single"/>
          <w:lang w:val="en-US"/>
        </w:rPr>
        <w:t xml:space="preserve"> </w:t>
      </w:r>
      <w:proofErr w:type="spellStart"/>
      <w:r w:rsidR="005A2F9A" w:rsidRPr="0091716E">
        <w:rPr>
          <w:rFonts w:ascii="Times New Roman" w:hAnsi="Times New Roman"/>
          <w:sz w:val="24"/>
          <w:szCs w:val="24"/>
          <w:u w:val="single"/>
          <w:lang w:val="en-US"/>
        </w:rPr>
        <w:t>femenina</w:t>
      </w:r>
      <w:proofErr w:type="spellEnd"/>
      <w:r w:rsidR="005A2F9A" w:rsidRPr="0091716E">
        <w:rPr>
          <w:rFonts w:ascii="Times New Roman" w:hAnsi="Times New Roman"/>
          <w:sz w:val="24"/>
          <w:szCs w:val="24"/>
          <w:u w:val="single"/>
          <w:lang w:val="en-US"/>
        </w:rPr>
        <w:t xml:space="preserve"> en la </w:t>
      </w:r>
      <w:proofErr w:type="spellStart"/>
      <w:r w:rsidR="005A2F9A" w:rsidRPr="0091716E">
        <w:rPr>
          <w:rFonts w:ascii="Times New Roman" w:hAnsi="Times New Roman"/>
          <w:sz w:val="24"/>
          <w:szCs w:val="24"/>
          <w:u w:val="single"/>
          <w:lang w:val="en-US"/>
        </w:rPr>
        <w:t>cultura</w:t>
      </w:r>
      <w:proofErr w:type="spellEnd"/>
      <w:r w:rsidR="005A2F9A" w:rsidRPr="0091716E">
        <w:rPr>
          <w:rFonts w:ascii="Times New Roman" w:hAnsi="Times New Roman"/>
          <w:sz w:val="24"/>
          <w:szCs w:val="24"/>
          <w:u w:val="single"/>
          <w:lang w:val="en-US"/>
        </w:rPr>
        <w:t xml:space="preserve"> y </w:t>
      </w:r>
      <w:proofErr w:type="spellStart"/>
      <w:r w:rsidR="00FC4E4B" w:rsidRPr="0091716E">
        <w:rPr>
          <w:rFonts w:ascii="Times New Roman" w:hAnsi="Times New Roman"/>
          <w:sz w:val="24"/>
          <w:szCs w:val="24"/>
          <w:u w:val="single"/>
          <w:lang w:val="en-US"/>
        </w:rPr>
        <w:t>novel</w:t>
      </w:r>
      <w:r w:rsidR="005A2F9A" w:rsidRPr="0091716E">
        <w:rPr>
          <w:rFonts w:ascii="Times New Roman" w:hAnsi="Times New Roman"/>
          <w:sz w:val="24"/>
          <w:szCs w:val="24"/>
          <w:u w:val="single"/>
          <w:lang w:val="en-US"/>
        </w:rPr>
        <w:t>a</w:t>
      </w:r>
      <w:proofErr w:type="spellEnd"/>
      <w:r w:rsidR="005A2F9A" w:rsidRPr="0091716E">
        <w:rPr>
          <w:rFonts w:ascii="Times New Roman" w:hAnsi="Times New Roman"/>
          <w:sz w:val="24"/>
          <w:szCs w:val="24"/>
          <w:u w:val="single"/>
          <w:lang w:val="en-US"/>
        </w:rPr>
        <w:t xml:space="preserve"> </w:t>
      </w:r>
      <w:proofErr w:type="spellStart"/>
      <w:r w:rsidR="005A2F9A" w:rsidRPr="0091716E">
        <w:rPr>
          <w:rFonts w:ascii="Times New Roman" w:hAnsi="Times New Roman"/>
          <w:sz w:val="24"/>
          <w:szCs w:val="24"/>
          <w:u w:val="single"/>
          <w:lang w:val="en-US"/>
        </w:rPr>
        <w:t>españolas</w:t>
      </w:r>
      <w:proofErr w:type="spellEnd"/>
      <w:r w:rsidR="005A2F9A" w:rsidRPr="0091716E">
        <w:rPr>
          <w:rFonts w:ascii="Times New Roman" w:hAnsi="Times New Roman"/>
          <w:sz w:val="24"/>
          <w:szCs w:val="24"/>
          <w:u w:val="single"/>
          <w:lang w:val="en-US"/>
        </w:rPr>
        <w:t xml:space="preserve"> (1900-1936</w:t>
      </w:r>
      <w:r w:rsidR="00FC4E4B" w:rsidRPr="0091716E">
        <w:rPr>
          <w:rFonts w:ascii="Times New Roman" w:hAnsi="Times New Roman"/>
          <w:sz w:val="24"/>
          <w:szCs w:val="24"/>
          <w:u w:val="single"/>
          <w:lang w:val="en-US"/>
        </w:rPr>
        <w:t>)</w:t>
      </w:r>
      <w:r w:rsidR="00FC4E4B" w:rsidRPr="0091716E">
        <w:rPr>
          <w:rFonts w:ascii="Times New Roman" w:hAnsi="Times New Roman"/>
          <w:sz w:val="24"/>
          <w:szCs w:val="24"/>
          <w:lang w:val="en-US"/>
        </w:rPr>
        <w:t xml:space="preserve"> (Newark, DE: Juan de la Cuesta, 2006) and María </w:t>
      </w:r>
      <w:proofErr w:type="spellStart"/>
      <w:proofErr w:type="gramStart"/>
      <w:r w:rsidR="00FC4E4B" w:rsidRPr="0091716E">
        <w:rPr>
          <w:rFonts w:ascii="Times New Roman" w:hAnsi="Times New Roman"/>
          <w:sz w:val="24"/>
          <w:szCs w:val="24"/>
          <w:lang w:val="en-US"/>
        </w:rPr>
        <w:t>Castrejón</w:t>
      </w:r>
      <w:proofErr w:type="spellEnd"/>
      <w:r w:rsidR="00FC4E4B" w:rsidRPr="0091716E">
        <w:rPr>
          <w:rFonts w:ascii="Times New Roman" w:hAnsi="Times New Roman"/>
          <w:sz w:val="24"/>
          <w:szCs w:val="24"/>
          <w:lang w:val="en-US"/>
        </w:rPr>
        <w:t xml:space="preserve">, </w:t>
      </w:r>
      <w:r w:rsidR="00FC4E4B" w:rsidRPr="0091716E">
        <w:rPr>
          <w:rFonts w:ascii="Times New Roman" w:hAnsi="Times New Roman"/>
          <w:sz w:val="24"/>
          <w:szCs w:val="24"/>
          <w:u w:val="single"/>
          <w:lang w:val="en-US"/>
        </w:rPr>
        <w:t>…Que</w:t>
      </w:r>
      <w:proofErr w:type="gramEnd"/>
      <w:r w:rsidR="00FC4E4B" w:rsidRPr="0091716E">
        <w:rPr>
          <w:rFonts w:ascii="Times New Roman" w:hAnsi="Times New Roman"/>
          <w:sz w:val="24"/>
          <w:szCs w:val="24"/>
          <w:u w:val="single"/>
          <w:lang w:val="en-US"/>
        </w:rPr>
        <w:t xml:space="preserve"> me </w:t>
      </w:r>
      <w:proofErr w:type="spellStart"/>
      <w:r w:rsidR="00FC4E4B" w:rsidRPr="0091716E">
        <w:rPr>
          <w:rFonts w:ascii="Times New Roman" w:hAnsi="Times New Roman"/>
          <w:sz w:val="24"/>
          <w:szCs w:val="24"/>
          <w:u w:val="single"/>
          <w:lang w:val="en-US"/>
        </w:rPr>
        <w:t>estoy</w:t>
      </w:r>
      <w:proofErr w:type="spellEnd"/>
      <w:r w:rsidR="00FC4E4B" w:rsidRPr="0091716E">
        <w:rPr>
          <w:rFonts w:ascii="Times New Roman" w:hAnsi="Times New Roman"/>
          <w:sz w:val="24"/>
          <w:szCs w:val="24"/>
          <w:u w:val="single"/>
          <w:lang w:val="en-US"/>
        </w:rPr>
        <w:t xml:space="preserve"> </w:t>
      </w:r>
      <w:proofErr w:type="spellStart"/>
      <w:r w:rsidR="00FC4E4B" w:rsidRPr="0091716E">
        <w:rPr>
          <w:rFonts w:ascii="Times New Roman" w:hAnsi="Times New Roman"/>
          <w:sz w:val="24"/>
          <w:szCs w:val="24"/>
          <w:u w:val="single"/>
          <w:lang w:val="en-US"/>
        </w:rPr>
        <w:t>muriendo</w:t>
      </w:r>
      <w:proofErr w:type="spellEnd"/>
      <w:r w:rsidR="00FC4E4B" w:rsidRPr="0091716E">
        <w:rPr>
          <w:rFonts w:ascii="Times New Roman" w:hAnsi="Times New Roman"/>
          <w:sz w:val="24"/>
          <w:szCs w:val="24"/>
          <w:u w:val="single"/>
          <w:lang w:val="en-US"/>
        </w:rPr>
        <w:t xml:space="preserve"> de </w:t>
      </w:r>
      <w:proofErr w:type="spellStart"/>
      <w:r w:rsidR="00FC4E4B" w:rsidRPr="0091716E">
        <w:rPr>
          <w:rFonts w:ascii="Times New Roman" w:hAnsi="Times New Roman"/>
          <w:sz w:val="24"/>
          <w:szCs w:val="24"/>
          <w:u w:val="single"/>
          <w:lang w:val="en-US"/>
        </w:rPr>
        <w:t>agua</w:t>
      </w:r>
      <w:proofErr w:type="spellEnd"/>
      <w:r w:rsidR="00FC4E4B" w:rsidRPr="0091716E">
        <w:rPr>
          <w:rFonts w:ascii="Times New Roman" w:hAnsi="Times New Roman"/>
          <w:sz w:val="24"/>
          <w:szCs w:val="24"/>
          <w:u w:val="single"/>
          <w:lang w:val="en-US"/>
        </w:rPr>
        <w:t xml:space="preserve">: </w:t>
      </w:r>
      <w:proofErr w:type="spellStart"/>
      <w:r w:rsidR="00FC4E4B" w:rsidRPr="0091716E">
        <w:rPr>
          <w:rFonts w:ascii="Times New Roman" w:hAnsi="Times New Roman"/>
          <w:sz w:val="24"/>
          <w:szCs w:val="24"/>
          <w:u w:val="single"/>
          <w:lang w:val="en-US"/>
        </w:rPr>
        <w:t>Guía</w:t>
      </w:r>
      <w:proofErr w:type="spellEnd"/>
      <w:r w:rsidR="00FC4E4B" w:rsidRPr="0091716E">
        <w:rPr>
          <w:rFonts w:ascii="Times New Roman" w:hAnsi="Times New Roman"/>
          <w:sz w:val="24"/>
          <w:szCs w:val="24"/>
          <w:u w:val="single"/>
          <w:lang w:val="en-US"/>
        </w:rPr>
        <w:t xml:space="preserve"> de </w:t>
      </w:r>
      <w:proofErr w:type="spellStart"/>
      <w:r w:rsidR="00FC4E4B" w:rsidRPr="0091716E">
        <w:rPr>
          <w:rFonts w:ascii="Times New Roman" w:hAnsi="Times New Roman"/>
          <w:sz w:val="24"/>
          <w:szCs w:val="24"/>
          <w:u w:val="single"/>
          <w:lang w:val="en-US"/>
        </w:rPr>
        <w:t>narrativa</w:t>
      </w:r>
      <w:proofErr w:type="spellEnd"/>
      <w:r w:rsidR="00FC4E4B" w:rsidRPr="0091716E">
        <w:rPr>
          <w:rFonts w:ascii="Times New Roman" w:hAnsi="Times New Roman"/>
          <w:sz w:val="24"/>
          <w:szCs w:val="24"/>
          <w:u w:val="single"/>
          <w:lang w:val="en-US"/>
        </w:rPr>
        <w:t xml:space="preserve"> </w:t>
      </w:r>
      <w:proofErr w:type="spellStart"/>
      <w:r w:rsidR="00FC4E4B" w:rsidRPr="0091716E">
        <w:rPr>
          <w:rFonts w:ascii="Times New Roman" w:hAnsi="Times New Roman"/>
          <w:sz w:val="24"/>
          <w:szCs w:val="24"/>
          <w:u w:val="single"/>
          <w:lang w:val="en-US"/>
        </w:rPr>
        <w:t>lésbica</w:t>
      </w:r>
      <w:proofErr w:type="spellEnd"/>
      <w:r w:rsidR="00FC4E4B" w:rsidRPr="0091716E">
        <w:rPr>
          <w:rFonts w:ascii="Times New Roman" w:hAnsi="Times New Roman"/>
          <w:sz w:val="24"/>
          <w:szCs w:val="24"/>
          <w:u w:val="single"/>
          <w:lang w:val="en-US"/>
        </w:rPr>
        <w:t xml:space="preserve"> </w:t>
      </w:r>
      <w:proofErr w:type="spellStart"/>
      <w:r w:rsidR="00FC4E4B" w:rsidRPr="0091716E">
        <w:rPr>
          <w:rFonts w:ascii="Times New Roman" w:hAnsi="Times New Roman"/>
          <w:sz w:val="24"/>
          <w:szCs w:val="24"/>
          <w:u w:val="single"/>
          <w:lang w:val="en-US"/>
        </w:rPr>
        <w:t>española</w:t>
      </w:r>
      <w:proofErr w:type="spellEnd"/>
      <w:r w:rsidR="00FC4E4B" w:rsidRPr="0091716E">
        <w:rPr>
          <w:rFonts w:ascii="Times New Roman" w:hAnsi="Times New Roman"/>
          <w:sz w:val="24"/>
          <w:szCs w:val="24"/>
          <w:lang w:val="en-US"/>
        </w:rPr>
        <w:t xml:space="preserve"> (Barcelona: </w:t>
      </w:r>
      <w:proofErr w:type="spellStart"/>
      <w:r w:rsidR="00FC4E4B" w:rsidRPr="0091716E">
        <w:rPr>
          <w:rFonts w:ascii="Times New Roman" w:hAnsi="Times New Roman"/>
          <w:sz w:val="24"/>
          <w:szCs w:val="24"/>
          <w:lang w:val="en-US"/>
        </w:rPr>
        <w:t>Egales</w:t>
      </w:r>
      <w:proofErr w:type="spellEnd"/>
      <w:r w:rsidR="00FC4E4B" w:rsidRPr="0091716E">
        <w:rPr>
          <w:rFonts w:ascii="Times New Roman" w:hAnsi="Times New Roman"/>
          <w:sz w:val="24"/>
          <w:szCs w:val="24"/>
          <w:lang w:val="en-US"/>
        </w:rPr>
        <w:t>, 2008).</w:t>
      </w:r>
      <w:r w:rsidR="00FC4E4B">
        <w:rPr>
          <w:rFonts w:ascii="Times New Roman" w:hAnsi="Times New Roman"/>
          <w:sz w:val="24"/>
          <w:szCs w:val="24"/>
          <w:lang w:val="en-US"/>
        </w:rPr>
        <w:t xml:space="preserve"> </w:t>
      </w:r>
    </w:p>
  </w:footnote>
  <w:footnote w:id="3">
    <w:p w:rsidR="00432F48" w:rsidRPr="00767321" w:rsidRDefault="00432F48">
      <w:pPr>
        <w:pStyle w:val="Textonotapie"/>
        <w:rPr>
          <w:lang w:val="en-US"/>
        </w:rPr>
      </w:pPr>
      <w:r>
        <w:rPr>
          <w:rStyle w:val="Refdenotaalpie"/>
        </w:rPr>
        <w:footnoteRef/>
      </w:r>
      <w:r w:rsidRPr="00767321">
        <w:rPr>
          <w:lang w:val="en-US"/>
        </w:rPr>
        <w:t xml:space="preserve"> </w:t>
      </w:r>
      <w:proofErr w:type="spellStart"/>
      <w:r>
        <w:rPr>
          <w:rFonts w:ascii="Times New Roman" w:eastAsia="Times New Roman" w:hAnsi="Times New Roman"/>
          <w:kern w:val="0"/>
          <w:sz w:val="24"/>
          <w:szCs w:val="24"/>
          <w:lang w:val="en-US" w:eastAsia="en-GB"/>
        </w:rPr>
        <w:t>Faderman</w:t>
      </w:r>
      <w:proofErr w:type="spellEnd"/>
      <w:r>
        <w:rPr>
          <w:rFonts w:ascii="Times New Roman" w:eastAsia="Times New Roman" w:hAnsi="Times New Roman"/>
          <w:kern w:val="0"/>
          <w:sz w:val="24"/>
          <w:szCs w:val="24"/>
          <w:lang w:val="en-US" w:eastAsia="en-GB"/>
        </w:rPr>
        <w:t>, “Who Hid Lesbian History</w:t>
      </w:r>
      <w:proofErr w:type="gramStart"/>
      <w:r>
        <w:rPr>
          <w:rFonts w:ascii="Times New Roman" w:eastAsia="Times New Roman" w:hAnsi="Times New Roman"/>
          <w:kern w:val="0"/>
          <w:sz w:val="24"/>
          <w:szCs w:val="24"/>
          <w:lang w:val="en-US" w:eastAsia="en-GB"/>
        </w:rPr>
        <w:t>?,</w:t>
      </w:r>
      <w:proofErr w:type="gramEnd"/>
      <w:r>
        <w:rPr>
          <w:rFonts w:ascii="Times New Roman" w:eastAsia="Times New Roman" w:hAnsi="Times New Roman"/>
          <w:kern w:val="0"/>
          <w:sz w:val="24"/>
          <w:szCs w:val="24"/>
          <w:lang w:val="en-US" w:eastAsia="en-GB"/>
        </w:rPr>
        <w:t>” 76.</w:t>
      </w:r>
    </w:p>
  </w:footnote>
  <w:footnote w:id="4">
    <w:p w:rsidR="00432F48" w:rsidRPr="00396A8A" w:rsidRDefault="00432F48" w:rsidP="00396A8A">
      <w:pPr>
        <w:pStyle w:val="Textonotapie"/>
        <w:spacing w:line="480" w:lineRule="auto"/>
        <w:ind w:left="0" w:firstLine="0"/>
        <w:rPr>
          <w:rFonts w:ascii="Times New Roman" w:hAnsi="Times New Roman"/>
          <w:lang w:val="en-US"/>
        </w:rPr>
      </w:pPr>
      <w:r w:rsidRPr="00396A8A">
        <w:rPr>
          <w:rStyle w:val="Refdenotaalpie"/>
          <w:rFonts w:ascii="Times New Roman" w:hAnsi="Times New Roman"/>
        </w:rPr>
        <w:footnoteRef/>
      </w:r>
      <w:r w:rsidRPr="00396A8A">
        <w:rPr>
          <w:rFonts w:ascii="Times New Roman" w:hAnsi="Times New Roman"/>
          <w:lang w:val="en-US"/>
        </w:rPr>
        <w:t xml:space="preserve"> </w:t>
      </w:r>
      <w:r w:rsidRPr="00396A8A">
        <w:rPr>
          <w:rFonts w:ascii="Times New Roman" w:hAnsi="Times New Roman"/>
          <w:sz w:val="24"/>
          <w:szCs w:val="24"/>
          <w:lang w:val="en-US"/>
        </w:rPr>
        <w:t xml:space="preserve">Georges Chauncey Jr., Martin B. </w:t>
      </w:r>
      <w:proofErr w:type="spellStart"/>
      <w:r w:rsidRPr="00396A8A">
        <w:rPr>
          <w:rFonts w:ascii="Times New Roman" w:hAnsi="Times New Roman"/>
          <w:sz w:val="24"/>
          <w:szCs w:val="24"/>
          <w:lang w:val="en-US"/>
        </w:rPr>
        <w:t>Duberman</w:t>
      </w:r>
      <w:proofErr w:type="spellEnd"/>
      <w:r w:rsidRPr="00396A8A">
        <w:rPr>
          <w:rFonts w:ascii="Times New Roman" w:hAnsi="Times New Roman"/>
          <w:sz w:val="24"/>
          <w:szCs w:val="24"/>
          <w:lang w:val="en-US"/>
        </w:rPr>
        <w:t xml:space="preserve"> and Martha </w:t>
      </w:r>
      <w:proofErr w:type="spellStart"/>
      <w:r w:rsidRPr="00396A8A">
        <w:rPr>
          <w:rFonts w:ascii="Times New Roman" w:hAnsi="Times New Roman"/>
          <w:sz w:val="24"/>
          <w:szCs w:val="24"/>
          <w:lang w:val="en-US"/>
        </w:rPr>
        <w:t>Vicinus</w:t>
      </w:r>
      <w:proofErr w:type="spellEnd"/>
      <w:r w:rsidRPr="00396A8A">
        <w:rPr>
          <w:rFonts w:ascii="Times New Roman" w:hAnsi="Times New Roman"/>
          <w:sz w:val="24"/>
          <w:szCs w:val="24"/>
          <w:lang w:val="en-US"/>
        </w:rPr>
        <w:t xml:space="preserve">, “Introduction,” in </w:t>
      </w:r>
      <w:r w:rsidRPr="00396A8A">
        <w:rPr>
          <w:rFonts w:ascii="Times New Roman" w:hAnsi="Times New Roman"/>
          <w:sz w:val="24"/>
          <w:szCs w:val="24"/>
          <w:u w:val="single"/>
          <w:lang w:val="en-US"/>
        </w:rPr>
        <w:t>Hidden from History: Reclaiming the Gay and Lesbian Past</w:t>
      </w:r>
      <w:r w:rsidRPr="00396A8A">
        <w:rPr>
          <w:rFonts w:ascii="Times New Roman" w:hAnsi="Times New Roman"/>
          <w:sz w:val="24"/>
          <w:szCs w:val="24"/>
          <w:lang w:val="en-US"/>
        </w:rPr>
        <w:t xml:space="preserve">, ed. Martin B. </w:t>
      </w:r>
      <w:proofErr w:type="spellStart"/>
      <w:r w:rsidRPr="00396A8A">
        <w:rPr>
          <w:rFonts w:ascii="Times New Roman" w:hAnsi="Times New Roman"/>
          <w:sz w:val="24"/>
          <w:szCs w:val="24"/>
          <w:lang w:val="en-US"/>
        </w:rPr>
        <w:t>Duberman</w:t>
      </w:r>
      <w:proofErr w:type="spellEnd"/>
      <w:r w:rsidRPr="00396A8A">
        <w:rPr>
          <w:rFonts w:ascii="Times New Roman" w:hAnsi="Times New Roman"/>
          <w:sz w:val="24"/>
          <w:szCs w:val="24"/>
          <w:lang w:val="en-US"/>
        </w:rPr>
        <w:t xml:space="preserve">, Martha </w:t>
      </w:r>
      <w:proofErr w:type="spellStart"/>
      <w:r w:rsidRPr="00396A8A">
        <w:rPr>
          <w:rFonts w:ascii="Times New Roman" w:hAnsi="Times New Roman"/>
          <w:sz w:val="24"/>
          <w:szCs w:val="24"/>
          <w:lang w:val="en-US"/>
        </w:rPr>
        <w:t>Vicinus</w:t>
      </w:r>
      <w:proofErr w:type="spellEnd"/>
      <w:r w:rsidRPr="00396A8A">
        <w:rPr>
          <w:rFonts w:ascii="Times New Roman" w:hAnsi="Times New Roman"/>
          <w:sz w:val="24"/>
          <w:szCs w:val="24"/>
          <w:lang w:val="en-US"/>
        </w:rPr>
        <w:t xml:space="preserve"> and George Chauncey Jr. (New York, NY:  NAL Books, 1989</w:t>
      </w:r>
      <w:r>
        <w:rPr>
          <w:rFonts w:ascii="Times New Roman" w:hAnsi="Times New Roman"/>
          <w:sz w:val="24"/>
          <w:szCs w:val="24"/>
          <w:lang w:val="en-US"/>
        </w:rPr>
        <w:t>)</w:t>
      </w:r>
      <w:r w:rsidRPr="00396A8A">
        <w:rPr>
          <w:rFonts w:ascii="Times New Roman" w:hAnsi="Times New Roman"/>
          <w:sz w:val="24"/>
          <w:szCs w:val="24"/>
          <w:lang w:val="en-US"/>
        </w:rPr>
        <w:t xml:space="preserve">, 1-13, 4. </w:t>
      </w:r>
    </w:p>
  </w:footnote>
  <w:footnote w:id="5">
    <w:p w:rsidR="00432F48" w:rsidRPr="00396A8A" w:rsidRDefault="00432F48" w:rsidP="00630CD2">
      <w:pPr>
        <w:pStyle w:val="Textonotapie"/>
        <w:spacing w:line="480" w:lineRule="auto"/>
        <w:ind w:left="0" w:firstLine="0"/>
        <w:rPr>
          <w:rFonts w:ascii="Times New Roman" w:hAnsi="Times New Roman"/>
          <w:sz w:val="24"/>
          <w:szCs w:val="24"/>
          <w:lang w:val="en-US"/>
        </w:rPr>
      </w:pPr>
      <w:r w:rsidRPr="00396A8A">
        <w:rPr>
          <w:rStyle w:val="Refdenotaalpie"/>
          <w:rFonts w:ascii="Times New Roman" w:hAnsi="Times New Roman"/>
          <w:sz w:val="24"/>
          <w:szCs w:val="24"/>
        </w:rPr>
        <w:footnoteRef/>
      </w:r>
      <w:r w:rsidRPr="00396A8A">
        <w:rPr>
          <w:rFonts w:ascii="Times New Roman" w:hAnsi="Times New Roman"/>
          <w:sz w:val="24"/>
          <w:szCs w:val="24"/>
          <w:lang w:val="en-US"/>
        </w:rPr>
        <w:t xml:space="preserve"> Sally Newman, “The Archival Traces of Desire: Vernon Lee’s Failed Sexuality and the Interpretation of Letters in Lesbian History</w:t>
      </w:r>
      <w:r>
        <w:rPr>
          <w:rFonts w:ascii="Times New Roman" w:hAnsi="Times New Roman"/>
          <w:sz w:val="24"/>
          <w:szCs w:val="24"/>
          <w:lang w:val="en-US"/>
        </w:rPr>
        <w:t>,</w:t>
      </w:r>
      <w:r w:rsidRPr="00396A8A">
        <w:rPr>
          <w:rFonts w:ascii="Times New Roman" w:hAnsi="Times New Roman"/>
          <w:sz w:val="24"/>
          <w:szCs w:val="24"/>
          <w:lang w:val="en-US"/>
        </w:rPr>
        <w:t xml:space="preserve">” </w:t>
      </w:r>
      <w:r w:rsidRPr="00396A8A">
        <w:rPr>
          <w:rFonts w:ascii="Times New Roman" w:hAnsi="Times New Roman"/>
          <w:sz w:val="24"/>
          <w:szCs w:val="24"/>
          <w:u w:val="single"/>
          <w:lang w:val="en-US"/>
        </w:rPr>
        <w:t>Journal of the History of Sexuality</w:t>
      </w:r>
      <w:r w:rsidRPr="00396A8A">
        <w:rPr>
          <w:rFonts w:ascii="Times New Roman" w:hAnsi="Times New Roman"/>
          <w:sz w:val="24"/>
          <w:szCs w:val="24"/>
          <w:lang w:val="en-US"/>
        </w:rPr>
        <w:t xml:space="preserve"> 14, nos. 1-2 (2005): 51-75.</w:t>
      </w:r>
    </w:p>
  </w:footnote>
  <w:footnote w:id="6">
    <w:p w:rsidR="00432F48" w:rsidRPr="00C14496" w:rsidRDefault="00432F48" w:rsidP="00FE6D44">
      <w:pPr>
        <w:spacing w:after="0" w:line="480" w:lineRule="auto"/>
        <w:rPr>
          <w:rFonts w:ascii="Times New Roman" w:hAnsi="Times New Roman"/>
          <w:sz w:val="24"/>
          <w:szCs w:val="24"/>
        </w:rPr>
      </w:pPr>
      <w:r w:rsidRPr="0055560D">
        <w:rPr>
          <w:rStyle w:val="Refdenotaalpie"/>
          <w:rFonts w:ascii="Times New Roman" w:hAnsi="Times New Roman"/>
          <w:sz w:val="24"/>
          <w:szCs w:val="24"/>
        </w:rPr>
        <w:footnoteRef/>
      </w:r>
      <w:r w:rsidRPr="0055560D">
        <w:rPr>
          <w:rFonts w:ascii="Times New Roman" w:hAnsi="Times New Roman"/>
          <w:sz w:val="24"/>
          <w:szCs w:val="24"/>
        </w:rPr>
        <w:t xml:space="preserve"> </w:t>
      </w:r>
      <w:proofErr w:type="spellStart"/>
      <w:r w:rsidRPr="0055560D">
        <w:rPr>
          <w:rFonts w:ascii="Times New Roman" w:hAnsi="Times New Roman"/>
          <w:sz w:val="24"/>
          <w:szCs w:val="24"/>
        </w:rPr>
        <w:t>On</w:t>
      </w:r>
      <w:proofErr w:type="spellEnd"/>
      <w:r w:rsidRPr="0055560D">
        <w:rPr>
          <w:rFonts w:ascii="Times New Roman" w:hAnsi="Times New Roman"/>
          <w:sz w:val="24"/>
          <w:szCs w:val="24"/>
        </w:rPr>
        <w:t xml:space="preserve"> María de Maeztu </w:t>
      </w:r>
      <w:proofErr w:type="spellStart"/>
      <w:r w:rsidRPr="0055560D">
        <w:rPr>
          <w:rFonts w:ascii="Times New Roman" w:hAnsi="Times New Roman"/>
          <w:sz w:val="24"/>
          <w:szCs w:val="24"/>
        </w:rPr>
        <w:t>see</w:t>
      </w:r>
      <w:proofErr w:type="spellEnd"/>
      <w:r w:rsidRPr="0055560D">
        <w:rPr>
          <w:rFonts w:ascii="Times New Roman" w:hAnsi="Times New Roman"/>
          <w:sz w:val="24"/>
          <w:szCs w:val="24"/>
        </w:rPr>
        <w:t xml:space="preserve"> Isabel Pérez-Villanueva Tovar,  </w:t>
      </w:r>
      <w:r w:rsidRPr="0055560D">
        <w:rPr>
          <w:rFonts w:ascii="Times New Roman" w:hAnsi="Times New Roman"/>
          <w:sz w:val="24"/>
          <w:szCs w:val="24"/>
          <w:u w:val="single"/>
        </w:rPr>
        <w:t xml:space="preserve">María de Maeztu: Una mujer en el reformismo educativo español </w:t>
      </w:r>
      <w:r w:rsidRPr="0055560D">
        <w:rPr>
          <w:rFonts w:ascii="Times New Roman" w:hAnsi="Times New Roman"/>
          <w:sz w:val="24"/>
          <w:szCs w:val="24"/>
        </w:rPr>
        <w:t xml:space="preserve"> (Madrid: UNED, 1989)</w:t>
      </w:r>
      <w:r>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r>
        <w:rPr>
          <w:rFonts w:ascii="Times New Roman" w:hAnsi="Times New Roman"/>
          <w:sz w:val="24"/>
          <w:szCs w:val="24"/>
          <w:u w:val="single"/>
        </w:rPr>
        <w:t>Residencia de Señoritas</w:t>
      </w:r>
      <w:r>
        <w:rPr>
          <w:rFonts w:ascii="Times New Roman" w:hAnsi="Times New Roman"/>
          <w:sz w:val="24"/>
          <w:szCs w:val="24"/>
        </w:rPr>
        <w:t xml:space="preserve"> and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residents</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sidRPr="0055560D">
        <w:rPr>
          <w:rFonts w:ascii="Times New Roman" w:hAnsi="Times New Roman"/>
          <w:sz w:val="24"/>
          <w:szCs w:val="24"/>
        </w:rPr>
        <w:t xml:space="preserve"> Carmen de Zulueta and Alicia Moreno, </w:t>
      </w:r>
      <w:r w:rsidRPr="0055560D">
        <w:rPr>
          <w:rFonts w:ascii="Times New Roman" w:hAnsi="Times New Roman"/>
          <w:sz w:val="24"/>
          <w:szCs w:val="24"/>
          <w:u w:val="single"/>
        </w:rPr>
        <w:t xml:space="preserve">Ni convento ni </w:t>
      </w:r>
      <w:proofErr w:type="spellStart"/>
      <w:r w:rsidRPr="0055560D">
        <w:rPr>
          <w:rFonts w:ascii="Times New Roman" w:hAnsi="Times New Roman"/>
          <w:sz w:val="24"/>
          <w:szCs w:val="24"/>
          <w:u w:val="single"/>
        </w:rPr>
        <w:t>college</w:t>
      </w:r>
      <w:proofErr w:type="spellEnd"/>
      <w:r w:rsidRPr="0055560D">
        <w:rPr>
          <w:rFonts w:ascii="Times New Roman" w:hAnsi="Times New Roman"/>
          <w:sz w:val="24"/>
          <w:szCs w:val="24"/>
          <w:u w:val="single"/>
        </w:rPr>
        <w:t xml:space="preserve">: La Residencia de Señoritas </w:t>
      </w:r>
      <w:r w:rsidRPr="0055560D">
        <w:rPr>
          <w:rFonts w:ascii="Times New Roman" w:hAnsi="Times New Roman"/>
          <w:sz w:val="24"/>
          <w:szCs w:val="24"/>
        </w:rPr>
        <w:t>(Madrid: Publicaciones de la</w:t>
      </w:r>
      <w:r>
        <w:rPr>
          <w:rFonts w:ascii="Times New Roman" w:hAnsi="Times New Roman"/>
          <w:sz w:val="24"/>
          <w:szCs w:val="24"/>
        </w:rPr>
        <w:t xml:space="preserve"> Residencia de Estudiantes, 1993), </w:t>
      </w:r>
      <w:r w:rsidRPr="0055560D">
        <w:rPr>
          <w:rFonts w:ascii="Times New Roman" w:hAnsi="Times New Roman"/>
          <w:sz w:val="24"/>
          <w:szCs w:val="24"/>
        </w:rPr>
        <w:t xml:space="preserve">Isabel Pérez-Villanueva Tovar, </w:t>
      </w:r>
      <w:r w:rsidRPr="0055560D">
        <w:rPr>
          <w:rFonts w:ascii="Times New Roman" w:hAnsi="Times New Roman"/>
          <w:sz w:val="24"/>
          <w:szCs w:val="24"/>
          <w:u w:val="single"/>
        </w:rPr>
        <w:t xml:space="preserve">La Residencia de Estudiantes.1910-1936. Grupo Universitario y Residencia de Señoritas </w:t>
      </w:r>
      <w:r w:rsidRPr="0055560D">
        <w:rPr>
          <w:rFonts w:ascii="Times New Roman" w:hAnsi="Times New Roman"/>
          <w:sz w:val="24"/>
          <w:szCs w:val="24"/>
        </w:rPr>
        <w:t xml:space="preserve"> (Madrid: Acción Cultural Española-CSIC-Publicaciones de la Residencia de Estudiantes, 2011)</w:t>
      </w:r>
      <w:r>
        <w:rPr>
          <w:rFonts w:ascii="Times New Roman" w:hAnsi="Times New Roman"/>
          <w:sz w:val="24"/>
          <w:szCs w:val="24"/>
        </w:rPr>
        <w:t>; Raquel</w:t>
      </w:r>
      <w:r w:rsidRPr="00441ECB">
        <w:rPr>
          <w:rFonts w:ascii="Times New Roman" w:hAnsi="Times New Roman"/>
          <w:sz w:val="24"/>
          <w:szCs w:val="24"/>
        </w:rPr>
        <w:t xml:space="preserve"> Vázquez </w:t>
      </w:r>
      <w:proofErr w:type="spellStart"/>
      <w:r w:rsidRPr="00441ECB">
        <w:rPr>
          <w:rFonts w:ascii="Times New Roman" w:hAnsi="Times New Roman"/>
          <w:sz w:val="24"/>
          <w:szCs w:val="24"/>
        </w:rPr>
        <w:t>Ramil</w:t>
      </w:r>
      <w:proofErr w:type="spellEnd"/>
      <w:r>
        <w:rPr>
          <w:rFonts w:ascii="Times New Roman" w:hAnsi="Times New Roman"/>
          <w:sz w:val="24"/>
          <w:szCs w:val="24"/>
        </w:rPr>
        <w:t xml:space="preserve">, </w:t>
      </w:r>
      <w:r>
        <w:rPr>
          <w:rFonts w:ascii="Times New Roman" w:hAnsi="Times New Roman"/>
          <w:sz w:val="24"/>
          <w:szCs w:val="24"/>
          <w:u w:val="single"/>
        </w:rPr>
        <w:t xml:space="preserve">Mujeres y educación en la España contemporánea. La Institución Libre de Enseñanza y la Residencia de Señoritas </w:t>
      </w:r>
      <w:r w:rsidRPr="0055560D">
        <w:rPr>
          <w:rFonts w:ascii="Times New Roman" w:hAnsi="Times New Roman"/>
          <w:sz w:val="24"/>
          <w:szCs w:val="24"/>
        </w:rPr>
        <w:t>de Madrid</w:t>
      </w:r>
      <w:r>
        <w:rPr>
          <w:rFonts w:ascii="Times New Roman" w:hAnsi="Times New Roman"/>
          <w:sz w:val="24"/>
          <w:szCs w:val="24"/>
        </w:rPr>
        <w:t xml:space="preserve"> (Madrid: </w:t>
      </w:r>
      <w:proofErr w:type="spellStart"/>
      <w:r>
        <w:rPr>
          <w:rFonts w:ascii="Times New Roman" w:hAnsi="Times New Roman"/>
          <w:sz w:val="24"/>
          <w:szCs w:val="24"/>
        </w:rPr>
        <w:t>Akal</w:t>
      </w:r>
      <w:proofErr w:type="spellEnd"/>
      <w:r>
        <w:rPr>
          <w:rFonts w:ascii="Times New Roman" w:hAnsi="Times New Roman"/>
          <w:sz w:val="24"/>
          <w:szCs w:val="24"/>
        </w:rPr>
        <w:t>, 2012).</w:t>
      </w:r>
    </w:p>
    <w:p w:rsidR="00432F48" w:rsidRPr="00FE6D44" w:rsidRDefault="00432F48">
      <w:pPr>
        <w:pStyle w:val="Textonotapie"/>
      </w:pPr>
    </w:p>
  </w:footnote>
  <w:footnote w:id="7">
    <w:p w:rsidR="00432F48" w:rsidRPr="00766211" w:rsidRDefault="00432F48" w:rsidP="00766211">
      <w:pPr>
        <w:pStyle w:val="Textonotapie"/>
        <w:spacing w:line="480" w:lineRule="auto"/>
        <w:ind w:left="0" w:firstLine="0"/>
        <w:rPr>
          <w:rFonts w:ascii="Times New Roman" w:hAnsi="Times New Roman"/>
          <w:sz w:val="24"/>
          <w:szCs w:val="24"/>
        </w:rPr>
      </w:pPr>
      <w:r w:rsidRPr="00766211">
        <w:rPr>
          <w:rStyle w:val="Refdenotaalpie"/>
          <w:rFonts w:ascii="Times New Roman" w:hAnsi="Times New Roman"/>
          <w:sz w:val="24"/>
          <w:szCs w:val="24"/>
        </w:rPr>
        <w:footnoteRef/>
      </w:r>
      <w:r w:rsidRPr="00766211">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Caroline </w:t>
      </w:r>
      <w:proofErr w:type="spellStart"/>
      <w:r>
        <w:rPr>
          <w:rFonts w:ascii="Times New Roman" w:hAnsi="Times New Roman"/>
          <w:sz w:val="24"/>
          <w:szCs w:val="24"/>
        </w:rPr>
        <w:t>Bourland</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Pr>
          <w:rFonts w:ascii="Times New Roman" w:hAnsi="Times New Roman"/>
          <w:sz w:val="24"/>
          <w:szCs w:val="24"/>
        </w:rPr>
        <w:t xml:space="preserve"> </w:t>
      </w:r>
      <w:r w:rsidRPr="00766211">
        <w:rPr>
          <w:rFonts w:ascii="Times New Roman" w:hAnsi="Times New Roman"/>
          <w:sz w:val="24"/>
          <w:szCs w:val="24"/>
        </w:rPr>
        <w:t xml:space="preserve">Carmen de Zulueta, </w:t>
      </w:r>
      <w:r w:rsidRPr="00766211">
        <w:rPr>
          <w:rFonts w:ascii="Times New Roman" w:hAnsi="Times New Roman"/>
          <w:sz w:val="24"/>
          <w:szCs w:val="24"/>
          <w:u w:val="single"/>
        </w:rPr>
        <w:t>Cien años de educación de la mujer española: Historia del Instituto Internacional</w:t>
      </w:r>
      <w:r w:rsidRPr="00766211">
        <w:rPr>
          <w:rFonts w:ascii="Times New Roman" w:hAnsi="Times New Roman"/>
          <w:sz w:val="24"/>
          <w:szCs w:val="24"/>
        </w:rPr>
        <w:t xml:space="preserve"> (Madrid: Editorial Castalia, 1992), 242-248</w:t>
      </w:r>
      <w:r w:rsidRPr="00BE2BBC">
        <w:rPr>
          <w:rFonts w:ascii="Times New Roman" w:hAnsi="Times New Roman"/>
          <w:sz w:val="24"/>
          <w:szCs w:val="24"/>
        </w:rPr>
        <w:t>.</w:t>
      </w:r>
      <w:r w:rsidR="00EA6E8D" w:rsidRPr="00BE2BBC">
        <w:rPr>
          <w:rFonts w:ascii="Times New Roman" w:hAnsi="Times New Roman"/>
          <w:sz w:val="24"/>
          <w:szCs w:val="24"/>
        </w:rPr>
        <w:t xml:space="preserve"> Pilar Piñón (International </w:t>
      </w:r>
      <w:proofErr w:type="spellStart"/>
      <w:r w:rsidR="00EA6E8D" w:rsidRPr="00BE2BBC">
        <w:rPr>
          <w:rFonts w:ascii="Times New Roman" w:hAnsi="Times New Roman"/>
          <w:sz w:val="24"/>
          <w:szCs w:val="24"/>
        </w:rPr>
        <w:t>Institute</w:t>
      </w:r>
      <w:proofErr w:type="spellEnd"/>
      <w:r w:rsidR="00EA6E8D" w:rsidRPr="00BE2BBC">
        <w:rPr>
          <w:rFonts w:ascii="Times New Roman" w:hAnsi="Times New Roman"/>
          <w:sz w:val="24"/>
          <w:szCs w:val="24"/>
        </w:rPr>
        <w:t xml:space="preserve">, Madrid) </w:t>
      </w:r>
      <w:proofErr w:type="spellStart"/>
      <w:r w:rsidR="00EA6E8D" w:rsidRPr="00BE2BBC">
        <w:rPr>
          <w:rFonts w:ascii="Times New Roman" w:hAnsi="Times New Roman"/>
          <w:sz w:val="24"/>
          <w:szCs w:val="24"/>
        </w:rPr>
        <w:t>is</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currently</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doing</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research</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into</w:t>
      </w:r>
      <w:proofErr w:type="spellEnd"/>
      <w:r w:rsidR="00EA6E8D" w:rsidRPr="00BE2BBC">
        <w:rPr>
          <w:rFonts w:ascii="Times New Roman" w:hAnsi="Times New Roman"/>
          <w:sz w:val="24"/>
          <w:szCs w:val="24"/>
        </w:rPr>
        <w:t xml:space="preserve"> Caroline </w:t>
      </w:r>
      <w:proofErr w:type="spellStart"/>
      <w:r w:rsidR="00EA6E8D" w:rsidRPr="00BE2BBC">
        <w:rPr>
          <w:rFonts w:ascii="Times New Roman" w:hAnsi="Times New Roman"/>
          <w:sz w:val="24"/>
          <w:szCs w:val="24"/>
        </w:rPr>
        <w:t>Bourland</w:t>
      </w:r>
      <w:proofErr w:type="spellEnd"/>
      <w:r w:rsidR="00EA6E8D" w:rsidRPr="00BE2BBC">
        <w:rPr>
          <w:rFonts w:ascii="Times New Roman" w:hAnsi="Times New Roman"/>
          <w:sz w:val="24"/>
          <w:szCs w:val="24"/>
        </w:rPr>
        <w:t xml:space="preserve">. I am </w:t>
      </w:r>
      <w:proofErr w:type="spellStart"/>
      <w:r w:rsidR="00EA6E8D" w:rsidRPr="00BE2BBC">
        <w:rPr>
          <w:rFonts w:ascii="Times New Roman" w:hAnsi="Times New Roman"/>
          <w:sz w:val="24"/>
          <w:szCs w:val="24"/>
        </w:rPr>
        <w:t>grateful</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to</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her</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for</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sharing</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information</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about</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this</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interesting</w:t>
      </w:r>
      <w:proofErr w:type="spellEnd"/>
      <w:r w:rsidR="00EA6E8D" w:rsidRPr="00BE2BBC">
        <w:rPr>
          <w:rFonts w:ascii="Times New Roman" w:hAnsi="Times New Roman"/>
          <w:sz w:val="24"/>
          <w:szCs w:val="24"/>
        </w:rPr>
        <w:t xml:space="preserve"> American </w:t>
      </w:r>
      <w:proofErr w:type="spellStart"/>
      <w:r w:rsidR="00EA6E8D" w:rsidRPr="00BE2BBC">
        <w:rPr>
          <w:rFonts w:ascii="Times New Roman" w:hAnsi="Times New Roman"/>
          <w:sz w:val="24"/>
          <w:szCs w:val="24"/>
        </w:rPr>
        <w:t>woman</w:t>
      </w:r>
      <w:proofErr w:type="spellEnd"/>
      <w:r w:rsidR="00EA6E8D" w:rsidRPr="00BE2BBC">
        <w:rPr>
          <w:rFonts w:ascii="Times New Roman" w:hAnsi="Times New Roman"/>
          <w:sz w:val="24"/>
          <w:szCs w:val="24"/>
        </w:rPr>
        <w:t xml:space="preserve"> and </w:t>
      </w:r>
      <w:proofErr w:type="spellStart"/>
      <w:r w:rsidR="00DF29E6" w:rsidRPr="00BE2BBC">
        <w:rPr>
          <w:rFonts w:ascii="Times New Roman" w:hAnsi="Times New Roman"/>
          <w:sz w:val="24"/>
          <w:szCs w:val="24"/>
        </w:rPr>
        <w:t>for</w:t>
      </w:r>
      <w:proofErr w:type="spellEnd"/>
      <w:r w:rsidR="00DF29E6" w:rsidRPr="00BE2BBC">
        <w:rPr>
          <w:rFonts w:ascii="Times New Roman" w:hAnsi="Times New Roman"/>
          <w:sz w:val="24"/>
          <w:szCs w:val="24"/>
        </w:rPr>
        <w:t xml:space="preserve"> </w:t>
      </w:r>
      <w:proofErr w:type="spellStart"/>
      <w:r w:rsidR="00EA6E8D" w:rsidRPr="00BE2BBC">
        <w:rPr>
          <w:rFonts w:ascii="Times New Roman" w:hAnsi="Times New Roman"/>
          <w:sz w:val="24"/>
          <w:szCs w:val="24"/>
        </w:rPr>
        <w:t>discussing</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the</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contents</w:t>
      </w:r>
      <w:proofErr w:type="spellEnd"/>
      <w:r w:rsidR="00EA6E8D" w:rsidRPr="00BE2BBC">
        <w:rPr>
          <w:rFonts w:ascii="Times New Roman" w:hAnsi="Times New Roman"/>
          <w:sz w:val="24"/>
          <w:szCs w:val="24"/>
        </w:rPr>
        <w:t xml:space="preserve"> of </w:t>
      </w:r>
      <w:proofErr w:type="spellStart"/>
      <w:r w:rsidR="00EA6E8D" w:rsidRPr="00BE2BBC">
        <w:rPr>
          <w:rFonts w:ascii="Times New Roman" w:hAnsi="Times New Roman"/>
          <w:sz w:val="24"/>
          <w:szCs w:val="24"/>
        </w:rPr>
        <w:t>Juana’s</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letter</w:t>
      </w:r>
      <w:proofErr w:type="spellEnd"/>
      <w:r w:rsidR="00EA6E8D" w:rsidRPr="00BE2BBC">
        <w:rPr>
          <w:rFonts w:ascii="Times New Roman" w:hAnsi="Times New Roman"/>
          <w:sz w:val="24"/>
          <w:szCs w:val="24"/>
        </w:rPr>
        <w:t xml:space="preserve"> </w:t>
      </w:r>
      <w:proofErr w:type="spellStart"/>
      <w:r w:rsidR="00EA6E8D" w:rsidRPr="00BE2BBC">
        <w:rPr>
          <w:rFonts w:ascii="Times New Roman" w:hAnsi="Times New Roman"/>
          <w:sz w:val="24"/>
          <w:szCs w:val="24"/>
        </w:rPr>
        <w:t>with</w:t>
      </w:r>
      <w:proofErr w:type="spellEnd"/>
      <w:r w:rsidR="00EA6E8D" w:rsidRPr="00BE2BBC">
        <w:rPr>
          <w:rFonts w:ascii="Times New Roman" w:hAnsi="Times New Roman"/>
          <w:sz w:val="24"/>
          <w:szCs w:val="24"/>
        </w:rPr>
        <w:t xml:space="preserve"> me.</w:t>
      </w:r>
    </w:p>
  </w:footnote>
  <w:footnote w:id="8">
    <w:p w:rsidR="00432F48" w:rsidRPr="002908D4" w:rsidRDefault="00432F48" w:rsidP="00194143">
      <w:pPr>
        <w:pStyle w:val="NormalWeb"/>
        <w:tabs>
          <w:tab w:val="left" w:pos="4174"/>
        </w:tabs>
        <w:spacing w:line="480" w:lineRule="auto"/>
        <w:rPr>
          <w:rFonts w:ascii="Times New Roman" w:hAnsi="Times New Roman"/>
          <w:sz w:val="24"/>
          <w:szCs w:val="24"/>
        </w:rPr>
      </w:pPr>
      <w:r w:rsidRPr="00BE2BBC">
        <w:rPr>
          <w:rStyle w:val="Refdenotaalpie"/>
          <w:rFonts w:ascii="Times New Roman" w:hAnsi="Times New Roman"/>
          <w:sz w:val="24"/>
          <w:szCs w:val="24"/>
        </w:rPr>
        <w:footnoteRef/>
      </w:r>
      <w:r w:rsidRPr="00BE2BBC">
        <w:rPr>
          <w:rFonts w:ascii="Times New Roman" w:hAnsi="Times New Roman"/>
          <w:sz w:val="24"/>
          <w:szCs w:val="24"/>
        </w:rPr>
        <w:t xml:space="preserve"> </w:t>
      </w:r>
      <w:r w:rsidR="006C3396" w:rsidRPr="00BE2BBC">
        <w:rPr>
          <w:rFonts w:ascii="Times New Roman" w:hAnsi="Times New Roman"/>
          <w:sz w:val="24"/>
          <w:szCs w:val="24"/>
        </w:rPr>
        <w:t xml:space="preserve">In </w:t>
      </w:r>
      <w:proofErr w:type="spellStart"/>
      <w:r w:rsidR="006C3396" w:rsidRPr="00BE2BBC">
        <w:rPr>
          <w:rFonts w:ascii="Times New Roman" w:hAnsi="Times New Roman"/>
          <w:sz w:val="24"/>
          <w:szCs w:val="24"/>
        </w:rPr>
        <w:t>the</w:t>
      </w:r>
      <w:proofErr w:type="spellEnd"/>
      <w:r w:rsidR="006C3396" w:rsidRPr="00BE2BBC">
        <w:rPr>
          <w:rFonts w:ascii="Times New Roman" w:hAnsi="Times New Roman"/>
          <w:sz w:val="24"/>
          <w:szCs w:val="24"/>
        </w:rPr>
        <w:t xml:space="preserve"> original, Juana uses </w:t>
      </w:r>
      <w:proofErr w:type="spellStart"/>
      <w:r w:rsidR="006C3396" w:rsidRPr="00BE2BBC">
        <w:rPr>
          <w:rFonts w:ascii="Times New Roman" w:hAnsi="Times New Roman"/>
          <w:sz w:val="24"/>
          <w:szCs w:val="24"/>
        </w:rPr>
        <w:t>the</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word</w:t>
      </w:r>
      <w:proofErr w:type="spellEnd"/>
      <w:r w:rsidR="006C3396" w:rsidRPr="00BE2BBC">
        <w:rPr>
          <w:rFonts w:ascii="Times New Roman" w:hAnsi="Times New Roman"/>
          <w:sz w:val="24"/>
          <w:szCs w:val="24"/>
        </w:rPr>
        <w:t xml:space="preserve"> “becaria</w:t>
      </w:r>
      <w:r w:rsidR="00A1053F">
        <w:rPr>
          <w:rFonts w:ascii="Times New Roman" w:hAnsi="Times New Roman"/>
          <w:sz w:val="24"/>
          <w:szCs w:val="24"/>
        </w:rPr>
        <w:t>,</w:t>
      </w:r>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the</w:t>
      </w:r>
      <w:proofErr w:type="spellEnd"/>
      <w:r w:rsidR="006C3396" w:rsidRPr="00BE2BBC">
        <w:rPr>
          <w:rFonts w:ascii="Times New Roman" w:hAnsi="Times New Roman"/>
          <w:sz w:val="24"/>
          <w:szCs w:val="24"/>
        </w:rPr>
        <w:t xml:space="preserve"> literal </w:t>
      </w:r>
      <w:proofErr w:type="spellStart"/>
      <w:r w:rsidR="006C3396" w:rsidRPr="00BE2BBC">
        <w:rPr>
          <w:rFonts w:ascii="Times New Roman" w:hAnsi="Times New Roman"/>
          <w:sz w:val="24"/>
          <w:szCs w:val="24"/>
        </w:rPr>
        <w:t>translation</w:t>
      </w:r>
      <w:proofErr w:type="spellEnd"/>
      <w:r w:rsidR="006C3396" w:rsidRPr="00BE2BBC">
        <w:rPr>
          <w:rFonts w:ascii="Times New Roman" w:hAnsi="Times New Roman"/>
          <w:sz w:val="24"/>
          <w:szCs w:val="24"/>
        </w:rPr>
        <w:t xml:space="preserve"> of </w:t>
      </w:r>
      <w:proofErr w:type="spellStart"/>
      <w:r w:rsidR="006C3396" w:rsidRPr="00BE2BBC">
        <w:rPr>
          <w:rFonts w:ascii="Times New Roman" w:hAnsi="Times New Roman"/>
          <w:sz w:val="24"/>
          <w:szCs w:val="24"/>
        </w:rPr>
        <w:t>which</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would</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be</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the</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female</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fellowship</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recipient</w:t>
      </w:r>
      <w:proofErr w:type="spellEnd"/>
      <w:r w:rsidR="00A1053F">
        <w:rPr>
          <w:rFonts w:ascii="Times New Roman" w:hAnsi="Times New Roman"/>
          <w:sz w:val="24"/>
          <w:szCs w:val="24"/>
        </w:rPr>
        <w:t>.</w:t>
      </w:r>
      <w:r w:rsidR="006C3396" w:rsidRPr="00BE2BBC">
        <w:rPr>
          <w:rFonts w:ascii="Times New Roman" w:hAnsi="Times New Roman"/>
          <w:sz w:val="24"/>
          <w:szCs w:val="24"/>
        </w:rPr>
        <w:t xml:space="preserve">” </w:t>
      </w:r>
      <w:proofErr w:type="spellStart"/>
      <w:r w:rsidR="002908D4" w:rsidRPr="00BE2BBC">
        <w:rPr>
          <w:rFonts w:ascii="Times New Roman" w:hAnsi="Times New Roman"/>
          <w:sz w:val="24"/>
          <w:szCs w:val="24"/>
        </w:rPr>
        <w:t>However</w:t>
      </w:r>
      <w:proofErr w:type="spellEnd"/>
      <w:r w:rsidR="002908D4"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the</w:t>
      </w:r>
      <w:proofErr w:type="spellEnd"/>
      <w:r w:rsidR="006C3396" w:rsidRPr="00BE2BBC">
        <w:rPr>
          <w:rFonts w:ascii="Times New Roman" w:hAnsi="Times New Roman"/>
          <w:sz w:val="24"/>
          <w:szCs w:val="24"/>
        </w:rPr>
        <w:t xml:space="preserve"> </w:t>
      </w:r>
      <w:r w:rsidR="006C3396" w:rsidRPr="00BE2BBC">
        <w:rPr>
          <w:rFonts w:ascii="Times New Roman" w:hAnsi="Times New Roman"/>
          <w:sz w:val="24"/>
          <w:szCs w:val="24"/>
          <w:u w:val="single"/>
        </w:rPr>
        <w:t>Residencia</w:t>
      </w:r>
      <w:r w:rsidR="006C3396" w:rsidRPr="00BE2BBC">
        <w:rPr>
          <w:rFonts w:ascii="Times New Roman" w:hAnsi="Times New Roman"/>
          <w:sz w:val="24"/>
          <w:szCs w:val="24"/>
        </w:rPr>
        <w:t xml:space="preserve">-Smith </w:t>
      </w:r>
      <w:proofErr w:type="spellStart"/>
      <w:r w:rsidR="006C3396" w:rsidRPr="00BE2BBC">
        <w:rPr>
          <w:rFonts w:ascii="Times New Roman" w:hAnsi="Times New Roman"/>
          <w:sz w:val="24"/>
          <w:szCs w:val="24"/>
        </w:rPr>
        <w:t>agreement</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was</w:t>
      </w:r>
      <w:proofErr w:type="spellEnd"/>
      <w:r w:rsidR="006C3396" w:rsidRPr="00BE2BBC">
        <w:rPr>
          <w:rFonts w:ascii="Times New Roman" w:hAnsi="Times New Roman"/>
          <w:sz w:val="24"/>
          <w:szCs w:val="24"/>
        </w:rPr>
        <w:t xml:space="preserve">, in </w:t>
      </w:r>
      <w:proofErr w:type="spellStart"/>
      <w:r w:rsidR="006C3396" w:rsidRPr="00BE2BBC">
        <w:rPr>
          <w:rFonts w:ascii="Times New Roman" w:hAnsi="Times New Roman"/>
          <w:sz w:val="24"/>
          <w:szCs w:val="24"/>
        </w:rPr>
        <w:t>fact</w:t>
      </w:r>
      <w:proofErr w:type="spellEnd"/>
      <w:r w:rsidR="006C3396" w:rsidRPr="00BE2BBC">
        <w:rPr>
          <w:rFonts w:ascii="Times New Roman" w:hAnsi="Times New Roman"/>
          <w:sz w:val="24"/>
          <w:szCs w:val="24"/>
        </w:rPr>
        <w:t xml:space="preserve">, a </w:t>
      </w:r>
      <w:proofErr w:type="spellStart"/>
      <w:r w:rsidR="006C3396" w:rsidRPr="00BE2BBC">
        <w:rPr>
          <w:rFonts w:ascii="Times New Roman" w:hAnsi="Times New Roman"/>
          <w:sz w:val="24"/>
          <w:szCs w:val="24"/>
        </w:rPr>
        <w:t>teaching</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fellow</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exchange</w:t>
      </w:r>
      <w:proofErr w:type="spellEnd"/>
      <w:r w:rsidR="00DF29E6" w:rsidRPr="00BE2BBC">
        <w:rPr>
          <w:rFonts w:ascii="Times New Roman" w:hAnsi="Times New Roman"/>
          <w:sz w:val="24"/>
          <w:szCs w:val="24"/>
        </w:rPr>
        <w:t>:</w:t>
      </w:r>
      <w:r w:rsidR="00423776" w:rsidRPr="00BE2BBC">
        <w:rPr>
          <w:rFonts w:ascii="Times New Roman" w:hAnsi="Times New Roman"/>
          <w:sz w:val="24"/>
          <w:szCs w:val="24"/>
        </w:rPr>
        <w:t xml:space="preserve"> Smith </w:t>
      </w:r>
      <w:proofErr w:type="spellStart"/>
      <w:r w:rsidR="00423776" w:rsidRPr="00BE2BBC">
        <w:rPr>
          <w:rFonts w:ascii="Times New Roman" w:hAnsi="Times New Roman"/>
          <w:sz w:val="24"/>
          <w:szCs w:val="24"/>
        </w:rPr>
        <w:t>students</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travel</w:t>
      </w:r>
      <w:r w:rsidR="006C3396" w:rsidRPr="00BE2BBC">
        <w:rPr>
          <w:rFonts w:ascii="Times New Roman" w:hAnsi="Times New Roman"/>
          <w:sz w:val="24"/>
          <w:szCs w:val="24"/>
        </w:rPr>
        <w:t>ing</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to</w:t>
      </w:r>
      <w:proofErr w:type="spellEnd"/>
      <w:r w:rsidR="006C3396" w:rsidRPr="00BE2BBC">
        <w:rPr>
          <w:rFonts w:ascii="Times New Roman" w:hAnsi="Times New Roman"/>
          <w:sz w:val="24"/>
          <w:szCs w:val="24"/>
        </w:rPr>
        <w:t xml:space="preserve"> M</w:t>
      </w:r>
      <w:r w:rsidR="00423776" w:rsidRPr="00BE2BBC">
        <w:rPr>
          <w:rFonts w:ascii="Times New Roman" w:hAnsi="Times New Roman"/>
          <w:sz w:val="24"/>
          <w:szCs w:val="24"/>
        </w:rPr>
        <w:t xml:space="preserve">adrid </w:t>
      </w:r>
      <w:proofErr w:type="spellStart"/>
      <w:r w:rsidR="00423776" w:rsidRPr="00BE2BBC">
        <w:rPr>
          <w:rFonts w:ascii="Times New Roman" w:hAnsi="Times New Roman"/>
          <w:sz w:val="24"/>
          <w:szCs w:val="24"/>
        </w:rPr>
        <w:t>had</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to</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teach</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English</w:t>
      </w:r>
      <w:proofErr w:type="spellEnd"/>
      <w:r w:rsidR="00423776" w:rsidRPr="00BE2BBC">
        <w:rPr>
          <w:rFonts w:ascii="Times New Roman" w:hAnsi="Times New Roman"/>
          <w:sz w:val="24"/>
          <w:szCs w:val="24"/>
        </w:rPr>
        <w:t xml:space="preserve"> and </w:t>
      </w:r>
      <w:r w:rsidR="00423776" w:rsidRPr="00A1053F">
        <w:rPr>
          <w:rFonts w:ascii="Times New Roman" w:hAnsi="Times New Roman"/>
          <w:sz w:val="24"/>
          <w:szCs w:val="24"/>
          <w:u w:val="single"/>
        </w:rPr>
        <w:t>r</w:t>
      </w:r>
      <w:r w:rsidR="006C3396" w:rsidRPr="00A1053F">
        <w:rPr>
          <w:rFonts w:ascii="Times New Roman" w:hAnsi="Times New Roman"/>
          <w:sz w:val="24"/>
          <w:szCs w:val="24"/>
          <w:u w:val="single"/>
        </w:rPr>
        <w:t>esidentes</w:t>
      </w:r>
      <w:r w:rsidR="006C3396" w:rsidRPr="00A1053F">
        <w:rPr>
          <w:rFonts w:ascii="Times New Roman" w:hAnsi="Times New Roman"/>
          <w:sz w:val="24"/>
          <w:szCs w:val="24"/>
        </w:rPr>
        <w:t xml:space="preserve"> </w:t>
      </w:r>
      <w:proofErr w:type="spellStart"/>
      <w:r w:rsidR="00EA6E8D" w:rsidRPr="00BE2BBC">
        <w:rPr>
          <w:rFonts w:ascii="Times New Roman" w:hAnsi="Times New Roman"/>
          <w:sz w:val="24"/>
          <w:szCs w:val="24"/>
        </w:rPr>
        <w:t>going</w:t>
      </w:r>
      <w:proofErr w:type="spellEnd"/>
      <w:r w:rsidR="00EA6E8D"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to</w:t>
      </w:r>
      <w:proofErr w:type="spellEnd"/>
      <w:r w:rsidR="006C3396" w:rsidRPr="00BE2BBC">
        <w:rPr>
          <w:rFonts w:ascii="Times New Roman" w:hAnsi="Times New Roman"/>
          <w:sz w:val="24"/>
          <w:szCs w:val="24"/>
        </w:rPr>
        <w:t xml:space="preserve"> Northampton </w:t>
      </w:r>
      <w:proofErr w:type="spellStart"/>
      <w:r w:rsidR="006C3396" w:rsidRPr="00BE2BBC">
        <w:rPr>
          <w:rFonts w:ascii="Times New Roman" w:hAnsi="Times New Roman"/>
          <w:sz w:val="24"/>
          <w:szCs w:val="24"/>
        </w:rPr>
        <w:t>had</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to</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give</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Spanish</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classes</w:t>
      </w:r>
      <w:proofErr w:type="spellEnd"/>
      <w:r w:rsidR="00A1053F">
        <w:rPr>
          <w:rFonts w:ascii="Times New Roman" w:hAnsi="Times New Roman"/>
          <w:sz w:val="24"/>
          <w:szCs w:val="24"/>
        </w:rPr>
        <w:t>,</w:t>
      </w:r>
      <w:r w:rsidR="006C3396" w:rsidRPr="00BE2BBC">
        <w:rPr>
          <w:rFonts w:ascii="Times New Roman" w:hAnsi="Times New Roman"/>
          <w:sz w:val="24"/>
          <w:szCs w:val="24"/>
        </w:rPr>
        <w:t xml:space="preserve"> </w:t>
      </w:r>
      <w:proofErr w:type="spellStart"/>
      <w:r w:rsidR="00DF29E6" w:rsidRPr="00BE2BBC">
        <w:rPr>
          <w:rFonts w:ascii="Times New Roman" w:hAnsi="Times New Roman"/>
          <w:sz w:val="24"/>
          <w:szCs w:val="24"/>
        </w:rPr>
        <w:t>meaning</w:t>
      </w:r>
      <w:proofErr w:type="spellEnd"/>
      <w:r w:rsidR="00DF29E6" w:rsidRPr="00BE2BBC">
        <w:rPr>
          <w:rFonts w:ascii="Times New Roman" w:hAnsi="Times New Roman"/>
          <w:sz w:val="24"/>
          <w:szCs w:val="24"/>
        </w:rPr>
        <w:t xml:space="preserve"> </w:t>
      </w:r>
      <w:proofErr w:type="spellStart"/>
      <w:r w:rsidR="00DF29E6" w:rsidRPr="00BE2BBC">
        <w:rPr>
          <w:rFonts w:ascii="Times New Roman" w:hAnsi="Times New Roman"/>
          <w:sz w:val="24"/>
          <w:szCs w:val="24"/>
        </w:rPr>
        <w:t>that</w:t>
      </w:r>
      <w:proofErr w:type="spellEnd"/>
      <w:r w:rsidR="00DF29E6" w:rsidRPr="00BE2BBC">
        <w:rPr>
          <w:rFonts w:ascii="Times New Roman" w:hAnsi="Times New Roman"/>
          <w:sz w:val="24"/>
          <w:szCs w:val="24"/>
        </w:rPr>
        <w:t xml:space="preserve"> </w:t>
      </w:r>
      <w:proofErr w:type="spellStart"/>
      <w:r w:rsidR="00DF29E6" w:rsidRPr="00BE2BBC">
        <w:rPr>
          <w:rFonts w:ascii="Times New Roman" w:hAnsi="Times New Roman"/>
          <w:sz w:val="24"/>
          <w:szCs w:val="24"/>
        </w:rPr>
        <w:t>it</w:t>
      </w:r>
      <w:proofErr w:type="spellEnd"/>
      <w:r w:rsidR="00DF29E6" w:rsidRPr="00BE2BBC">
        <w:rPr>
          <w:rFonts w:ascii="Times New Roman" w:hAnsi="Times New Roman"/>
          <w:sz w:val="24"/>
          <w:szCs w:val="24"/>
        </w:rPr>
        <w:t xml:space="preserve"> </w:t>
      </w:r>
      <w:proofErr w:type="spellStart"/>
      <w:r w:rsidR="00DF29E6" w:rsidRPr="00BE2BBC">
        <w:rPr>
          <w:rFonts w:ascii="Times New Roman" w:hAnsi="Times New Roman"/>
          <w:sz w:val="24"/>
          <w:szCs w:val="24"/>
        </w:rPr>
        <w:t>was</w:t>
      </w:r>
      <w:proofErr w:type="spellEnd"/>
      <w:r w:rsidR="00DF29E6" w:rsidRPr="00BE2BBC">
        <w:rPr>
          <w:rFonts w:ascii="Times New Roman" w:hAnsi="Times New Roman"/>
          <w:sz w:val="24"/>
          <w:szCs w:val="24"/>
        </w:rPr>
        <w:t xml:space="preserve"> </w:t>
      </w:r>
      <w:proofErr w:type="spellStart"/>
      <w:r w:rsidR="006A3734" w:rsidRPr="00BE2BBC">
        <w:rPr>
          <w:rFonts w:ascii="Times New Roman" w:hAnsi="Times New Roman"/>
          <w:sz w:val="24"/>
          <w:szCs w:val="24"/>
        </w:rPr>
        <w:t>not</w:t>
      </w:r>
      <w:proofErr w:type="spellEnd"/>
      <w:r w:rsidR="006A3734" w:rsidRPr="00BE2BBC">
        <w:rPr>
          <w:rFonts w:ascii="Times New Roman" w:hAnsi="Times New Roman"/>
          <w:sz w:val="24"/>
          <w:szCs w:val="24"/>
        </w:rPr>
        <w:t xml:space="preserve"> a simple </w:t>
      </w:r>
      <w:proofErr w:type="spellStart"/>
      <w:r w:rsidR="006A3734" w:rsidRPr="00BE2BBC">
        <w:rPr>
          <w:rFonts w:ascii="Times New Roman" w:hAnsi="Times New Roman"/>
          <w:sz w:val="24"/>
          <w:szCs w:val="24"/>
        </w:rPr>
        <w:t>exchange</w:t>
      </w:r>
      <w:proofErr w:type="spellEnd"/>
      <w:r w:rsidR="006A3734" w:rsidRPr="00BE2BBC">
        <w:rPr>
          <w:rFonts w:ascii="Times New Roman" w:hAnsi="Times New Roman"/>
          <w:sz w:val="24"/>
          <w:szCs w:val="24"/>
        </w:rPr>
        <w:t xml:space="preserve"> of </w:t>
      </w:r>
      <w:proofErr w:type="spellStart"/>
      <w:r w:rsidR="006A3734" w:rsidRPr="00BE2BBC">
        <w:rPr>
          <w:rFonts w:ascii="Times New Roman" w:hAnsi="Times New Roman"/>
          <w:sz w:val="24"/>
          <w:szCs w:val="24"/>
        </w:rPr>
        <w:t>students</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funded</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by</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grants</w:t>
      </w:r>
      <w:proofErr w:type="spellEnd"/>
      <w:r w:rsidR="00DF29E6" w:rsidRPr="00BE2BBC">
        <w:rPr>
          <w:rFonts w:ascii="Times New Roman" w:hAnsi="Times New Roman"/>
          <w:sz w:val="24"/>
          <w:szCs w:val="24"/>
        </w:rPr>
        <w:t>.</w:t>
      </w:r>
      <w:r w:rsidR="006A3734" w:rsidRPr="00BE2BBC">
        <w:rPr>
          <w:rFonts w:ascii="Times New Roman" w:hAnsi="Times New Roman"/>
          <w:sz w:val="24"/>
          <w:szCs w:val="24"/>
        </w:rPr>
        <w:t xml:space="preserve"> </w:t>
      </w:r>
      <w:r w:rsidR="006C3396" w:rsidRPr="00BE2BBC">
        <w:rPr>
          <w:rFonts w:ascii="Times New Roman" w:hAnsi="Times New Roman"/>
          <w:sz w:val="24"/>
          <w:szCs w:val="24"/>
        </w:rPr>
        <w:t xml:space="preserve">I </w:t>
      </w:r>
      <w:proofErr w:type="spellStart"/>
      <w:r w:rsidR="006C3396" w:rsidRPr="00BE2BBC">
        <w:rPr>
          <w:rFonts w:ascii="Times New Roman" w:hAnsi="Times New Roman"/>
          <w:sz w:val="24"/>
          <w:szCs w:val="24"/>
        </w:rPr>
        <w:t>have</w:t>
      </w:r>
      <w:proofErr w:type="spellEnd"/>
      <w:r w:rsidR="006C3396" w:rsidRPr="00BE2BBC">
        <w:rPr>
          <w:rFonts w:ascii="Times New Roman" w:hAnsi="Times New Roman"/>
          <w:sz w:val="24"/>
          <w:szCs w:val="24"/>
        </w:rPr>
        <w:t xml:space="preserve"> </w:t>
      </w:r>
      <w:proofErr w:type="spellStart"/>
      <w:r w:rsidR="00DF29E6" w:rsidRPr="00BE2BBC">
        <w:rPr>
          <w:rFonts w:ascii="Times New Roman" w:hAnsi="Times New Roman"/>
          <w:sz w:val="24"/>
          <w:szCs w:val="24"/>
        </w:rPr>
        <w:t>therefore</w:t>
      </w:r>
      <w:proofErr w:type="spellEnd"/>
      <w:r w:rsidR="00DF29E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preferred</w:t>
      </w:r>
      <w:proofErr w:type="spellEnd"/>
      <w:r w:rsidR="006C3396" w:rsidRPr="00BE2BBC">
        <w:rPr>
          <w:rFonts w:ascii="Times New Roman" w:hAnsi="Times New Roman"/>
          <w:sz w:val="24"/>
          <w:szCs w:val="24"/>
        </w:rPr>
        <w:t xml:space="preserve"> </w:t>
      </w:r>
      <w:proofErr w:type="spellStart"/>
      <w:r w:rsidR="006C3396" w:rsidRPr="00BE2BBC">
        <w:rPr>
          <w:rFonts w:ascii="Times New Roman" w:hAnsi="Times New Roman"/>
          <w:sz w:val="24"/>
          <w:szCs w:val="24"/>
        </w:rPr>
        <w:t>to</w:t>
      </w:r>
      <w:proofErr w:type="spellEnd"/>
      <w:r w:rsidR="006C3396" w:rsidRPr="00BE2BBC">
        <w:rPr>
          <w:rFonts w:ascii="Times New Roman" w:hAnsi="Times New Roman"/>
          <w:sz w:val="24"/>
          <w:szCs w:val="24"/>
        </w:rPr>
        <w:t xml:space="preserve"> </w:t>
      </w:r>
      <w:r w:rsidR="00423776" w:rsidRPr="00BE2BBC">
        <w:rPr>
          <w:rFonts w:ascii="Times New Roman" w:hAnsi="Times New Roman"/>
          <w:sz w:val="24"/>
          <w:szCs w:val="24"/>
        </w:rPr>
        <w:t xml:space="preserve">use </w:t>
      </w:r>
      <w:proofErr w:type="spellStart"/>
      <w:r w:rsidR="00423776" w:rsidRPr="00BE2BBC">
        <w:rPr>
          <w:rFonts w:ascii="Times New Roman" w:hAnsi="Times New Roman"/>
          <w:sz w:val="24"/>
          <w:szCs w:val="24"/>
        </w:rPr>
        <w:t>the</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term</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teaching</w:t>
      </w:r>
      <w:proofErr w:type="spellEnd"/>
      <w:r w:rsidR="00423776" w:rsidRPr="00BE2BBC">
        <w:rPr>
          <w:rFonts w:ascii="Times New Roman" w:hAnsi="Times New Roman"/>
          <w:sz w:val="24"/>
          <w:szCs w:val="24"/>
        </w:rPr>
        <w:t xml:space="preserve"> </w:t>
      </w:r>
      <w:proofErr w:type="spellStart"/>
      <w:r w:rsidR="00423776" w:rsidRPr="00BE2BBC">
        <w:rPr>
          <w:rFonts w:ascii="Times New Roman" w:hAnsi="Times New Roman"/>
          <w:sz w:val="24"/>
          <w:szCs w:val="24"/>
        </w:rPr>
        <w:t>fellowship</w:t>
      </w:r>
      <w:proofErr w:type="spellEnd"/>
      <w:r w:rsidR="00A1053F">
        <w:rPr>
          <w:rFonts w:ascii="Times New Roman" w:hAnsi="Times New Roman"/>
          <w:sz w:val="24"/>
          <w:szCs w:val="24"/>
        </w:rPr>
        <w:t>.</w:t>
      </w:r>
      <w:r w:rsidR="00423776" w:rsidRPr="00BE2BBC">
        <w:rPr>
          <w:rFonts w:ascii="Times New Roman" w:hAnsi="Times New Roman"/>
          <w:sz w:val="24"/>
          <w:szCs w:val="24"/>
        </w:rPr>
        <w:t>”</w:t>
      </w:r>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The</w:t>
      </w:r>
      <w:proofErr w:type="spellEnd"/>
      <w:r w:rsidR="006A373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undated</w:t>
      </w:r>
      <w:proofErr w:type="spellEnd"/>
      <w:r w:rsidR="002908D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document</w:t>
      </w:r>
      <w:proofErr w:type="spellEnd"/>
      <w:r w:rsidR="006A3734" w:rsidRPr="00BE2BBC">
        <w:rPr>
          <w:rFonts w:ascii="Times New Roman" w:hAnsi="Times New Roman"/>
          <w:sz w:val="24"/>
          <w:szCs w:val="24"/>
        </w:rPr>
        <w:t xml:space="preserve"> in </w:t>
      </w:r>
      <w:proofErr w:type="spellStart"/>
      <w:r w:rsidR="006A3734" w:rsidRPr="00BE2BBC">
        <w:rPr>
          <w:rFonts w:ascii="Times New Roman" w:hAnsi="Times New Roman"/>
          <w:sz w:val="24"/>
          <w:szCs w:val="24"/>
        </w:rPr>
        <w:t>English</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recording</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the</w:t>
      </w:r>
      <w:proofErr w:type="spellEnd"/>
      <w:r w:rsidR="006A373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agreement</w:t>
      </w:r>
      <w:proofErr w:type="spellEnd"/>
      <w:r w:rsidR="002908D4" w:rsidRPr="00BE2BBC">
        <w:rPr>
          <w:rFonts w:ascii="Times New Roman" w:hAnsi="Times New Roman"/>
          <w:sz w:val="24"/>
          <w:szCs w:val="24"/>
        </w:rPr>
        <w:t xml:space="preserve"> </w:t>
      </w:r>
      <w:r w:rsidR="00DF29E6" w:rsidRPr="00BE2BBC">
        <w:rPr>
          <w:rFonts w:ascii="Times New Roman" w:hAnsi="Times New Roman"/>
          <w:sz w:val="24"/>
          <w:szCs w:val="24"/>
        </w:rPr>
        <w:t xml:space="preserve">uses </w:t>
      </w:r>
      <w:proofErr w:type="spellStart"/>
      <w:r w:rsidR="002908D4" w:rsidRPr="00BE2BBC">
        <w:rPr>
          <w:rFonts w:ascii="Times New Roman" w:hAnsi="Times New Roman"/>
          <w:sz w:val="24"/>
          <w:szCs w:val="24"/>
        </w:rPr>
        <w:t>the</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expression</w:t>
      </w:r>
      <w:proofErr w:type="spellEnd"/>
      <w:r w:rsidR="002908D4" w:rsidRPr="00BE2BBC">
        <w:rPr>
          <w:rFonts w:ascii="Times New Roman" w:hAnsi="Times New Roman"/>
          <w:sz w:val="24"/>
          <w:szCs w:val="24"/>
        </w:rPr>
        <w:t xml:space="preserve"> </w:t>
      </w:r>
      <w:r w:rsidR="006A3734" w:rsidRPr="00BE2BBC">
        <w:rPr>
          <w:rFonts w:ascii="Times New Roman" w:hAnsi="Times New Roman"/>
          <w:sz w:val="24"/>
          <w:szCs w:val="24"/>
        </w:rPr>
        <w:t>“</w:t>
      </w:r>
      <w:proofErr w:type="spellStart"/>
      <w:r w:rsidR="006A3734" w:rsidRPr="00BE2BBC">
        <w:rPr>
          <w:rFonts w:ascii="Times New Roman" w:hAnsi="Times New Roman"/>
          <w:sz w:val="24"/>
          <w:szCs w:val="24"/>
        </w:rPr>
        <w:t>teaching</w:t>
      </w:r>
      <w:proofErr w:type="spellEnd"/>
      <w:r w:rsidR="006A3734" w:rsidRPr="00BE2BBC">
        <w:rPr>
          <w:rFonts w:ascii="Times New Roman" w:hAnsi="Times New Roman"/>
          <w:sz w:val="24"/>
          <w:szCs w:val="24"/>
        </w:rPr>
        <w:t xml:space="preserve"> </w:t>
      </w:r>
      <w:proofErr w:type="spellStart"/>
      <w:r w:rsidR="006A3734" w:rsidRPr="00BE2BBC">
        <w:rPr>
          <w:rFonts w:ascii="Times New Roman" w:hAnsi="Times New Roman"/>
          <w:sz w:val="24"/>
          <w:szCs w:val="24"/>
        </w:rPr>
        <w:t>fellow</w:t>
      </w:r>
      <w:proofErr w:type="spellEnd"/>
      <w:r w:rsidR="00A1053F">
        <w:rPr>
          <w:rFonts w:ascii="Times New Roman" w:hAnsi="Times New Roman"/>
          <w:sz w:val="24"/>
          <w:szCs w:val="24"/>
        </w:rPr>
        <w:t>.</w:t>
      </w:r>
      <w:r w:rsidR="006A3734" w:rsidRPr="00BE2BBC">
        <w:rPr>
          <w:rFonts w:ascii="Times New Roman" w:hAnsi="Times New Roman"/>
          <w:sz w:val="24"/>
          <w:szCs w:val="24"/>
        </w:rPr>
        <w:t>”</w:t>
      </w:r>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See</w:t>
      </w:r>
      <w:proofErr w:type="spellEnd"/>
      <w:r w:rsidR="002908D4" w:rsidRPr="00BE2BBC">
        <w:rPr>
          <w:rFonts w:ascii="Times New Roman" w:hAnsi="Times New Roman"/>
          <w:sz w:val="24"/>
          <w:szCs w:val="24"/>
        </w:rPr>
        <w:t xml:space="preserve"> “Residencia de Señoritas-Smith </w:t>
      </w:r>
      <w:proofErr w:type="spellStart"/>
      <w:r w:rsidR="002908D4" w:rsidRPr="00BE2BBC">
        <w:rPr>
          <w:rFonts w:ascii="Times New Roman" w:hAnsi="Times New Roman"/>
          <w:sz w:val="24"/>
          <w:szCs w:val="24"/>
        </w:rPr>
        <w:t>College</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Agreement</w:t>
      </w:r>
      <w:proofErr w:type="spellEnd"/>
      <w:r w:rsidR="002908D4" w:rsidRPr="00BE2BBC">
        <w:rPr>
          <w:rFonts w:ascii="Times New Roman" w:hAnsi="Times New Roman"/>
          <w:sz w:val="24"/>
          <w:szCs w:val="24"/>
        </w:rPr>
        <w:t xml:space="preserve">,” </w:t>
      </w:r>
      <w:r w:rsidR="002908D4" w:rsidRPr="00BE2BBC">
        <w:rPr>
          <w:rFonts w:ascii="Times New Roman" w:hAnsi="Times New Roman"/>
          <w:sz w:val="24"/>
          <w:szCs w:val="24"/>
          <w:lang w:val="en-US"/>
        </w:rPr>
        <w:t xml:space="preserve">Office of the President: William Allan Neilson Papers, Smith College Archives,  box 409. </w:t>
      </w:r>
      <w:proofErr w:type="spellStart"/>
      <w:r w:rsidR="002908D4" w:rsidRPr="00BE2BBC">
        <w:rPr>
          <w:rFonts w:ascii="Times New Roman" w:hAnsi="Times New Roman"/>
          <w:sz w:val="24"/>
          <w:szCs w:val="24"/>
        </w:rPr>
        <w:t>Used</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by</w:t>
      </w:r>
      <w:proofErr w:type="spellEnd"/>
      <w:r w:rsidR="002908D4" w:rsidRPr="00BE2BBC">
        <w:rPr>
          <w:rFonts w:ascii="Times New Roman" w:hAnsi="Times New Roman"/>
          <w:sz w:val="24"/>
          <w:szCs w:val="24"/>
        </w:rPr>
        <w:t xml:space="preserve"> </w:t>
      </w:r>
      <w:proofErr w:type="spellStart"/>
      <w:r w:rsidR="002908D4" w:rsidRPr="00BE2BBC">
        <w:rPr>
          <w:rFonts w:ascii="Times New Roman" w:hAnsi="Times New Roman"/>
          <w:sz w:val="24"/>
          <w:szCs w:val="24"/>
        </w:rPr>
        <w:t>permission</w:t>
      </w:r>
      <w:proofErr w:type="spellEnd"/>
      <w:r w:rsidR="002908D4" w:rsidRPr="00BE2BBC">
        <w:rPr>
          <w:rFonts w:ascii="Times New Roman" w:hAnsi="Times New Roman"/>
          <w:sz w:val="24"/>
          <w:szCs w:val="24"/>
        </w:rPr>
        <w:t>.</w:t>
      </w:r>
    </w:p>
    <w:p w:rsidR="00432F48" w:rsidRPr="00194143" w:rsidRDefault="00432F48">
      <w:pPr>
        <w:pStyle w:val="Textonotapie"/>
      </w:pPr>
    </w:p>
  </w:footnote>
  <w:footnote w:id="9">
    <w:p w:rsidR="00432F48" w:rsidRPr="00F80AF7" w:rsidRDefault="00432F48" w:rsidP="00526D82">
      <w:pPr>
        <w:pStyle w:val="texto"/>
        <w:spacing w:after="0" w:line="480" w:lineRule="auto"/>
        <w:rPr>
          <w:rFonts w:ascii="Times New Roman" w:hAnsi="Times New Roman"/>
          <w:i/>
          <w:iCs/>
          <w:sz w:val="24"/>
          <w:szCs w:val="24"/>
        </w:rPr>
      </w:pPr>
      <w:r>
        <w:rPr>
          <w:rStyle w:val="Refdenotaalpie"/>
        </w:rPr>
        <w:footnoteRef/>
      </w:r>
      <w:r w:rsidRPr="00526D82">
        <w:rPr>
          <w:rFonts w:ascii="Times New Roman" w:hAnsi="Times New Roman"/>
          <w:sz w:val="24"/>
          <w:szCs w:val="24"/>
        </w:rPr>
        <w:t xml:space="preserve"> </w:t>
      </w:r>
      <w:r w:rsidRPr="00441ECB">
        <w:rPr>
          <w:rFonts w:ascii="Times New Roman" w:hAnsi="Times New Roman"/>
          <w:sz w:val="24"/>
          <w:szCs w:val="24"/>
        </w:rPr>
        <w:t xml:space="preserve">Real Academia Española, </w:t>
      </w:r>
      <w:r w:rsidRPr="0039306C">
        <w:rPr>
          <w:rFonts w:ascii="Times New Roman" w:hAnsi="Times New Roman"/>
          <w:iCs/>
          <w:sz w:val="24"/>
          <w:szCs w:val="24"/>
          <w:u w:val="single"/>
        </w:rPr>
        <w:t>Diccionario de la lengua española</w:t>
      </w:r>
      <w:r w:rsidRPr="00441ECB">
        <w:rPr>
          <w:rFonts w:ascii="Times New Roman" w:hAnsi="Times New Roman"/>
          <w:i/>
          <w:iCs/>
          <w:sz w:val="24"/>
          <w:szCs w:val="24"/>
        </w:rPr>
        <w:t>.</w:t>
      </w:r>
      <w:r w:rsidRPr="00687916">
        <w:rPr>
          <w:rFonts w:ascii="Times New Roman" w:hAnsi="Times New Roman"/>
          <w:color w:val="000000"/>
          <w:sz w:val="24"/>
          <w:szCs w:val="24"/>
        </w:rPr>
        <w:t xml:space="preserve"> </w:t>
      </w:r>
      <w:r w:rsidRPr="00441ECB">
        <w:rPr>
          <w:rFonts w:ascii="Times New Roman" w:hAnsi="Times New Roman"/>
          <w:color w:val="000000"/>
          <w:sz w:val="24"/>
          <w:szCs w:val="24"/>
        </w:rPr>
        <w:t xml:space="preserve"> </w:t>
      </w:r>
      <w:proofErr w:type="gramStart"/>
      <w:r w:rsidRPr="00F80AF7">
        <w:rPr>
          <w:rFonts w:ascii="Times New Roman" w:hAnsi="Times New Roman"/>
          <w:color w:val="000000"/>
          <w:sz w:val="24"/>
          <w:szCs w:val="24"/>
          <w:lang w:val="en-US"/>
        </w:rPr>
        <w:t>22</w:t>
      </w:r>
      <w:r w:rsidRPr="00F80AF7">
        <w:rPr>
          <w:rFonts w:ascii="Times New Roman" w:hAnsi="Times New Roman"/>
          <w:color w:val="000000"/>
          <w:sz w:val="24"/>
          <w:szCs w:val="24"/>
          <w:vertAlign w:val="superscript"/>
          <w:lang w:val="en-US"/>
        </w:rPr>
        <w:t>nd</w:t>
      </w:r>
      <w:r w:rsidRPr="00F80AF7">
        <w:rPr>
          <w:rFonts w:ascii="Times New Roman" w:hAnsi="Times New Roman"/>
          <w:color w:val="000000"/>
          <w:sz w:val="24"/>
          <w:szCs w:val="24"/>
          <w:lang w:val="en-US"/>
        </w:rPr>
        <w:t xml:space="preserve"> edition.</w:t>
      </w:r>
      <w:proofErr w:type="gramEnd"/>
      <w:r w:rsidRPr="00F80AF7">
        <w:rPr>
          <w:rFonts w:ascii="Times New Roman" w:hAnsi="Times New Roman"/>
          <w:color w:val="000000"/>
          <w:sz w:val="24"/>
          <w:szCs w:val="24"/>
          <w:lang w:val="en-US"/>
        </w:rPr>
        <w:t xml:space="preserve">  </w:t>
      </w:r>
      <w:r w:rsidRPr="00CD0126">
        <w:rPr>
          <w:rFonts w:ascii="Times New Roman" w:hAnsi="Times New Roman"/>
          <w:color w:val="000000"/>
          <w:sz w:val="24"/>
          <w:szCs w:val="24"/>
          <w:lang w:val="en-US"/>
        </w:rPr>
        <w:t xml:space="preserve">&lt;http://www.rae.es&gt;. </w:t>
      </w:r>
      <w:proofErr w:type="spellStart"/>
      <w:r w:rsidRPr="00F80AF7">
        <w:rPr>
          <w:rFonts w:ascii="Times New Roman" w:hAnsi="Times New Roman"/>
          <w:color w:val="000000"/>
          <w:sz w:val="24"/>
          <w:szCs w:val="24"/>
        </w:rPr>
        <w:t>Accessed</w:t>
      </w:r>
      <w:proofErr w:type="spellEnd"/>
      <w:r w:rsidRPr="00F80AF7">
        <w:rPr>
          <w:rFonts w:ascii="Times New Roman" w:hAnsi="Times New Roman"/>
          <w:color w:val="000000"/>
          <w:sz w:val="24"/>
          <w:szCs w:val="24"/>
        </w:rPr>
        <w:t xml:space="preserve">  7 </w:t>
      </w:r>
      <w:proofErr w:type="spellStart"/>
      <w:r w:rsidRPr="00F80AF7">
        <w:rPr>
          <w:rFonts w:ascii="Times New Roman" w:hAnsi="Times New Roman"/>
          <w:color w:val="000000"/>
          <w:sz w:val="24"/>
          <w:szCs w:val="24"/>
        </w:rPr>
        <w:t>November</w:t>
      </w:r>
      <w:proofErr w:type="spellEnd"/>
      <w:r w:rsidRPr="00F80AF7">
        <w:rPr>
          <w:rFonts w:ascii="Times New Roman" w:hAnsi="Times New Roman"/>
          <w:color w:val="000000"/>
          <w:sz w:val="24"/>
          <w:szCs w:val="24"/>
        </w:rPr>
        <w:t xml:space="preserve"> 2013.</w:t>
      </w:r>
    </w:p>
    <w:p w:rsidR="00432F48" w:rsidRDefault="00432F48">
      <w:pPr>
        <w:pStyle w:val="Textonotapie"/>
      </w:pPr>
    </w:p>
  </w:footnote>
  <w:footnote w:id="10">
    <w:p w:rsidR="00432F48" w:rsidRPr="00526D82" w:rsidRDefault="00432F48" w:rsidP="008A77A1">
      <w:pPr>
        <w:pStyle w:val="Textonotapie"/>
        <w:spacing w:line="480" w:lineRule="auto"/>
        <w:ind w:left="0" w:firstLine="0"/>
        <w:rPr>
          <w:rFonts w:ascii="Times New Roman" w:hAnsi="Times New Roman"/>
          <w:lang w:val="en-US"/>
        </w:rPr>
      </w:pPr>
      <w:r w:rsidRPr="00093F70">
        <w:rPr>
          <w:rStyle w:val="Refdenotaalpie"/>
          <w:rFonts w:ascii="Times New Roman" w:hAnsi="Times New Roman"/>
        </w:rPr>
        <w:footnoteRef/>
      </w:r>
      <w:r w:rsidRPr="00093F70">
        <w:rPr>
          <w:rFonts w:ascii="Times New Roman" w:hAnsi="Times New Roman"/>
        </w:rPr>
        <w:t xml:space="preserve"> </w:t>
      </w:r>
      <w:r w:rsidRPr="00093F70">
        <w:rPr>
          <w:rFonts w:ascii="Times New Roman" w:hAnsi="Times New Roman"/>
          <w:sz w:val="24"/>
          <w:szCs w:val="24"/>
        </w:rPr>
        <w:t xml:space="preserve">“Enseñar o sacar la pata. </w:t>
      </w:r>
      <w:proofErr w:type="spellStart"/>
      <w:r w:rsidRPr="00093F70">
        <w:rPr>
          <w:rFonts w:ascii="Times New Roman" w:hAnsi="Times New Roman"/>
          <w:sz w:val="24"/>
          <w:szCs w:val="24"/>
        </w:rPr>
        <w:t>Phrase</w:t>
      </w:r>
      <w:proofErr w:type="spellEnd"/>
      <w:r w:rsidRPr="00093F70">
        <w:rPr>
          <w:rFonts w:ascii="Times New Roman" w:hAnsi="Times New Roman"/>
          <w:sz w:val="24"/>
          <w:szCs w:val="24"/>
        </w:rPr>
        <w:t xml:space="preserve"> con que se significa que el que se halla elevado, siendo de </w:t>
      </w:r>
      <w:proofErr w:type="spellStart"/>
      <w:r w:rsidRPr="00093F70">
        <w:rPr>
          <w:rFonts w:ascii="Times New Roman" w:hAnsi="Times New Roman"/>
          <w:sz w:val="24"/>
          <w:szCs w:val="24"/>
        </w:rPr>
        <w:t>baxos</w:t>
      </w:r>
      <w:proofErr w:type="spellEnd"/>
      <w:r w:rsidRPr="00093F70">
        <w:rPr>
          <w:rFonts w:ascii="Times New Roman" w:hAnsi="Times New Roman"/>
          <w:sz w:val="24"/>
          <w:szCs w:val="24"/>
        </w:rPr>
        <w:t xml:space="preserve"> principios, ha </w:t>
      </w:r>
      <w:proofErr w:type="spellStart"/>
      <w:r w:rsidRPr="00093F70">
        <w:rPr>
          <w:rFonts w:ascii="Times New Roman" w:hAnsi="Times New Roman"/>
          <w:sz w:val="24"/>
          <w:szCs w:val="24"/>
        </w:rPr>
        <w:t>executado</w:t>
      </w:r>
      <w:proofErr w:type="spellEnd"/>
      <w:r w:rsidRPr="00093F70">
        <w:rPr>
          <w:rFonts w:ascii="Times New Roman" w:hAnsi="Times New Roman"/>
          <w:sz w:val="24"/>
          <w:szCs w:val="24"/>
        </w:rPr>
        <w:t xml:space="preserve"> alguna acción por donde los da a conocer.” </w:t>
      </w:r>
      <w:r w:rsidRPr="00093F70">
        <w:rPr>
          <w:rFonts w:ascii="Times New Roman" w:hAnsi="Times New Roman"/>
          <w:sz w:val="24"/>
          <w:szCs w:val="24"/>
          <w:lang w:val="en-US"/>
        </w:rPr>
        <w:t xml:space="preserve">("Show or produce the leg. </w:t>
      </w:r>
      <w:proofErr w:type="gramStart"/>
      <w:r w:rsidRPr="00093F70">
        <w:rPr>
          <w:rFonts w:ascii="Times New Roman" w:hAnsi="Times New Roman"/>
          <w:sz w:val="24"/>
          <w:szCs w:val="24"/>
          <w:lang w:val="en-US"/>
        </w:rPr>
        <w:t>Phrase meaning that one who enjoys a high position, although of low principles, has committed some action revealing his true nature</w:t>
      </w:r>
      <w:r w:rsidR="00A1053F">
        <w:rPr>
          <w:rFonts w:ascii="Times New Roman" w:hAnsi="Times New Roman"/>
          <w:sz w:val="24"/>
          <w:szCs w:val="24"/>
          <w:lang w:val="en-US"/>
        </w:rPr>
        <w:t>.</w:t>
      </w:r>
      <w:r w:rsidRPr="00093F70">
        <w:rPr>
          <w:rFonts w:ascii="Times New Roman" w:hAnsi="Times New Roman"/>
          <w:sz w:val="24"/>
          <w:szCs w:val="24"/>
          <w:lang w:val="en-US"/>
        </w:rPr>
        <w:t>")</w:t>
      </w:r>
      <w:proofErr w:type="gramEnd"/>
      <w:r w:rsidRPr="00093F70">
        <w:rPr>
          <w:rFonts w:ascii="Times New Roman" w:hAnsi="Times New Roman"/>
          <w:sz w:val="24"/>
          <w:szCs w:val="24"/>
          <w:lang w:val="en-US"/>
        </w:rPr>
        <w:t xml:space="preserve"> </w:t>
      </w:r>
      <w:proofErr w:type="spellStart"/>
      <w:proofErr w:type="gramStart"/>
      <w:r w:rsidRPr="0039306C">
        <w:rPr>
          <w:rFonts w:ascii="Times New Roman" w:hAnsi="Times New Roman"/>
          <w:sz w:val="24"/>
          <w:szCs w:val="24"/>
          <w:u w:val="single"/>
          <w:lang w:val="en-US"/>
        </w:rPr>
        <w:t>Diccionario</w:t>
      </w:r>
      <w:proofErr w:type="spellEnd"/>
      <w:r w:rsidRPr="0039306C">
        <w:rPr>
          <w:rFonts w:ascii="Times New Roman" w:hAnsi="Times New Roman"/>
          <w:sz w:val="24"/>
          <w:szCs w:val="24"/>
          <w:u w:val="single"/>
          <w:lang w:val="en-US"/>
        </w:rPr>
        <w:t xml:space="preserve"> de </w:t>
      </w:r>
      <w:proofErr w:type="spellStart"/>
      <w:r w:rsidRPr="0039306C">
        <w:rPr>
          <w:rFonts w:ascii="Times New Roman" w:hAnsi="Times New Roman"/>
          <w:sz w:val="24"/>
          <w:szCs w:val="24"/>
          <w:u w:val="single"/>
          <w:lang w:val="en-US"/>
        </w:rPr>
        <w:t>Autoridades</w:t>
      </w:r>
      <w:proofErr w:type="spellEnd"/>
      <w:r w:rsidRPr="00093F70">
        <w:rPr>
          <w:rFonts w:ascii="Times New Roman" w:hAnsi="Times New Roman"/>
          <w:sz w:val="24"/>
          <w:szCs w:val="24"/>
          <w:lang w:val="en-US"/>
        </w:rPr>
        <w:t xml:space="preserve"> (1737) in Real Academia Española, </w:t>
      </w:r>
      <w:r w:rsidRPr="0039306C">
        <w:rPr>
          <w:rFonts w:ascii="Times New Roman" w:hAnsi="Times New Roman"/>
          <w:color w:val="000000"/>
          <w:sz w:val="24"/>
          <w:szCs w:val="24"/>
          <w:u w:val="single"/>
          <w:lang w:val="en-US"/>
        </w:rPr>
        <w:t xml:space="preserve">Nuevo </w:t>
      </w:r>
      <w:proofErr w:type="spellStart"/>
      <w:r w:rsidRPr="0039306C">
        <w:rPr>
          <w:rFonts w:ascii="Times New Roman" w:hAnsi="Times New Roman"/>
          <w:color w:val="000000"/>
          <w:sz w:val="24"/>
          <w:szCs w:val="24"/>
          <w:u w:val="single"/>
          <w:lang w:val="en-US"/>
        </w:rPr>
        <w:t>tesoro</w:t>
      </w:r>
      <w:proofErr w:type="spellEnd"/>
      <w:r w:rsidRPr="0039306C">
        <w:rPr>
          <w:rFonts w:ascii="Times New Roman" w:hAnsi="Times New Roman"/>
          <w:color w:val="000000"/>
          <w:sz w:val="24"/>
          <w:szCs w:val="24"/>
          <w:u w:val="single"/>
          <w:lang w:val="en-US"/>
        </w:rPr>
        <w:t xml:space="preserve"> </w:t>
      </w:r>
      <w:proofErr w:type="spellStart"/>
      <w:r w:rsidRPr="0039306C">
        <w:rPr>
          <w:rFonts w:ascii="Times New Roman" w:hAnsi="Times New Roman"/>
          <w:color w:val="000000"/>
          <w:sz w:val="24"/>
          <w:szCs w:val="24"/>
          <w:u w:val="single"/>
          <w:lang w:val="en-US"/>
        </w:rPr>
        <w:t>lexicográfico</w:t>
      </w:r>
      <w:proofErr w:type="spellEnd"/>
      <w:r w:rsidRPr="0039306C">
        <w:rPr>
          <w:rFonts w:ascii="Times New Roman" w:hAnsi="Times New Roman"/>
          <w:color w:val="000000"/>
          <w:sz w:val="24"/>
          <w:szCs w:val="24"/>
          <w:u w:val="single"/>
          <w:lang w:val="en-US"/>
        </w:rPr>
        <w:t xml:space="preserve"> de la </w:t>
      </w:r>
      <w:proofErr w:type="spellStart"/>
      <w:r w:rsidRPr="0039306C">
        <w:rPr>
          <w:rFonts w:ascii="Times New Roman" w:hAnsi="Times New Roman"/>
          <w:color w:val="000000"/>
          <w:sz w:val="24"/>
          <w:szCs w:val="24"/>
          <w:u w:val="single"/>
          <w:lang w:val="en-US"/>
        </w:rPr>
        <w:t>lengua</w:t>
      </w:r>
      <w:proofErr w:type="spellEnd"/>
      <w:r w:rsidRPr="0039306C">
        <w:rPr>
          <w:rFonts w:ascii="Times New Roman" w:hAnsi="Times New Roman"/>
          <w:color w:val="000000"/>
          <w:sz w:val="24"/>
          <w:szCs w:val="24"/>
          <w:u w:val="single"/>
          <w:lang w:val="en-US"/>
        </w:rPr>
        <w:t xml:space="preserve"> </w:t>
      </w:r>
      <w:proofErr w:type="spellStart"/>
      <w:r w:rsidRPr="0039306C">
        <w:rPr>
          <w:rFonts w:ascii="Times New Roman" w:hAnsi="Times New Roman"/>
          <w:color w:val="000000"/>
          <w:sz w:val="24"/>
          <w:szCs w:val="24"/>
          <w:u w:val="single"/>
          <w:lang w:val="en-US"/>
        </w:rPr>
        <w:t>española</w:t>
      </w:r>
      <w:proofErr w:type="spellEnd"/>
      <w:r w:rsidRPr="00093F70">
        <w:rPr>
          <w:rFonts w:ascii="Times New Roman" w:hAnsi="Times New Roman"/>
          <w:i/>
          <w:color w:val="000000"/>
          <w:sz w:val="24"/>
          <w:szCs w:val="24"/>
          <w:lang w:val="en-US"/>
        </w:rPr>
        <w:t>.</w:t>
      </w:r>
      <w:proofErr w:type="gramEnd"/>
      <w:r>
        <w:rPr>
          <w:rFonts w:ascii="Times New Roman" w:hAnsi="Times New Roman"/>
          <w:color w:val="000000"/>
          <w:sz w:val="24"/>
          <w:szCs w:val="24"/>
          <w:lang w:val="en-US"/>
        </w:rPr>
        <w:t xml:space="preserve"> </w:t>
      </w:r>
      <w:r w:rsidRPr="00526D82">
        <w:rPr>
          <w:rFonts w:ascii="Times New Roman" w:hAnsi="Times New Roman"/>
          <w:color w:val="000000"/>
          <w:sz w:val="24"/>
          <w:szCs w:val="24"/>
          <w:lang w:val="en-US"/>
        </w:rPr>
        <w:t>&lt;http://w</w:t>
      </w:r>
      <w:r>
        <w:rPr>
          <w:rFonts w:ascii="Times New Roman" w:hAnsi="Times New Roman"/>
          <w:color w:val="000000"/>
          <w:sz w:val="24"/>
          <w:szCs w:val="24"/>
          <w:lang w:val="en-US"/>
        </w:rPr>
        <w:t xml:space="preserve">ww.rae.es&gt;. </w:t>
      </w:r>
      <w:proofErr w:type="gramStart"/>
      <w:r>
        <w:rPr>
          <w:rFonts w:ascii="Times New Roman" w:hAnsi="Times New Roman"/>
          <w:color w:val="000000"/>
          <w:sz w:val="24"/>
          <w:szCs w:val="24"/>
          <w:lang w:val="en-US"/>
        </w:rPr>
        <w:t xml:space="preserve">Accessed 7 November </w:t>
      </w:r>
      <w:r w:rsidRPr="00526D82">
        <w:rPr>
          <w:rFonts w:ascii="Times New Roman" w:hAnsi="Times New Roman"/>
          <w:color w:val="000000"/>
          <w:sz w:val="24"/>
          <w:szCs w:val="24"/>
          <w:lang w:val="en-US"/>
        </w:rPr>
        <w:t>2013.</w:t>
      </w:r>
      <w:proofErr w:type="gramEnd"/>
    </w:p>
  </w:footnote>
  <w:footnote w:id="11">
    <w:p w:rsidR="00432F48" w:rsidRPr="0054178F" w:rsidRDefault="00432F48" w:rsidP="00AB419F">
      <w:pPr>
        <w:spacing w:after="0" w:line="480" w:lineRule="auto"/>
        <w:rPr>
          <w:rFonts w:ascii="Times New Roman" w:hAnsi="Times New Roman"/>
          <w:sz w:val="24"/>
          <w:szCs w:val="24"/>
          <w:lang w:val="en-US"/>
        </w:rPr>
      </w:pPr>
      <w:r w:rsidRPr="00AB419F">
        <w:rPr>
          <w:rStyle w:val="Refdenotaalpie"/>
          <w:rFonts w:ascii="Times New Roman" w:hAnsi="Times New Roman"/>
        </w:rPr>
        <w:footnoteRef/>
      </w:r>
      <w:r w:rsidRPr="00AB419F">
        <w:rPr>
          <w:rFonts w:ascii="Times New Roman" w:hAnsi="Times New Roman"/>
          <w:lang w:val="en-US"/>
        </w:rPr>
        <w:t xml:space="preserve"> </w:t>
      </w:r>
      <w:r w:rsidRPr="00AB419F">
        <w:rPr>
          <w:rFonts w:ascii="Times New Roman" w:hAnsi="Times New Roman"/>
          <w:sz w:val="24"/>
          <w:szCs w:val="24"/>
          <w:lang w:val="en-US"/>
        </w:rPr>
        <w:t>Patr</w:t>
      </w:r>
      <w:r>
        <w:rPr>
          <w:rFonts w:ascii="Times New Roman" w:hAnsi="Times New Roman"/>
          <w:sz w:val="24"/>
          <w:szCs w:val="24"/>
          <w:lang w:val="en-US"/>
        </w:rPr>
        <w:t xml:space="preserve">icia Ann </w:t>
      </w:r>
      <w:proofErr w:type="spellStart"/>
      <w:r>
        <w:rPr>
          <w:rFonts w:ascii="Times New Roman" w:hAnsi="Times New Roman"/>
          <w:sz w:val="24"/>
          <w:szCs w:val="24"/>
          <w:lang w:val="en-US"/>
        </w:rPr>
        <w:t>Palmieri</w:t>
      </w:r>
      <w:proofErr w:type="spellEnd"/>
      <w:r>
        <w:rPr>
          <w:rFonts w:ascii="Times New Roman" w:hAnsi="Times New Roman"/>
          <w:sz w:val="24"/>
          <w:szCs w:val="24"/>
          <w:lang w:val="en-US"/>
        </w:rPr>
        <w:t xml:space="preserve">, </w:t>
      </w:r>
      <w:r w:rsidRPr="00287EB5">
        <w:rPr>
          <w:rFonts w:ascii="Times New Roman" w:hAnsi="Times New Roman"/>
          <w:sz w:val="24"/>
          <w:szCs w:val="24"/>
          <w:u w:val="single"/>
          <w:lang w:val="en-US"/>
        </w:rPr>
        <w:t xml:space="preserve">In </w:t>
      </w:r>
      <w:proofErr w:type="spellStart"/>
      <w:r w:rsidRPr="00287EB5">
        <w:rPr>
          <w:rFonts w:ascii="Times New Roman" w:hAnsi="Times New Roman"/>
          <w:sz w:val="24"/>
          <w:szCs w:val="24"/>
          <w:u w:val="single"/>
          <w:lang w:val="en-US"/>
        </w:rPr>
        <w:t>Adamless</w:t>
      </w:r>
      <w:proofErr w:type="spellEnd"/>
      <w:r w:rsidRPr="00287EB5">
        <w:rPr>
          <w:rFonts w:ascii="Times New Roman" w:hAnsi="Times New Roman"/>
          <w:sz w:val="24"/>
          <w:szCs w:val="24"/>
          <w:u w:val="single"/>
          <w:lang w:val="en-US"/>
        </w:rPr>
        <w:t xml:space="preserve"> Eden: The Community of Women Faculty at Wellesley </w:t>
      </w:r>
      <w:r>
        <w:rPr>
          <w:rFonts w:ascii="Times New Roman" w:hAnsi="Times New Roman"/>
          <w:sz w:val="24"/>
          <w:szCs w:val="24"/>
          <w:lang w:val="en-US"/>
        </w:rPr>
        <w:t>(New Haven: Yale UP, 1995), 137-42.</w:t>
      </w:r>
    </w:p>
    <w:p w:rsidR="00432F48" w:rsidRPr="00AB419F" w:rsidRDefault="00432F48">
      <w:pPr>
        <w:pStyle w:val="Textonotapie"/>
        <w:rPr>
          <w:lang w:val="en-US"/>
        </w:rPr>
      </w:pPr>
    </w:p>
  </w:footnote>
  <w:footnote w:id="12">
    <w:p w:rsidR="00432F48" w:rsidRPr="00093F70" w:rsidRDefault="00432F48" w:rsidP="005B30BE">
      <w:pPr>
        <w:spacing w:line="480" w:lineRule="auto"/>
        <w:rPr>
          <w:rFonts w:ascii="Times New Roman" w:hAnsi="Times New Roman"/>
          <w:lang w:val="en-US"/>
        </w:rPr>
      </w:pPr>
      <w:r w:rsidRPr="009944EB">
        <w:rPr>
          <w:rStyle w:val="Smbolodenotaalpie"/>
          <w:rFonts w:ascii="Times New Roman" w:hAnsi="Times New Roman"/>
          <w:sz w:val="24"/>
          <w:szCs w:val="24"/>
          <w:vertAlign w:val="superscript"/>
        </w:rPr>
        <w:footnoteRef/>
      </w:r>
      <w:r w:rsidRPr="009944EB">
        <w:rPr>
          <w:rFonts w:ascii="Times New Roman" w:hAnsi="Times New Roman"/>
          <w:sz w:val="24"/>
          <w:szCs w:val="24"/>
          <w:vertAlign w:val="superscript"/>
          <w:lang w:val="en-US"/>
        </w:rPr>
        <w:t xml:space="preserve"> </w:t>
      </w:r>
      <w:r w:rsidRPr="00454573">
        <w:rPr>
          <w:rFonts w:ascii="Times New Roman" w:hAnsi="Times New Roman"/>
          <w:sz w:val="24"/>
          <w:szCs w:val="24"/>
          <w:lang w:val="en-US"/>
        </w:rPr>
        <w:t>Ernest Jones, “Early Development of Female Sexuality</w:t>
      </w:r>
      <w:r w:rsidRPr="005E0F6D">
        <w:rPr>
          <w:rFonts w:ascii="Times New Roman" w:hAnsi="Times New Roman"/>
          <w:sz w:val="24"/>
          <w:szCs w:val="24"/>
          <w:lang w:val="en-US"/>
        </w:rPr>
        <w:t>,”</w:t>
      </w:r>
      <w:r w:rsidRPr="00454573">
        <w:rPr>
          <w:rFonts w:ascii="Times New Roman" w:hAnsi="Times New Roman"/>
          <w:i/>
          <w:sz w:val="24"/>
          <w:szCs w:val="24"/>
          <w:lang w:val="en-US"/>
        </w:rPr>
        <w:t xml:space="preserve"> </w:t>
      </w:r>
      <w:r w:rsidRPr="00287EB5">
        <w:rPr>
          <w:rFonts w:ascii="Times New Roman" w:hAnsi="Times New Roman"/>
          <w:sz w:val="24"/>
          <w:szCs w:val="24"/>
          <w:u w:val="single"/>
          <w:lang w:val="en-US"/>
        </w:rPr>
        <w:t xml:space="preserve">International Journal </w:t>
      </w:r>
      <w:proofErr w:type="gramStart"/>
      <w:r w:rsidRPr="00287EB5">
        <w:rPr>
          <w:rFonts w:ascii="Times New Roman" w:hAnsi="Times New Roman"/>
          <w:sz w:val="24"/>
          <w:szCs w:val="24"/>
          <w:u w:val="single"/>
          <w:lang w:val="en-US"/>
        </w:rPr>
        <w:t>of  Psycho</w:t>
      </w:r>
      <w:proofErr w:type="gramEnd"/>
      <w:r w:rsidRPr="00287EB5">
        <w:rPr>
          <w:rFonts w:ascii="Times New Roman" w:hAnsi="Times New Roman"/>
          <w:sz w:val="24"/>
          <w:szCs w:val="24"/>
          <w:u w:val="single"/>
          <w:lang w:val="en-US"/>
        </w:rPr>
        <w:t>-Analysis</w:t>
      </w:r>
      <w:r w:rsidRPr="00454573">
        <w:rPr>
          <w:rFonts w:ascii="Times New Roman" w:hAnsi="Times New Roman"/>
          <w:i/>
          <w:sz w:val="24"/>
          <w:szCs w:val="24"/>
          <w:lang w:val="en-US"/>
        </w:rPr>
        <w:t xml:space="preserve"> </w:t>
      </w:r>
      <w:r w:rsidRPr="00454573">
        <w:rPr>
          <w:rFonts w:ascii="Times New Roman" w:hAnsi="Times New Roman"/>
          <w:sz w:val="24"/>
          <w:szCs w:val="24"/>
          <w:lang w:val="en-US"/>
        </w:rPr>
        <w:t>9 (1927): 459-72.</w:t>
      </w:r>
      <w:r>
        <w:rPr>
          <w:rFonts w:ascii="Times New Roman" w:hAnsi="Times New Roman"/>
          <w:sz w:val="24"/>
          <w:szCs w:val="24"/>
          <w:lang w:val="en-US"/>
        </w:rPr>
        <w:t xml:space="preserve"> </w:t>
      </w:r>
      <w:r w:rsidRPr="009944EB">
        <w:rPr>
          <w:rFonts w:ascii="Times New Roman" w:hAnsi="Times New Roman"/>
          <w:sz w:val="24"/>
          <w:szCs w:val="24"/>
          <w:lang w:val="en-US"/>
        </w:rPr>
        <w:t xml:space="preserve">As Martha </w:t>
      </w:r>
      <w:proofErr w:type="spellStart"/>
      <w:r w:rsidRPr="009944EB">
        <w:rPr>
          <w:rFonts w:ascii="Times New Roman" w:hAnsi="Times New Roman"/>
          <w:sz w:val="24"/>
          <w:szCs w:val="24"/>
          <w:lang w:val="en-US"/>
        </w:rPr>
        <w:t>Vicinus</w:t>
      </w:r>
      <w:proofErr w:type="spellEnd"/>
      <w:r w:rsidRPr="009944EB">
        <w:rPr>
          <w:rFonts w:ascii="Times New Roman" w:hAnsi="Times New Roman"/>
          <w:sz w:val="24"/>
          <w:szCs w:val="24"/>
          <w:lang w:val="en-US"/>
        </w:rPr>
        <w:t xml:space="preserve"> indicates, “some [female] long-lasting relationships began as a cross-age mother daughter relation before they became a husband-wife marriage</w:t>
      </w:r>
      <w:r>
        <w:rPr>
          <w:rFonts w:ascii="Times New Roman" w:hAnsi="Times New Roman"/>
          <w:sz w:val="24"/>
          <w:szCs w:val="24"/>
          <w:lang w:val="en-US"/>
        </w:rPr>
        <w:t xml:space="preserve">.” See </w:t>
      </w:r>
      <w:proofErr w:type="spellStart"/>
      <w:r>
        <w:rPr>
          <w:rFonts w:ascii="Times New Roman" w:hAnsi="Times New Roman"/>
          <w:sz w:val="24"/>
          <w:szCs w:val="24"/>
          <w:lang w:val="en-US"/>
        </w:rPr>
        <w:t>Vicinus</w:t>
      </w:r>
      <w:proofErr w:type="spellEnd"/>
      <w:r>
        <w:rPr>
          <w:rFonts w:ascii="Times New Roman" w:hAnsi="Times New Roman"/>
          <w:sz w:val="24"/>
          <w:szCs w:val="24"/>
          <w:lang w:val="en-US"/>
        </w:rPr>
        <w:t xml:space="preserve">, </w:t>
      </w:r>
      <w:r w:rsidRPr="00287EB5">
        <w:rPr>
          <w:rFonts w:ascii="Times New Roman" w:hAnsi="Times New Roman"/>
          <w:sz w:val="24"/>
          <w:szCs w:val="24"/>
          <w:u w:val="single"/>
          <w:lang w:val="en-US"/>
        </w:rPr>
        <w:t>Intimate Friends</w:t>
      </w:r>
      <w:r>
        <w:rPr>
          <w:rFonts w:ascii="Times New Roman" w:hAnsi="Times New Roman"/>
          <w:sz w:val="24"/>
          <w:szCs w:val="24"/>
          <w:lang w:val="en-US"/>
        </w:rPr>
        <w:t>, 109.</w:t>
      </w:r>
      <w:r w:rsidRPr="009944EB">
        <w:rPr>
          <w:rFonts w:ascii="Times New Roman" w:hAnsi="Times New Roman"/>
          <w:sz w:val="24"/>
          <w:szCs w:val="24"/>
          <w:lang w:val="en-US"/>
        </w:rPr>
        <w:t xml:space="preserve"> </w:t>
      </w:r>
      <w:r>
        <w:rPr>
          <w:rFonts w:ascii="Times New Roman" w:hAnsi="Times New Roman"/>
          <w:sz w:val="24"/>
          <w:szCs w:val="24"/>
          <w:lang w:val="en-US"/>
        </w:rPr>
        <w:t xml:space="preserve"> </w:t>
      </w:r>
    </w:p>
  </w:footnote>
  <w:footnote w:id="13">
    <w:p w:rsidR="00432F48" w:rsidRPr="005E0F6D" w:rsidRDefault="00432F48" w:rsidP="00B25971">
      <w:pPr>
        <w:pStyle w:val="Textonotapie"/>
        <w:spacing w:line="480" w:lineRule="auto"/>
        <w:ind w:left="0" w:firstLine="0"/>
        <w:rPr>
          <w:lang w:val="en-US"/>
        </w:rPr>
      </w:pPr>
      <w:r w:rsidRPr="00D45DCF">
        <w:rPr>
          <w:rStyle w:val="Refdenotaalpie"/>
          <w:rFonts w:ascii="Times New Roman" w:hAnsi="Times New Roman"/>
          <w:sz w:val="24"/>
          <w:szCs w:val="24"/>
        </w:rPr>
        <w:footnoteRef/>
      </w:r>
      <w:r w:rsidRPr="00D45DCF">
        <w:rPr>
          <w:rFonts w:ascii="Times New Roman" w:hAnsi="Times New Roman"/>
          <w:sz w:val="24"/>
          <w:szCs w:val="24"/>
          <w:lang w:val="en-US"/>
        </w:rPr>
        <w:t xml:space="preserve"> About the “New Woman,” see</w:t>
      </w:r>
      <w:r>
        <w:rPr>
          <w:rFonts w:ascii="Times New Roman" w:hAnsi="Times New Roman"/>
          <w:lang w:val="en-US"/>
        </w:rPr>
        <w:t xml:space="preserve"> </w:t>
      </w:r>
      <w:r w:rsidRPr="005E0F6D">
        <w:rPr>
          <w:rFonts w:ascii="Times New Roman" w:hAnsi="Times New Roman"/>
          <w:sz w:val="24"/>
          <w:szCs w:val="24"/>
          <w:lang w:val="en-US"/>
        </w:rPr>
        <w:t>Carroll Smith-Rosenberg, “Discourses of Sexuality and Subjectivity: the New Woman,</w:t>
      </w:r>
      <w:r w:rsidRPr="004E07E5">
        <w:rPr>
          <w:rFonts w:ascii="Times New Roman" w:hAnsi="Times New Roman"/>
          <w:sz w:val="24"/>
          <w:szCs w:val="24"/>
          <w:lang w:val="en-US"/>
        </w:rPr>
        <w:t xml:space="preserve"> 1870-1936,” in </w:t>
      </w:r>
      <w:r w:rsidRPr="00287EB5">
        <w:rPr>
          <w:rFonts w:ascii="Times New Roman" w:hAnsi="Times New Roman"/>
          <w:sz w:val="24"/>
          <w:szCs w:val="24"/>
          <w:u w:val="single"/>
          <w:lang w:val="en-US"/>
        </w:rPr>
        <w:t>Hidden from History</w:t>
      </w:r>
      <w:r w:rsidRPr="004E07E5">
        <w:rPr>
          <w:rFonts w:ascii="Times New Roman" w:hAnsi="Times New Roman"/>
          <w:sz w:val="24"/>
          <w:szCs w:val="24"/>
          <w:lang w:val="en-US"/>
        </w:rPr>
        <w:t>, 264-80,</w:t>
      </w:r>
      <w:r w:rsidRPr="004E07E5">
        <w:rPr>
          <w:rFonts w:ascii="Times New Roman" w:hAnsi="Times New Roman"/>
          <w:i/>
          <w:sz w:val="24"/>
          <w:szCs w:val="24"/>
          <w:lang w:val="en-US"/>
        </w:rPr>
        <w:t xml:space="preserve"> </w:t>
      </w:r>
      <w:r>
        <w:rPr>
          <w:rFonts w:ascii="Times New Roman" w:hAnsi="Times New Roman"/>
          <w:sz w:val="24"/>
          <w:szCs w:val="24"/>
          <w:lang w:val="en-US"/>
        </w:rPr>
        <w:t xml:space="preserve">264-8. </w:t>
      </w:r>
    </w:p>
  </w:footnote>
  <w:footnote w:id="14">
    <w:p w:rsidR="00432F48" w:rsidRPr="00F30819" w:rsidRDefault="00432F48" w:rsidP="0094322B">
      <w:pPr>
        <w:spacing w:after="0" w:line="480" w:lineRule="auto"/>
        <w:rPr>
          <w:rFonts w:ascii="Times New Roman" w:hAnsi="Times New Roman"/>
          <w:lang w:val="en-US"/>
        </w:rPr>
      </w:pPr>
      <w:r w:rsidRPr="00F30819">
        <w:rPr>
          <w:rStyle w:val="Refdenotaalpie"/>
          <w:rFonts w:ascii="Times New Roman" w:hAnsi="Times New Roman"/>
        </w:rPr>
        <w:footnoteRef/>
      </w:r>
      <w:r w:rsidRPr="00F30819">
        <w:rPr>
          <w:rFonts w:ascii="Times New Roman" w:hAnsi="Times New Roman"/>
          <w:lang w:val="en-US"/>
        </w:rPr>
        <w:t xml:space="preserve"> </w:t>
      </w:r>
      <w:r w:rsidRPr="00D45DCF">
        <w:rPr>
          <w:rFonts w:ascii="Times New Roman" w:hAnsi="Times New Roman"/>
          <w:sz w:val="24"/>
          <w:szCs w:val="24"/>
          <w:lang w:val="en-US"/>
        </w:rPr>
        <w:t xml:space="preserve">Correspondence from Caroline </w:t>
      </w:r>
      <w:proofErr w:type="spellStart"/>
      <w:r w:rsidRPr="00D45DCF">
        <w:rPr>
          <w:rFonts w:ascii="Times New Roman" w:hAnsi="Times New Roman"/>
          <w:sz w:val="24"/>
          <w:szCs w:val="24"/>
          <w:lang w:val="en-US"/>
        </w:rPr>
        <w:t>Bourland</w:t>
      </w:r>
      <w:proofErr w:type="spellEnd"/>
      <w:r w:rsidRPr="00D45DCF">
        <w:rPr>
          <w:rFonts w:ascii="Times New Roman" w:hAnsi="Times New Roman"/>
          <w:sz w:val="24"/>
          <w:szCs w:val="24"/>
          <w:lang w:val="en-US"/>
        </w:rPr>
        <w:t xml:space="preserve"> to María de </w:t>
      </w:r>
      <w:proofErr w:type="spellStart"/>
      <w:r w:rsidRPr="00D45DCF">
        <w:rPr>
          <w:rFonts w:ascii="Times New Roman" w:hAnsi="Times New Roman"/>
          <w:sz w:val="24"/>
          <w:szCs w:val="24"/>
          <w:lang w:val="en-US"/>
        </w:rPr>
        <w:t>Maeztu</w:t>
      </w:r>
      <w:proofErr w:type="spellEnd"/>
      <w:r w:rsidRPr="00D45DCF">
        <w:rPr>
          <w:rFonts w:ascii="Times New Roman" w:hAnsi="Times New Roman"/>
          <w:sz w:val="24"/>
          <w:szCs w:val="24"/>
          <w:lang w:val="en-US"/>
        </w:rPr>
        <w:t xml:space="preserve">, </w:t>
      </w:r>
      <w:proofErr w:type="spellStart"/>
      <w:r w:rsidRPr="00D45DCF">
        <w:rPr>
          <w:rFonts w:ascii="Times New Roman" w:hAnsi="Times New Roman"/>
          <w:sz w:val="24"/>
          <w:szCs w:val="24"/>
          <w:u w:val="single"/>
          <w:lang w:val="en-US"/>
        </w:rPr>
        <w:t>caja</w:t>
      </w:r>
      <w:proofErr w:type="spellEnd"/>
      <w:r w:rsidRPr="00F30819">
        <w:rPr>
          <w:rFonts w:ascii="Times New Roman" w:hAnsi="Times New Roman"/>
          <w:sz w:val="24"/>
          <w:szCs w:val="24"/>
          <w:lang w:val="en-US"/>
        </w:rPr>
        <w:t xml:space="preserve"> 9, </w:t>
      </w:r>
      <w:proofErr w:type="spellStart"/>
      <w:r w:rsidRPr="00F30819">
        <w:rPr>
          <w:rFonts w:ascii="Times New Roman" w:hAnsi="Times New Roman"/>
          <w:sz w:val="24"/>
          <w:szCs w:val="24"/>
          <w:lang w:val="en-US"/>
        </w:rPr>
        <w:t>Archivo</w:t>
      </w:r>
      <w:proofErr w:type="spellEnd"/>
      <w:r w:rsidRPr="00F30819">
        <w:rPr>
          <w:rFonts w:ascii="Times New Roman" w:hAnsi="Times New Roman"/>
          <w:sz w:val="24"/>
          <w:szCs w:val="24"/>
          <w:lang w:val="en-US"/>
        </w:rPr>
        <w:t xml:space="preserve"> de la </w:t>
      </w:r>
      <w:proofErr w:type="spellStart"/>
      <w:r w:rsidRPr="00F30819">
        <w:rPr>
          <w:rFonts w:ascii="Times New Roman" w:hAnsi="Times New Roman"/>
          <w:sz w:val="24"/>
          <w:szCs w:val="24"/>
          <w:lang w:val="en-US"/>
        </w:rPr>
        <w:t>Residencia</w:t>
      </w:r>
      <w:proofErr w:type="spellEnd"/>
      <w:r w:rsidRPr="00F30819">
        <w:rPr>
          <w:rFonts w:ascii="Times New Roman" w:hAnsi="Times New Roman"/>
          <w:sz w:val="24"/>
          <w:szCs w:val="24"/>
          <w:lang w:val="en-US"/>
        </w:rPr>
        <w:t xml:space="preserve"> de </w:t>
      </w:r>
      <w:proofErr w:type="spellStart"/>
      <w:r w:rsidRPr="00F30819">
        <w:rPr>
          <w:rFonts w:ascii="Times New Roman" w:hAnsi="Times New Roman"/>
          <w:sz w:val="24"/>
          <w:szCs w:val="24"/>
          <w:lang w:val="en-US"/>
        </w:rPr>
        <w:t>Señoritas</w:t>
      </w:r>
      <w:proofErr w:type="spellEnd"/>
      <w:r w:rsidRPr="00F30819">
        <w:rPr>
          <w:rFonts w:ascii="Times New Roman" w:hAnsi="Times New Roman"/>
          <w:sz w:val="24"/>
          <w:szCs w:val="24"/>
          <w:lang w:val="en-US"/>
        </w:rPr>
        <w:t xml:space="preserve">, Fundación José Ortega y </w:t>
      </w:r>
      <w:proofErr w:type="spellStart"/>
      <w:r w:rsidRPr="00F30819">
        <w:rPr>
          <w:rFonts w:ascii="Times New Roman" w:hAnsi="Times New Roman"/>
          <w:sz w:val="24"/>
          <w:szCs w:val="24"/>
          <w:lang w:val="en-US"/>
        </w:rPr>
        <w:t>Gasset</w:t>
      </w:r>
      <w:proofErr w:type="spellEnd"/>
      <w:r w:rsidRPr="00F30819">
        <w:rPr>
          <w:rFonts w:ascii="Times New Roman" w:hAnsi="Times New Roman"/>
          <w:sz w:val="24"/>
          <w:szCs w:val="24"/>
          <w:lang w:val="en-US"/>
        </w:rPr>
        <w:t>, Madrid</w:t>
      </w:r>
      <w:r>
        <w:rPr>
          <w:rFonts w:ascii="Times New Roman" w:hAnsi="Times New Roman"/>
          <w:sz w:val="24"/>
          <w:szCs w:val="24"/>
          <w:lang w:val="en-US"/>
        </w:rPr>
        <w:t xml:space="preserve"> (cited hereafter as ARS)</w:t>
      </w:r>
      <w:r w:rsidRPr="00F30819">
        <w:rPr>
          <w:rFonts w:ascii="Times New Roman" w:hAnsi="Times New Roman"/>
          <w:sz w:val="24"/>
          <w:szCs w:val="24"/>
          <w:lang w:val="en-US"/>
        </w:rPr>
        <w:t xml:space="preserve">; Membership folder and temporary folder of Caroline </w:t>
      </w:r>
      <w:proofErr w:type="spellStart"/>
      <w:r w:rsidRPr="00F30819">
        <w:rPr>
          <w:rFonts w:ascii="Times New Roman" w:hAnsi="Times New Roman"/>
          <w:sz w:val="24"/>
          <w:szCs w:val="24"/>
          <w:lang w:val="en-US"/>
        </w:rPr>
        <w:t>Bourland</w:t>
      </w:r>
      <w:proofErr w:type="spellEnd"/>
      <w:r w:rsidRPr="00F30819">
        <w:rPr>
          <w:rFonts w:ascii="Times New Roman" w:hAnsi="Times New Roman"/>
          <w:sz w:val="24"/>
          <w:szCs w:val="24"/>
          <w:lang w:val="en-US"/>
        </w:rPr>
        <w:t xml:space="preserve">, The Hispanic Society of America Archives, New York; </w:t>
      </w:r>
      <w:r>
        <w:rPr>
          <w:rFonts w:ascii="Times New Roman" w:hAnsi="Times New Roman"/>
          <w:sz w:val="24"/>
          <w:szCs w:val="24"/>
          <w:lang w:val="en-US"/>
        </w:rPr>
        <w:t>B</w:t>
      </w:r>
      <w:r w:rsidRPr="00F30819">
        <w:rPr>
          <w:rFonts w:ascii="Times New Roman" w:hAnsi="Times New Roman"/>
          <w:sz w:val="24"/>
          <w:szCs w:val="24"/>
          <w:lang w:val="en-US"/>
        </w:rPr>
        <w:t>ox 687</w:t>
      </w:r>
      <w:r>
        <w:rPr>
          <w:rFonts w:ascii="Times New Roman" w:hAnsi="Times New Roman"/>
          <w:sz w:val="24"/>
          <w:szCs w:val="24"/>
          <w:lang w:val="en-US"/>
        </w:rPr>
        <w:t xml:space="preserve">, </w:t>
      </w:r>
      <w:r w:rsidRPr="00F30819">
        <w:rPr>
          <w:rFonts w:ascii="Times New Roman" w:hAnsi="Times New Roman"/>
          <w:sz w:val="24"/>
          <w:szCs w:val="24"/>
          <w:lang w:val="en-US"/>
        </w:rPr>
        <w:t xml:space="preserve">Faculty (Caroline B. </w:t>
      </w:r>
      <w:proofErr w:type="spellStart"/>
      <w:r w:rsidRPr="00F30819">
        <w:rPr>
          <w:rFonts w:ascii="Times New Roman" w:hAnsi="Times New Roman"/>
          <w:sz w:val="24"/>
          <w:szCs w:val="24"/>
          <w:lang w:val="en-US"/>
        </w:rPr>
        <w:t>Bourland</w:t>
      </w:r>
      <w:proofErr w:type="spellEnd"/>
      <w:r w:rsidRPr="00F30819">
        <w:rPr>
          <w:rFonts w:ascii="Times New Roman" w:hAnsi="Times New Roman"/>
          <w:sz w:val="24"/>
          <w:szCs w:val="24"/>
          <w:lang w:val="en-US"/>
        </w:rPr>
        <w:t xml:space="preserve">); </w:t>
      </w:r>
      <w:r>
        <w:rPr>
          <w:rFonts w:ascii="Times New Roman" w:hAnsi="Times New Roman"/>
          <w:sz w:val="24"/>
          <w:szCs w:val="24"/>
          <w:lang w:val="en-US"/>
        </w:rPr>
        <w:t xml:space="preserve">Box 409, </w:t>
      </w:r>
      <w:r w:rsidRPr="00F30819">
        <w:rPr>
          <w:rFonts w:ascii="Times New Roman" w:hAnsi="Times New Roman"/>
          <w:sz w:val="24"/>
          <w:szCs w:val="24"/>
          <w:lang w:val="en-US"/>
        </w:rPr>
        <w:t xml:space="preserve">Office of the President: William Allan Neilson Papers, Smith College Archives, Northampton, MA. </w:t>
      </w:r>
      <w:r w:rsidRPr="00E805AF">
        <w:rPr>
          <w:rFonts w:ascii="Times New Roman" w:hAnsi="Times New Roman"/>
          <w:sz w:val="24"/>
          <w:szCs w:val="24"/>
          <w:lang w:val="en-US"/>
        </w:rPr>
        <w:t>Used by permission.</w:t>
      </w:r>
    </w:p>
    <w:p w:rsidR="00432F48" w:rsidRPr="00B25971" w:rsidRDefault="00432F48" w:rsidP="0094322B">
      <w:pPr>
        <w:pStyle w:val="Textonotapie"/>
        <w:rPr>
          <w:lang w:val="en-US"/>
        </w:rPr>
      </w:pPr>
    </w:p>
  </w:footnote>
  <w:footnote w:id="15">
    <w:p w:rsidR="00432F48" w:rsidRPr="00E805AF" w:rsidRDefault="00432F48" w:rsidP="005B30BE">
      <w:pPr>
        <w:pStyle w:val="Textonotapie"/>
        <w:spacing w:line="480" w:lineRule="auto"/>
        <w:ind w:left="0" w:firstLine="0"/>
        <w:rPr>
          <w:rFonts w:ascii="Times New Roman" w:hAnsi="Times New Roman"/>
          <w:sz w:val="24"/>
          <w:szCs w:val="24"/>
          <w:lang w:val="en-US"/>
        </w:rPr>
      </w:pPr>
      <w:r w:rsidRPr="00EC188C">
        <w:rPr>
          <w:rStyle w:val="Refdenotaalpie"/>
          <w:rFonts w:ascii="Times New Roman" w:hAnsi="Times New Roman"/>
          <w:sz w:val="24"/>
          <w:szCs w:val="24"/>
        </w:rPr>
        <w:footnoteRef/>
      </w:r>
      <w:r w:rsidRPr="00EC188C">
        <w:rPr>
          <w:rFonts w:ascii="Times New Roman" w:hAnsi="Times New Roman"/>
          <w:sz w:val="24"/>
          <w:szCs w:val="24"/>
          <w:lang w:val="en-US"/>
        </w:rPr>
        <w:t xml:space="preserve"> Smith College st</w:t>
      </w:r>
      <w:r>
        <w:rPr>
          <w:rFonts w:ascii="Times New Roman" w:hAnsi="Times New Roman"/>
          <w:sz w:val="24"/>
          <w:szCs w:val="24"/>
          <w:lang w:val="en-US"/>
        </w:rPr>
        <w:t>udent, Katherine Jones, who went</w:t>
      </w:r>
      <w:r w:rsidRPr="00EC188C">
        <w:rPr>
          <w:rFonts w:ascii="Times New Roman" w:hAnsi="Times New Roman"/>
          <w:sz w:val="24"/>
          <w:szCs w:val="24"/>
          <w:lang w:val="en-US"/>
        </w:rPr>
        <w:t xml:space="preserve"> to Spain to study the language, </w:t>
      </w:r>
      <w:r>
        <w:rPr>
          <w:rFonts w:ascii="Times New Roman" w:hAnsi="Times New Roman"/>
          <w:sz w:val="24"/>
          <w:szCs w:val="24"/>
          <w:lang w:val="en-US"/>
        </w:rPr>
        <w:t xml:space="preserve">recalled that </w:t>
      </w:r>
      <w:proofErr w:type="spellStart"/>
      <w:r>
        <w:rPr>
          <w:rFonts w:ascii="Times New Roman" w:hAnsi="Times New Roman"/>
          <w:sz w:val="24"/>
          <w:szCs w:val="24"/>
          <w:lang w:val="en-US"/>
        </w:rPr>
        <w:t>Bourland</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Byne</w:t>
      </w:r>
      <w:proofErr w:type="spellEnd"/>
      <w:r w:rsidRPr="00EC188C">
        <w:rPr>
          <w:rFonts w:ascii="Times New Roman" w:hAnsi="Times New Roman"/>
          <w:sz w:val="24"/>
          <w:szCs w:val="24"/>
          <w:lang w:val="en-US"/>
        </w:rPr>
        <w:t xml:space="preserve"> “had a big romance, which was the scandal of Madrid.”  Katherine Jones, Scrapbook, annotation dated </w:t>
      </w:r>
      <w:r>
        <w:rPr>
          <w:rFonts w:ascii="Times New Roman" w:hAnsi="Times New Roman"/>
          <w:sz w:val="24"/>
          <w:szCs w:val="24"/>
          <w:lang w:val="en-US"/>
        </w:rPr>
        <w:t xml:space="preserve">16 November </w:t>
      </w:r>
      <w:r w:rsidRPr="00EC188C">
        <w:rPr>
          <w:rFonts w:ascii="Times New Roman" w:hAnsi="Times New Roman"/>
          <w:sz w:val="24"/>
          <w:szCs w:val="24"/>
          <w:lang w:val="en-US"/>
        </w:rPr>
        <w:t xml:space="preserve">1933. Smith College Archives, box 2067. </w:t>
      </w:r>
      <w:r w:rsidRPr="00E805AF">
        <w:rPr>
          <w:rFonts w:ascii="Times New Roman" w:hAnsi="Times New Roman"/>
          <w:sz w:val="24"/>
          <w:szCs w:val="24"/>
          <w:lang w:val="en-US"/>
        </w:rPr>
        <w:t xml:space="preserve">Used by permission. </w:t>
      </w:r>
    </w:p>
  </w:footnote>
  <w:footnote w:id="16">
    <w:p w:rsidR="00432F48" w:rsidRPr="00916CD0" w:rsidRDefault="00432F48" w:rsidP="00E805AF">
      <w:pPr>
        <w:spacing w:after="0" w:line="480" w:lineRule="auto"/>
        <w:rPr>
          <w:lang w:val="en-US"/>
        </w:rPr>
      </w:pPr>
      <w:r w:rsidRPr="00E805AF">
        <w:rPr>
          <w:rFonts w:ascii="Times New Roman" w:hAnsi="Times New Roman"/>
          <w:sz w:val="24"/>
          <w:szCs w:val="24"/>
          <w:vertAlign w:val="superscript"/>
          <w:lang w:val="en-US"/>
        </w:rPr>
        <w:footnoteRef/>
      </w:r>
      <w:r w:rsidRPr="00E805AF">
        <w:rPr>
          <w:rFonts w:ascii="Times New Roman" w:hAnsi="Times New Roman"/>
          <w:sz w:val="24"/>
          <w:szCs w:val="24"/>
          <w:lang w:val="en-US"/>
        </w:rPr>
        <w:t xml:space="preserve"> </w:t>
      </w:r>
      <w:r>
        <w:rPr>
          <w:rFonts w:ascii="Times New Roman" w:hAnsi="Times New Roman"/>
          <w:sz w:val="24"/>
          <w:szCs w:val="24"/>
          <w:lang w:val="en-US"/>
        </w:rPr>
        <w:t xml:space="preserve"> “</w:t>
      </w:r>
      <w:r w:rsidRPr="00E805AF">
        <w:rPr>
          <w:rFonts w:ascii="Times New Roman" w:hAnsi="Times New Roman"/>
          <w:sz w:val="24"/>
          <w:szCs w:val="24"/>
          <w:lang w:val="en-US"/>
        </w:rPr>
        <w:t xml:space="preserve">I imagine that all the unpleasant things which happened to me at the end of the term poisoned the spirit. Not only the mendacity of </w:t>
      </w:r>
      <w:proofErr w:type="spellStart"/>
      <w:r w:rsidRPr="00E805AF">
        <w:rPr>
          <w:rFonts w:ascii="Times New Roman" w:hAnsi="Times New Roman"/>
          <w:sz w:val="24"/>
          <w:szCs w:val="24"/>
          <w:lang w:val="en-US"/>
        </w:rPr>
        <w:t>Mrs</w:t>
      </w:r>
      <w:proofErr w:type="spellEnd"/>
      <w:r w:rsidRPr="00E805AF">
        <w:rPr>
          <w:rFonts w:ascii="Times New Roman" w:hAnsi="Times New Roman"/>
          <w:sz w:val="24"/>
          <w:szCs w:val="24"/>
          <w:lang w:val="en-US"/>
        </w:rPr>
        <w:t xml:space="preserve"> B. [Mildred </w:t>
      </w:r>
      <w:proofErr w:type="spellStart"/>
      <w:r w:rsidRPr="00E805AF">
        <w:rPr>
          <w:rFonts w:ascii="Times New Roman" w:hAnsi="Times New Roman"/>
          <w:sz w:val="24"/>
          <w:szCs w:val="24"/>
          <w:lang w:val="en-US"/>
        </w:rPr>
        <w:t>Stapley</w:t>
      </w:r>
      <w:proofErr w:type="spellEnd"/>
      <w:r w:rsidRPr="00E805AF">
        <w:rPr>
          <w:rFonts w:ascii="Times New Roman" w:hAnsi="Times New Roman"/>
          <w:sz w:val="24"/>
          <w:szCs w:val="24"/>
          <w:lang w:val="en-US"/>
        </w:rPr>
        <w:t xml:space="preserve"> </w:t>
      </w:r>
      <w:proofErr w:type="spellStart"/>
      <w:r w:rsidRPr="00E805AF">
        <w:rPr>
          <w:rFonts w:ascii="Times New Roman" w:hAnsi="Times New Roman"/>
          <w:sz w:val="24"/>
          <w:szCs w:val="24"/>
          <w:lang w:val="en-US"/>
        </w:rPr>
        <w:t>Byne</w:t>
      </w:r>
      <w:proofErr w:type="spellEnd"/>
      <w:r w:rsidRPr="00E805AF">
        <w:rPr>
          <w:rFonts w:ascii="Times New Roman" w:hAnsi="Times New Roman"/>
          <w:sz w:val="24"/>
          <w:szCs w:val="24"/>
          <w:lang w:val="en-US"/>
        </w:rPr>
        <w:t xml:space="preserve">] but also the deeply disrespectful way that Mary Sweeney behaved towards me, and the inexplicable behavior of </w:t>
      </w:r>
      <w:proofErr w:type="spellStart"/>
      <w:r w:rsidRPr="00E805AF">
        <w:rPr>
          <w:rFonts w:ascii="Times New Roman" w:hAnsi="Times New Roman"/>
          <w:sz w:val="24"/>
          <w:szCs w:val="24"/>
          <w:lang w:val="en-US"/>
        </w:rPr>
        <w:t>Mrs</w:t>
      </w:r>
      <w:proofErr w:type="spellEnd"/>
      <w:r w:rsidRPr="00E805AF">
        <w:rPr>
          <w:rFonts w:ascii="Times New Roman" w:hAnsi="Times New Roman"/>
          <w:sz w:val="24"/>
          <w:szCs w:val="24"/>
          <w:lang w:val="en-US"/>
        </w:rPr>
        <w:t xml:space="preserve"> Vernon, really spoilt the last part of my stay in Madrid. As </w:t>
      </w:r>
      <w:proofErr w:type="spellStart"/>
      <w:r w:rsidRPr="00E805AF">
        <w:rPr>
          <w:rFonts w:ascii="Times New Roman" w:hAnsi="Times New Roman"/>
          <w:sz w:val="24"/>
          <w:szCs w:val="24"/>
          <w:lang w:val="en-US"/>
        </w:rPr>
        <w:t>Mrs</w:t>
      </w:r>
      <w:proofErr w:type="spellEnd"/>
      <w:r w:rsidRPr="00E805AF">
        <w:rPr>
          <w:rFonts w:ascii="Times New Roman" w:hAnsi="Times New Roman"/>
          <w:sz w:val="24"/>
          <w:szCs w:val="24"/>
          <w:lang w:val="en-US"/>
        </w:rPr>
        <w:t xml:space="preserve"> </w:t>
      </w:r>
      <w:proofErr w:type="spellStart"/>
      <w:r w:rsidRPr="00E805AF">
        <w:rPr>
          <w:rFonts w:ascii="Times New Roman" w:hAnsi="Times New Roman"/>
          <w:sz w:val="24"/>
          <w:szCs w:val="24"/>
          <w:lang w:val="en-US"/>
        </w:rPr>
        <w:t>Byne</w:t>
      </w:r>
      <w:proofErr w:type="spellEnd"/>
      <w:r w:rsidRPr="00E805AF">
        <w:rPr>
          <w:rFonts w:ascii="Times New Roman" w:hAnsi="Times New Roman"/>
          <w:sz w:val="24"/>
          <w:szCs w:val="24"/>
          <w:lang w:val="en-US"/>
        </w:rPr>
        <w:t xml:space="preserve"> is a truly wicked person, I am not so bothered about what she did to me, unpleasant as it was; but as for the other two, it will be very difficult to forget their treatment of me.</w:t>
      </w:r>
      <w:r>
        <w:rPr>
          <w:rFonts w:ascii="Times New Roman" w:hAnsi="Times New Roman"/>
          <w:sz w:val="24"/>
          <w:szCs w:val="24"/>
          <w:lang w:val="en-US"/>
        </w:rPr>
        <w:t xml:space="preserve">”  </w:t>
      </w:r>
      <w:r w:rsidRPr="00A3172F">
        <w:rPr>
          <w:rFonts w:ascii="Times New Roman" w:hAnsi="Times New Roman"/>
          <w:sz w:val="24"/>
          <w:szCs w:val="24"/>
        </w:rPr>
        <w:t>(</w:t>
      </w:r>
      <w:r w:rsidRPr="00454573">
        <w:rPr>
          <w:rFonts w:ascii="Times New Roman" w:hAnsi="Times New Roman"/>
        </w:rPr>
        <w:t>“</w:t>
      </w:r>
      <w:r w:rsidRPr="0075271B">
        <w:rPr>
          <w:rFonts w:ascii="Times New Roman" w:hAnsi="Times New Roman"/>
          <w:sz w:val="24"/>
          <w:szCs w:val="24"/>
        </w:rPr>
        <w:t xml:space="preserve">Supongo que las muchas cosas desagradables que me pasaron a fin de curso me envenenaron todo el espíritu. </w:t>
      </w:r>
      <w:r w:rsidRPr="00441ECB">
        <w:rPr>
          <w:rFonts w:ascii="Times New Roman" w:hAnsi="Times New Roman"/>
          <w:sz w:val="24"/>
          <w:szCs w:val="24"/>
        </w:rPr>
        <w:t>No solo la mendacidad de la Sra. de B [</w:t>
      </w:r>
      <w:proofErr w:type="spellStart"/>
      <w:r w:rsidRPr="00441ECB">
        <w:rPr>
          <w:rFonts w:ascii="Times New Roman" w:hAnsi="Times New Roman"/>
          <w:sz w:val="24"/>
          <w:szCs w:val="24"/>
        </w:rPr>
        <w:t>Mildred</w:t>
      </w:r>
      <w:proofErr w:type="spellEnd"/>
      <w:r w:rsidRPr="00441ECB">
        <w:rPr>
          <w:rFonts w:ascii="Times New Roman" w:hAnsi="Times New Roman"/>
          <w:sz w:val="24"/>
          <w:szCs w:val="24"/>
        </w:rPr>
        <w:t xml:space="preserve"> </w:t>
      </w:r>
      <w:proofErr w:type="spellStart"/>
      <w:r w:rsidRPr="00441ECB">
        <w:rPr>
          <w:rFonts w:ascii="Times New Roman" w:hAnsi="Times New Roman"/>
          <w:sz w:val="24"/>
          <w:szCs w:val="24"/>
        </w:rPr>
        <w:t>Stapley</w:t>
      </w:r>
      <w:proofErr w:type="spellEnd"/>
      <w:r w:rsidRPr="00441ECB">
        <w:rPr>
          <w:rFonts w:ascii="Times New Roman" w:hAnsi="Times New Roman"/>
          <w:sz w:val="24"/>
          <w:szCs w:val="24"/>
        </w:rPr>
        <w:t xml:space="preserve"> </w:t>
      </w:r>
      <w:proofErr w:type="spellStart"/>
      <w:r w:rsidRPr="00441ECB">
        <w:rPr>
          <w:rFonts w:ascii="Times New Roman" w:hAnsi="Times New Roman"/>
          <w:sz w:val="24"/>
          <w:szCs w:val="24"/>
        </w:rPr>
        <w:t>Byne</w:t>
      </w:r>
      <w:proofErr w:type="spellEnd"/>
      <w:r w:rsidRPr="00441ECB">
        <w:rPr>
          <w:rFonts w:ascii="Times New Roman" w:hAnsi="Times New Roman"/>
          <w:sz w:val="24"/>
          <w:szCs w:val="24"/>
        </w:rPr>
        <w:t xml:space="preserve">] sino el modo de portarse conmigo tan irrespetuosa de Mary </w:t>
      </w:r>
      <w:proofErr w:type="spellStart"/>
      <w:r w:rsidRPr="00441ECB">
        <w:rPr>
          <w:rFonts w:ascii="Times New Roman" w:hAnsi="Times New Roman"/>
          <w:sz w:val="24"/>
          <w:szCs w:val="24"/>
        </w:rPr>
        <w:t>Sweeny</w:t>
      </w:r>
      <w:proofErr w:type="spellEnd"/>
      <w:r w:rsidRPr="00441ECB">
        <w:rPr>
          <w:rFonts w:ascii="Times New Roman" w:hAnsi="Times New Roman"/>
          <w:sz w:val="24"/>
          <w:szCs w:val="24"/>
        </w:rPr>
        <w:t xml:space="preserve"> y la conducta inexplicable de Mrs. [Susan Huntington] Vernon me amargaron mucho toda la última parte de mi estancia en Madrid. Como Mrs. </w:t>
      </w:r>
      <w:proofErr w:type="spellStart"/>
      <w:r w:rsidRPr="00441ECB">
        <w:rPr>
          <w:rFonts w:ascii="Times New Roman" w:hAnsi="Times New Roman"/>
          <w:sz w:val="24"/>
          <w:szCs w:val="24"/>
        </w:rPr>
        <w:t>Byne</w:t>
      </w:r>
      <w:proofErr w:type="spellEnd"/>
      <w:r w:rsidRPr="00441ECB">
        <w:rPr>
          <w:rFonts w:ascii="Times New Roman" w:hAnsi="Times New Roman"/>
          <w:sz w:val="24"/>
          <w:szCs w:val="24"/>
        </w:rPr>
        <w:t xml:space="preserve"> es verdaderamente una mala persona, no me afecta tanto lo que me ha hecho, por desagradable que haya sido; pero respecto a las otras dos, me será muy difícil</w:t>
      </w:r>
      <w:r>
        <w:rPr>
          <w:rFonts w:ascii="Times New Roman" w:hAnsi="Times New Roman"/>
          <w:sz w:val="24"/>
          <w:szCs w:val="24"/>
        </w:rPr>
        <w:t xml:space="preserve"> olvidar su actitud frente a mí</w:t>
      </w:r>
      <w:r w:rsidRPr="00441ECB">
        <w:rPr>
          <w:rFonts w:ascii="Times New Roman" w:hAnsi="Times New Roman"/>
          <w:sz w:val="24"/>
          <w:szCs w:val="24"/>
        </w:rPr>
        <w:t>”</w:t>
      </w:r>
      <w:r>
        <w:rPr>
          <w:rFonts w:ascii="Times New Roman" w:hAnsi="Times New Roman"/>
          <w:sz w:val="24"/>
          <w:szCs w:val="24"/>
        </w:rPr>
        <w:t>).</w:t>
      </w:r>
      <w:r w:rsidRPr="00441ECB">
        <w:rPr>
          <w:rFonts w:ascii="Times New Roman" w:hAnsi="Times New Roman"/>
          <w:sz w:val="24"/>
          <w:szCs w:val="24"/>
        </w:rPr>
        <w:t xml:space="preserve">  </w:t>
      </w:r>
      <w:proofErr w:type="gramStart"/>
      <w:r w:rsidRPr="00A8584A">
        <w:rPr>
          <w:rFonts w:ascii="Times New Roman" w:hAnsi="Times New Roman"/>
          <w:sz w:val="24"/>
          <w:szCs w:val="24"/>
          <w:lang w:val="en-US"/>
        </w:rPr>
        <w:t xml:space="preserve">Letter from Caroline </w:t>
      </w:r>
      <w:proofErr w:type="spellStart"/>
      <w:r w:rsidRPr="00A8584A">
        <w:rPr>
          <w:rFonts w:ascii="Times New Roman" w:hAnsi="Times New Roman"/>
          <w:sz w:val="24"/>
          <w:szCs w:val="24"/>
          <w:lang w:val="en-US"/>
        </w:rPr>
        <w:t>Bourland</w:t>
      </w:r>
      <w:proofErr w:type="spellEnd"/>
      <w:r w:rsidRPr="00A8584A">
        <w:rPr>
          <w:rFonts w:ascii="Times New Roman" w:hAnsi="Times New Roman"/>
          <w:sz w:val="24"/>
          <w:szCs w:val="24"/>
          <w:lang w:val="en-US"/>
        </w:rPr>
        <w:t xml:space="preserve"> to María de </w:t>
      </w:r>
      <w:proofErr w:type="spellStart"/>
      <w:r w:rsidRPr="00A8584A">
        <w:rPr>
          <w:rFonts w:ascii="Times New Roman" w:hAnsi="Times New Roman"/>
          <w:sz w:val="24"/>
          <w:szCs w:val="24"/>
          <w:lang w:val="en-US"/>
        </w:rPr>
        <w:t>Maeztu</w:t>
      </w:r>
      <w:proofErr w:type="spellEnd"/>
      <w:r w:rsidRPr="00A8584A">
        <w:rPr>
          <w:rFonts w:ascii="Times New Roman" w:hAnsi="Times New Roman"/>
          <w:sz w:val="24"/>
          <w:szCs w:val="24"/>
          <w:lang w:val="en-US"/>
        </w:rPr>
        <w:t>.</w:t>
      </w:r>
      <w:proofErr w:type="gramEnd"/>
      <w:r w:rsidRPr="00A8584A">
        <w:rPr>
          <w:rFonts w:ascii="Times New Roman" w:hAnsi="Times New Roman"/>
          <w:sz w:val="24"/>
          <w:szCs w:val="24"/>
          <w:lang w:val="en-US"/>
        </w:rPr>
        <w:t xml:space="preserve"> </w:t>
      </w:r>
      <w:proofErr w:type="gramStart"/>
      <w:r>
        <w:rPr>
          <w:rFonts w:ascii="Times New Roman" w:hAnsi="Times New Roman"/>
          <w:sz w:val="24"/>
          <w:szCs w:val="24"/>
          <w:lang w:val="en-US"/>
        </w:rPr>
        <w:t xml:space="preserve">Santander, 15 August [1932], </w:t>
      </w:r>
      <w:proofErr w:type="spellStart"/>
      <w:r>
        <w:rPr>
          <w:rFonts w:ascii="Times New Roman" w:hAnsi="Times New Roman"/>
          <w:sz w:val="24"/>
          <w:szCs w:val="24"/>
          <w:lang w:val="en-US"/>
        </w:rPr>
        <w:t>caja</w:t>
      </w:r>
      <w:proofErr w:type="spellEnd"/>
      <w:r>
        <w:rPr>
          <w:rFonts w:ascii="Times New Roman" w:hAnsi="Times New Roman"/>
          <w:sz w:val="24"/>
          <w:szCs w:val="24"/>
          <w:lang w:val="en-US"/>
        </w:rPr>
        <w:t xml:space="preserve"> 9/3/68, </w:t>
      </w:r>
      <w:r w:rsidRPr="00916CD0">
        <w:rPr>
          <w:rFonts w:ascii="Times New Roman" w:hAnsi="Times New Roman"/>
          <w:sz w:val="24"/>
          <w:szCs w:val="24"/>
          <w:lang w:val="en-US"/>
        </w:rPr>
        <w:t>ARS</w:t>
      </w:r>
      <w:r>
        <w:rPr>
          <w:rFonts w:ascii="Times New Roman" w:hAnsi="Times New Roman"/>
          <w:sz w:val="24"/>
          <w:szCs w:val="24"/>
          <w:lang w:val="en-US"/>
        </w:rPr>
        <w:t>.</w:t>
      </w:r>
      <w:proofErr w:type="gramEnd"/>
    </w:p>
    <w:p w:rsidR="00432F48" w:rsidRPr="00E805AF" w:rsidRDefault="00432F48" w:rsidP="00E805AF">
      <w:pPr>
        <w:pStyle w:val="Textonotapie"/>
        <w:spacing w:line="480" w:lineRule="auto"/>
        <w:rPr>
          <w:rFonts w:ascii="Times New Roman" w:hAnsi="Times New Roman"/>
          <w:sz w:val="24"/>
          <w:szCs w:val="24"/>
          <w:lang w:val="en-US"/>
        </w:rPr>
      </w:pPr>
    </w:p>
  </w:footnote>
  <w:footnote w:id="17">
    <w:p w:rsidR="00432F48" w:rsidRPr="00CB55D9" w:rsidRDefault="00432F48">
      <w:pPr>
        <w:pStyle w:val="Textonotapie"/>
        <w:rPr>
          <w:rFonts w:ascii="Times New Roman" w:hAnsi="Times New Roman"/>
          <w:sz w:val="24"/>
          <w:szCs w:val="24"/>
          <w:lang w:val="en-US"/>
        </w:rPr>
      </w:pPr>
      <w:r w:rsidRPr="00CB55D9">
        <w:rPr>
          <w:rStyle w:val="Refdenotaalpie"/>
          <w:rFonts w:ascii="Times New Roman" w:hAnsi="Times New Roman"/>
          <w:sz w:val="24"/>
          <w:szCs w:val="24"/>
        </w:rPr>
        <w:footnoteRef/>
      </w:r>
      <w:r w:rsidRPr="00CB55D9">
        <w:rPr>
          <w:rFonts w:ascii="Times New Roman" w:hAnsi="Times New Roman"/>
          <w:sz w:val="24"/>
          <w:szCs w:val="24"/>
          <w:lang w:val="en-US"/>
        </w:rPr>
        <w:t xml:space="preserve"> </w:t>
      </w:r>
      <w:proofErr w:type="gramStart"/>
      <w:r w:rsidRPr="00CB55D9">
        <w:rPr>
          <w:rFonts w:ascii="Times New Roman" w:hAnsi="Times New Roman"/>
          <w:sz w:val="24"/>
          <w:szCs w:val="24"/>
          <w:lang w:val="en-US"/>
        </w:rPr>
        <w:t>Newman, “The Archival Traces of Desire.”</w:t>
      </w:r>
      <w:proofErr w:type="gramEnd"/>
    </w:p>
  </w:footnote>
  <w:footnote w:id="18">
    <w:p w:rsidR="00432F48" w:rsidRPr="00A8584A" w:rsidRDefault="00432F48" w:rsidP="00A8584A">
      <w:pPr>
        <w:pStyle w:val="Textonotapie"/>
        <w:spacing w:line="480" w:lineRule="auto"/>
        <w:ind w:left="0" w:firstLine="0"/>
        <w:rPr>
          <w:rFonts w:ascii="Times New Roman" w:hAnsi="Times New Roman"/>
          <w:sz w:val="24"/>
          <w:szCs w:val="24"/>
          <w:lang w:val="en-US"/>
        </w:rPr>
      </w:pPr>
      <w:r w:rsidRPr="00A8584A">
        <w:rPr>
          <w:rStyle w:val="Refdenotaalpie"/>
          <w:rFonts w:ascii="Times New Roman" w:hAnsi="Times New Roman"/>
          <w:sz w:val="24"/>
          <w:szCs w:val="24"/>
        </w:rPr>
        <w:footnoteRef/>
      </w:r>
      <w:r w:rsidRPr="00A8584A">
        <w:rPr>
          <w:rFonts w:ascii="Times New Roman" w:hAnsi="Times New Roman"/>
          <w:sz w:val="24"/>
          <w:szCs w:val="24"/>
          <w:lang w:val="en-US"/>
        </w:rPr>
        <w:t xml:space="preserve"> Sheila </w:t>
      </w:r>
      <w:proofErr w:type="spellStart"/>
      <w:r w:rsidRPr="00A8584A">
        <w:rPr>
          <w:rFonts w:ascii="Times New Roman" w:hAnsi="Times New Roman"/>
          <w:sz w:val="24"/>
          <w:szCs w:val="24"/>
          <w:lang w:val="en-US"/>
        </w:rPr>
        <w:t>Jeffreys</w:t>
      </w:r>
      <w:proofErr w:type="spellEnd"/>
      <w:r w:rsidRPr="00A8584A">
        <w:rPr>
          <w:rFonts w:ascii="Times New Roman" w:hAnsi="Times New Roman"/>
          <w:sz w:val="24"/>
          <w:szCs w:val="24"/>
          <w:lang w:val="en-US"/>
        </w:rPr>
        <w:t>, “Does It Matter if They Did It</w:t>
      </w:r>
      <w:proofErr w:type="gramStart"/>
      <w:r w:rsidRPr="00A8584A">
        <w:rPr>
          <w:rFonts w:ascii="Times New Roman" w:hAnsi="Times New Roman"/>
          <w:sz w:val="24"/>
          <w:szCs w:val="24"/>
          <w:lang w:val="en-US"/>
        </w:rPr>
        <w:t>?</w:t>
      </w:r>
      <w:r>
        <w:rPr>
          <w:rFonts w:ascii="Times New Roman" w:hAnsi="Times New Roman"/>
          <w:sz w:val="24"/>
          <w:szCs w:val="24"/>
          <w:lang w:val="en-US"/>
        </w:rPr>
        <w:t>,</w:t>
      </w:r>
      <w:proofErr w:type="gramEnd"/>
      <w:r w:rsidRPr="00A8584A">
        <w:rPr>
          <w:rFonts w:ascii="Times New Roman" w:hAnsi="Times New Roman"/>
          <w:sz w:val="24"/>
          <w:szCs w:val="24"/>
          <w:lang w:val="en-US"/>
        </w:rPr>
        <w:t xml:space="preserve">” in </w:t>
      </w:r>
      <w:r w:rsidRPr="00E91E4A">
        <w:rPr>
          <w:rFonts w:ascii="Times New Roman" w:hAnsi="Times New Roman"/>
          <w:sz w:val="24"/>
          <w:szCs w:val="24"/>
          <w:u w:val="single"/>
          <w:lang w:val="en-US"/>
        </w:rPr>
        <w:t>Not a Passing Phase: Reclaiming Lesbians in History 1840-1985</w:t>
      </w:r>
      <w:r>
        <w:rPr>
          <w:rFonts w:ascii="Times New Roman" w:hAnsi="Times New Roman"/>
          <w:sz w:val="24"/>
          <w:szCs w:val="24"/>
          <w:lang w:val="en-US"/>
        </w:rPr>
        <w:t>, ed. Lesbian History Group</w:t>
      </w:r>
      <w:r w:rsidRPr="00A8584A">
        <w:rPr>
          <w:rFonts w:ascii="Times New Roman" w:hAnsi="Times New Roman"/>
          <w:sz w:val="24"/>
          <w:szCs w:val="24"/>
          <w:lang w:val="en-US"/>
        </w:rPr>
        <w:t xml:space="preserve"> (London: Women’s Pr</w:t>
      </w:r>
      <w:r>
        <w:rPr>
          <w:rFonts w:ascii="Times New Roman" w:hAnsi="Times New Roman"/>
          <w:sz w:val="24"/>
          <w:szCs w:val="24"/>
          <w:lang w:val="en-US"/>
        </w:rPr>
        <w:t>ess, 1989),</w:t>
      </w:r>
      <w:r w:rsidRPr="00A8584A">
        <w:rPr>
          <w:rFonts w:ascii="Times New Roman" w:hAnsi="Times New Roman"/>
          <w:sz w:val="24"/>
          <w:szCs w:val="24"/>
          <w:lang w:val="en-US"/>
        </w:rPr>
        <w:t xml:space="preserve"> 19-28. </w:t>
      </w:r>
    </w:p>
  </w:footnote>
  <w:footnote w:id="19">
    <w:p w:rsidR="00432F48" w:rsidRDefault="00432F48" w:rsidP="00D50ED7">
      <w:pPr>
        <w:spacing w:line="480" w:lineRule="auto"/>
        <w:rPr>
          <w:rFonts w:ascii="Times New Roman" w:hAnsi="Times New Roman"/>
          <w:sz w:val="24"/>
          <w:szCs w:val="24"/>
          <w:lang w:val="en-US"/>
        </w:rPr>
      </w:pPr>
      <w:r w:rsidRPr="00D02496">
        <w:rPr>
          <w:rStyle w:val="Refdenotaalpie"/>
          <w:rFonts w:ascii="Times New Roman" w:hAnsi="Times New Roman"/>
          <w:sz w:val="24"/>
          <w:szCs w:val="24"/>
        </w:rPr>
        <w:footnoteRef/>
      </w:r>
      <w:r w:rsidRPr="00D02496">
        <w:rPr>
          <w:rFonts w:ascii="Times New Roman" w:hAnsi="Times New Roman"/>
          <w:sz w:val="24"/>
          <w:szCs w:val="24"/>
          <w:lang w:val="en-US"/>
        </w:rPr>
        <w:t xml:space="preserve"> I am </w:t>
      </w:r>
      <w:r>
        <w:rPr>
          <w:rFonts w:ascii="Times New Roman" w:hAnsi="Times New Roman"/>
          <w:sz w:val="24"/>
          <w:szCs w:val="24"/>
          <w:lang w:val="en-US"/>
        </w:rPr>
        <w:t>very much</w:t>
      </w:r>
      <w:r w:rsidRPr="00D02496">
        <w:rPr>
          <w:rFonts w:ascii="Times New Roman" w:hAnsi="Times New Roman"/>
          <w:sz w:val="24"/>
          <w:szCs w:val="24"/>
          <w:lang w:val="en-US"/>
        </w:rPr>
        <w:t xml:space="preserve"> aware that it could be considered</w:t>
      </w:r>
      <w:r>
        <w:rPr>
          <w:rFonts w:ascii="Times New Roman" w:hAnsi="Times New Roman"/>
          <w:sz w:val="24"/>
          <w:szCs w:val="24"/>
          <w:lang w:val="en-US"/>
        </w:rPr>
        <w:t xml:space="preserve"> </w:t>
      </w:r>
      <w:r w:rsidRPr="00D02496">
        <w:rPr>
          <w:rFonts w:ascii="Times New Roman" w:hAnsi="Times New Roman"/>
          <w:sz w:val="24"/>
          <w:szCs w:val="24"/>
          <w:lang w:val="en-US"/>
        </w:rPr>
        <w:t>anachronis</w:t>
      </w:r>
      <w:r>
        <w:rPr>
          <w:rFonts w:ascii="Times New Roman" w:hAnsi="Times New Roman"/>
          <w:sz w:val="24"/>
          <w:szCs w:val="24"/>
          <w:lang w:val="en-US"/>
        </w:rPr>
        <w:t xml:space="preserve">tic to </w:t>
      </w:r>
      <w:r w:rsidRPr="00D02496">
        <w:rPr>
          <w:rFonts w:ascii="Times New Roman" w:hAnsi="Times New Roman"/>
          <w:sz w:val="24"/>
          <w:szCs w:val="24"/>
          <w:lang w:val="en-US"/>
        </w:rPr>
        <w:t>say that Juana’s letter mentions “lesbian desire</w:t>
      </w:r>
      <w:r>
        <w:rPr>
          <w:rFonts w:ascii="Times New Roman" w:hAnsi="Times New Roman"/>
          <w:sz w:val="24"/>
          <w:szCs w:val="24"/>
          <w:lang w:val="en-US"/>
        </w:rPr>
        <w:t>.</w:t>
      </w:r>
      <w:r w:rsidRPr="00D02496">
        <w:rPr>
          <w:rFonts w:ascii="Times New Roman" w:hAnsi="Times New Roman"/>
          <w:sz w:val="24"/>
          <w:szCs w:val="24"/>
          <w:lang w:val="en-US"/>
        </w:rPr>
        <w:t xml:space="preserve">” </w:t>
      </w:r>
      <w:r>
        <w:rPr>
          <w:rFonts w:ascii="Times New Roman" w:hAnsi="Times New Roman"/>
          <w:sz w:val="24"/>
          <w:szCs w:val="24"/>
          <w:lang w:val="en-US"/>
        </w:rPr>
        <w:t>R</w:t>
      </w:r>
      <w:r w:rsidRPr="00D02496">
        <w:rPr>
          <w:rFonts w:ascii="Times New Roman" w:hAnsi="Times New Roman"/>
          <w:sz w:val="24"/>
          <w:szCs w:val="24"/>
          <w:lang w:val="en-US"/>
        </w:rPr>
        <w:t xml:space="preserve">eferring to the United States in the 1920s, </w:t>
      </w:r>
      <w:r>
        <w:rPr>
          <w:rFonts w:ascii="Times New Roman" w:hAnsi="Times New Roman"/>
          <w:sz w:val="24"/>
          <w:szCs w:val="24"/>
          <w:lang w:val="en-US"/>
        </w:rPr>
        <w:t xml:space="preserve">Lillian </w:t>
      </w:r>
      <w:proofErr w:type="spellStart"/>
      <w:r>
        <w:rPr>
          <w:rFonts w:ascii="Times New Roman" w:hAnsi="Times New Roman"/>
          <w:sz w:val="24"/>
          <w:szCs w:val="24"/>
          <w:lang w:val="en-US"/>
        </w:rPr>
        <w:t>Faderman</w:t>
      </w:r>
      <w:proofErr w:type="spellEnd"/>
      <w:r>
        <w:rPr>
          <w:rFonts w:ascii="Times New Roman" w:hAnsi="Times New Roman"/>
          <w:sz w:val="24"/>
          <w:szCs w:val="24"/>
          <w:lang w:val="en-US"/>
        </w:rPr>
        <w:t xml:space="preserve"> has explained:</w:t>
      </w:r>
      <w:r w:rsidRPr="00D02496">
        <w:rPr>
          <w:rFonts w:ascii="Times New Roman" w:hAnsi="Times New Roman"/>
          <w:sz w:val="24"/>
          <w:szCs w:val="24"/>
          <w:lang w:val="en-US"/>
        </w:rPr>
        <w:t xml:space="preserve"> “Since ‘homosexual’ was in the process of becoming an identity, one now might feel forced to chose either to accept or reject that label. But an erotic interest in another female, and even sex with another female, was not necessarily sufficient to make a woman a lesbian. She might consider her experiences simple bisexual experimentation, </w:t>
      </w:r>
      <w:r>
        <w:rPr>
          <w:rFonts w:ascii="Times New Roman" w:hAnsi="Times New Roman"/>
          <w:sz w:val="24"/>
          <w:szCs w:val="24"/>
          <w:lang w:val="en-US"/>
        </w:rPr>
        <w:t>which</w:t>
      </w:r>
      <w:r w:rsidRPr="00D02496">
        <w:rPr>
          <w:rFonts w:ascii="Times New Roman" w:hAnsi="Times New Roman"/>
          <w:sz w:val="24"/>
          <w:szCs w:val="24"/>
          <w:lang w:val="en-US"/>
        </w:rPr>
        <w:t xml:space="preserve"> was even encouraged in certain milieus. One had to </w:t>
      </w:r>
      <w:r w:rsidRPr="00D45DCF">
        <w:rPr>
          <w:rFonts w:ascii="Times New Roman" w:hAnsi="Times New Roman"/>
          <w:sz w:val="24"/>
          <w:szCs w:val="24"/>
          <w:u w:val="single"/>
          <w:lang w:val="en-US"/>
        </w:rPr>
        <w:t xml:space="preserve">see </w:t>
      </w:r>
      <w:r w:rsidRPr="00D02496">
        <w:rPr>
          <w:rFonts w:ascii="Times New Roman" w:hAnsi="Times New Roman"/>
          <w:sz w:val="24"/>
          <w:szCs w:val="24"/>
          <w:lang w:val="en-US"/>
        </w:rPr>
        <w:t>oneself as a lesbian to be a lesbian. But despite the apparent sexual liberalism of many in the 1920s, the era was not far removed in time from the Victorian age, and to admit to an aberrant sexual identity must not yet have been easy for any but the most brave, unconven</w:t>
      </w:r>
      <w:r>
        <w:rPr>
          <w:rFonts w:ascii="Times New Roman" w:hAnsi="Times New Roman"/>
          <w:sz w:val="24"/>
          <w:szCs w:val="24"/>
          <w:lang w:val="en-US"/>
        </w:rPr>
        <w:t>tional, committed, or desperate</w:t>
      </w:r>
      <w:r w:rsidRPr="00D02496">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Faderman</w:t>
      </w:r>
      <w:proofErr w:type="spellEnd"/>
      <w:r>
        <w:rPr>
          <w:rFonts w:ascii="Times New Roman" w:hAnsi="Times New Roman"/>
          <w:sz w:val="24"/>
          <w:szCs w:val="24"/>
          <w:lang w:val="en-US"/>
        </w:rPr>
        <w:t xml:space="preserve">, </w:t>
      </w:r>
      <w:r w:rsidRPr="00E91E4A">
        <w:rPr>
          <w:rFonts w:ascii="Times New Roman" w:hAnsi="Times New Roman"/>
          <w:sz w:val="24"/>
          <w:szCs w:val="24"/>
          <w:u w:val="single"/>
          <w:lang w:val="en-US"/>
        </w:rPr>
        <w:t>Odd Girls and Twilight Lovers</w:t>
      </w:r>
      <w:r>
        <w:rPr>
          <w:rFonts w:ascii="Times New Roman" w:hAnsi="Times New Roman"/>
          <w:sz w:val="24"/>
          <w:szCs w:val="24"/>
          <w:lang w:val="en-US"/>
        </w:rPr>
        <w:t xml:space="preserve">, 67). I also concur with </w:t>
      </w:r>
      <w:proofErr w:type="spellStart"/>
      <w:r>
        <w:rPr>
          <w:rFonts w:ascii="Times New Roman" w:hAnsi="Times New Roman"/>
          <w:sz w:val="24"/>
          <w:szCs w:val="24"/>
          <w:lang w:val="en-US"/>
        </w:rPr>
        <w:t>Vicinus</w:t>
      </w:r>
      <w:proofErr w:type="spellEnd"/>
      <w:r>
        <w:rPr>
          <w:rFonts w:ascii="Times New Roman" w:hAnsi="Times New Roman"/>
          <w:sz w:val="24"/>
          <w:szCs w:val="24"/>
          <w:lang w:val="en-US"/>
        </w:rPr>
        <w:t>, who after many years of research and engagement with the theoretical debate, states: “i</w:t>
      </w:r>
      <w:r w:rsidRPr="007072AA">
        <w:rPr>
          <w:rFonts w:ascii="Times New Roman" w:hAnsi="Times New Roman"/>
          <w:sz w:val="24"/>
          <w:szCs w:val="24"/>
          <w:lang w:val="en-US"/>
        </w:rPr>
        <w:t>n researching some one hundred and fifty years of same-sex relations among women</w:t>
      </w:r>
      <w:r>
        <w:rPr>
          <w:rFonts w:ascii="Times New Roman" w:hAnsi="Times New Roman"/>
          <w:sz w:val="24"/>
          <w:szCs w:val="24"/>
          <w:lang w:val="en-US"/>
        </w:rPr>
        <w:t xml:space="preserve"> [1778-1928]</w:t>
      </w:r>
      <w:r w:rsidRPr="007072AA">
        <w:rPr>
          <w:rFonts w:ascii="Times New Roman" w:hAnsi="Times New Roman"/>
          <w:sz w:val="24"/>
          <w:szCs w:val="24"/>
          <w:lang w:val="en-US"/>
        </w:rPr>
        <w:t>, I am convinced that all categories and defi</w:t>
      </w:r>
      <w:r>
        <w:rPr>
          <w:rFonts w:ascii="Times New Roman" w:hAnsi="Times New Roman"/>
          <w:sz w:val="24"/>
          <w:szCs w:val="24"/>
          <w:lang w:val="en-US"/>
        </w:rPr>
        <w:t>nitions must remain provisional.</w:t>
      </w:r>
      <w:r w:rsidRPr="007072AA">
        <w:rPr>
          <w:rFonts w:ascii="Times New Roman" w:hAnsi="Times New Roman"/>
          <w:sz w:val="24"/>
          <w:szCs w:val="24"/>
          <w:lang w:val="en-US"/>
        </w:rPr>
        <w:t>”</w:t>
      </w:r>
      <w:r>
        <w:rPr>
          <w:rFonts w:ascii="Times New Roman" w:hAnsi="Times New Roman"/>
          <w:sz w:val="24"/>
          <w:szCs w:val="24"/>
          <w:lang w:val="en-US"/>
        </w:rPr>
        <w:t xml:space="preserve"> See </w:t>
      </w:r>
      <w:proofErr w:type="spellStart"/>
      <w:r>
        <w:rPr>
          <w:rFonts w:ascii="Times New Roman" w:hAnsi="Times New Roman"/>
          <w:sz w:val="24"/>
          <w:szCs w:val="24"/>
          <w:lang w:val="en-US"/>
        </w:rPr>
        <w:t>Vicinus</w:t>
      </w:r>
      <w:proofErr w:type="spellEnd"/>
      <w:r>
        <w:rPr>
          <w:rFonts w:ascii="Times New Roman" w:hAnsi="Times New Roman"/>
          <w:sz w:val="24"/>
          <w:szCs w:val="24"/>
          <w:lang w:val="en-US"/>
        </w:rPr>
        <w:t xml:space="preserve">, </w:t>
      </w:r>
      <w:r w:rsidRPr="00E91E4A">
        <w:rPr>
          <w:rFonts w:ascii="Times New Roman" w:hAnsi="Times New Roman"/>
          <w:sz w:val="24"/>
          <w:szCs w:val="24"/>
          <w:u w:val="single"/>
          <w:lang w:val="en-US"/>
        </w:rPr>
        <w:t>Intimate Friends</w:t>
      </w:r>
      <w:r>
        <w:rPr>
          <w:rFonts w:ascii="Times New Roman" w:hAnsi="Times New Roman"/>
          <w:sz w:val="24"/>
          <w:szCs w:val="24"/>
          <w:lang w:val="en-US"/>
        </w:rPr>
        <w:t xml:space="preserve">, xxiii.  All this accepted, and acknowledging the importance of the philosophical debate, this study takes an empirical approach to history. The methodology is based on philological, rather than theoretical, analysis. For the sake of simplicity, I therefore use the, perhaps not entirely appropriate, term “lesbian desire.” </w:t>
      </w:r>
    </w:p>
  </w:footnote>
  <w:footnote w:id="20">
    <w:p w:rsidR="00003917" w:rsidRDefault="00432F48">
      <w:pPr>
        <w:pStyle w:val="texto"/>
        <w:spacing w:after="0" w:line="480" w:lineRule="auto"/>
        <w:rPr>
          <w:rFonts w:ascii="Times New Roman" w:hAnsi="Times New Roman"/>
          <w:sz w:val="24"/>
          <w:szCs w:val="24"/>
          <w:lang w:val="en-US"/>
        </w:rPr>
      </w:pPr>
      <w:r w:rsidRPr="00515E9B">
        <w:rPr>
          <w:rStyle w:val="Refdenotaalpie"/>
          <w:rFonts w:ascii="Times New Roman" w:hAnsi="Times New Roman"/>
          <w:sz w:val="24"/>
          <w:szCs w:val="24"/>
        </w:rPr>
        <w:footnoteRef/>
      </w:r>
      <w:r w:rsidRPr="00515E9B">
        <w:rPr>
          <w:rFonts w:ascii="Times New Roman" w:hAnsi="Times New Roman"/>
          <w:sz w:val="24"/>
          <w:szCs w:val="24"/>
        </w:rPr>
        <w:t xml:space="preserve"> Real Academia Española, </w:t>
      </w:r>
      <w:r w:rsidRPr="00515E9B">
        <w:rPr>
          <w:rFonts w:ascii="Times New Roman" w:hAnsi="Times New Roman"/>
          <w:sz w:val="24"/>
          <w:szCs w:val="24"/>
          <w:u w:val="single"/>
        </w:rPr>
        <w:t>Diccionario de la lengua española</w:t>
      </w:r>
      <w:r>
        <w:rPr>
          <w:rFonts w:ascii="Times New Roman" w:hAnsi="Times New Roman"/>
          <w:sz w:val="24"/>
          <w:szCs w:val="24"/>
        </w:rPr>
        <w:t xml:space="preserve"> </w:t>
      </w:r>
      <w:r w:rsidRPr="00D50ED7">
        <w:rPr>
          <w:rFonts w:ascii="Times New Roman" w:hAnsi="Times New Roman"/>
          <w:color w:val="000000"/>
          <w:sz w:val="24"/>
          <w:szCs w:val="24"/>
        </w:rPr>
        <w:t>22</w:t>
      </w:r>
      <w:r w:rsidRPr="00D50ED7">
        <w:rPr>
          <w:rFonts w:ascii="Times New Roman" w:hAnsi="Times New Roman"/>
          <w:color w:val="000000"/>
          <w:sz w:val="24"/>
          <w:szCs w:val="24"/>
          <w:vertAlign w:val="superscript"/>
        </w:rPr>
        <w:t>nd</w:t>
      </w:r>
      <w:r w:rsidRPr="00D50ED7">
        <w:rPr>
          <w:rFonts w:ascii="Times New Roman" w:hAnsi="Times New Roman"/>
          <w:color w:val="000000"/>
          <w:sz w:val="24"/>
          <w:szCs w:val="24"/>
        </w:rPr>
        <w:t xml:space="preserve"> </w:t>
      </w:r>
      <w:proofErr w:type="spellStart"/>
      <w:r w:rsidRPr="00D50ED7">
        <w:rPr>
          <w:rFonts w:ascii="Times New Roman" w:hAnsi="Times New Roman"/>
          <w:color w:val="000000"/>
          <w:sz w:val="24"/>
          <w:szCs w:val="24"/>
        </w:rPr>
        <w:t>edition</w:t>
      </w:r>
      <w:proofErr w:type="spellEnd"/>
      <w:r w:rsidRPr="00D50ED7">
        <w:rPr>
          <w:rFonts w:ascii="Times New Roman" w:hAnsi="Times New Roman"/>
          <w:color w:val="000000"/>
          <w:sz w:val="24"/>
          <w:szCs w:val="24"/>
        </w:rPr>
        <w:t xml:space="preserve">.  </w:t>
      </w:r>
      <w:r w:rsidRPr="00CD0126">
        <w:rPr>
          <w:rFonts w:ascii="Times New Roman" w:hAnsi="Times New Roman"/>
          <w:color w:val="000000"/>
          <w:sz w:val="24"/>
          <w:szCs w:val="24"/>
          <w:lang w:val="en-US"/>
        </w:rPr>
        <w:t xml:space="preserve">&lt;http://www.rae.es&gt;. </w:t>
      </w:r>
      <w:proofErr w:type="gramStart"/>
      <w:r w:rsidRPr="00D50ED7">
        <w:rPr>
          <w:rFonts w:ascii="Times New Roman" w:hAnsi="Times New Roman"/>
          <w:color w:val="000000"/>
          <w:sz w:val="24"/>
          <w:szCs w:val="24"/>
          <w:lang w:val="en-US"/>
        </w:rPr>
        <w:t>Accessed  7</w:t>
      </w:r>
      <w:proofErr w:type="gramEnd"/>
      <w:r w:rsidRPr="00D50ED7">
        <w:rPr>
          <w:rFonts w:ascii="Times New Roman" w:hAnsi="Times New Roman"/>
          <w:color w:val="000000"/>
          <w:sz w:val="24"/>
          <w:szCs w:val="24"/>
          <w:lang w:val="en-US"/>
        </w:rPr>
        <w:t xml:space="preserve"> November 2013.</w:t>
      </w:r>
    </w:p>
  </w:footnote>
  <w:footnote w:id="21">
    <w:p w:rsidR="00432F48" w:rsidRPr="00752F70" w:rsidRDefault="00432F48">
      <w:pPr>
        <w:pStyle w:val="Textonotapie"/>
        <w:rPr>
          <w:rFonts w:ascii="Times New Roman" w:hAnsi="Times New Roman"/>
          <w:sz w:val="24"/>
          <w:szCs w:val="24"/>
          <w:lang w:val="en-US"/>
        </w:rPr>
      </w:pPr>
      <w:r w:rsidRPr="00752F70">
        <w:rPr>
          <w:rStyle w:val="Refdenotaalpie"/>
          <w:rFonts w:ascii="Times New Roman" w:hAnsi="Times New Roman"/>
          <w:sz w:val="24"/>
          <w:szCs w:val="24"/>
        </w:rPr>
        <w:footnoteRef/>
      </w:r>
      <w:r w:rsidRPr="00752F70">
        <w:rPr>
          <w:rFonts w:ascii="Times New Roman" w:hAnsi="Times New Roman"/>
          <w:sz w:val="24"/>
          <w:szCs w:val="24"/>
          <w:lang w:val="en-US"/>
        </w:rPr>
        <w:t xml:space="preserve"> Sally Newman, “The Archival Traces of Desire,” 53</w:t>
      </w:r>
    </w:p>
  </w:footnote>
  <w:footnote w:id="22">
    <w:p w:rsidR="00432F48" w:rsidRPr="00F42B95" w:rsidRDefault="00432F48">
      <w:pPr>
        <w:pStyle w:val="Textonotapie"/>
        <w:rPr>
          <w:rFonts w:ascii="Times New Roman" w:hAnsi="Times New Roman"/>
          <w:sz w:val="24"/>
          <w:szCs w:val="24"/>
        </w:rPr>
      </w:pPr>
      <w:r w:rsidRPr="00F42B95">
        <w:rPr>
          <w:rStyle w:val="Refdenotaalpie"/>
          <w:rFonts w:ascii="Times New Roman" w:hAnsi="Times New Roman"/>
          <w:sz w:val="24"/>
          <w:szCs w:val="24"/>
        </w:rPr>
        <w:footnoteRef/>
      </w:r>
      <w:r w:rsidRPr="00F42B95">
        <w:rPr>
          <w:rFonts w:ascii="Times New Roman" w:hAnsi="Times New Roman"/>
          <w:sz w:val="24"/>
          <w:szCs w:val="24"/>
        </w:rPr>
        <w:t xml:space="preserve"> </w:t>
      </w:r>
      <w:proofErr w:type="spellStart"/>
      <w:r w:rsidRPr="00F42B95">
        <w:rPr>
          <w:rFonts w:ascii="Times New Roman" w:hAnsi="Times New Roman"/>
          <w:sz w:val="24"/>
          <w:szCs w:val="24"/>
        </w:rPr>
        <w:t>Ibid.</w:t>
      </w:r>
      <w:proofErr w:type="spellEnd"/>
      <w:r w:rsidRPr="00F42B95">
        <w:rPr>
          <w:rFonts w:ascii="Times New Roman" w:hAnsi="Times New Roman"/>
          <w:sz w:val="24"/>
          <w:szCs w:val="24"/>
        </w:rPr>
        <w:t>, 60.</w:t>
      </w:r>
    </w:p>
  </w:footnote>
  <w:footnote w:id="23">
    <w:p w:rsidR="00432F48" w:rsidRPr="00A8584A" w:rsidRDefault="00432F48" w:rsidP="006F4EC4">
      <w:pPr>
        <w:pStyle w:val="Textonotapie"/>
        <w:spacing w:line="480" w:lineRule="auto"/>
        <w:ind w:left="0" w:firstLine="0"/>
        <w:rPr>
          <w:rFonts w:ascii="Times New Roman" w:hAnsi="Times New Roman"/>
          <w:sz w:val="24"/>
          <w:szCs w:val="24"/>
        </w:rPr>
      </w:pPr>
      <w:r w:rsidRPr="00A8584A">
        <w:rPr>
          <w:rStyle w:val="Refdenotaalpie"/>
          <w:rFonts w:ascii="Times New Roman" w:hAnsi="Times New Roman"/>
          <w:sz w:val="24"/>
          <w:szCs w:val="24"/>
        </w:rPr>
        <w:footnoteRef/>
      </w:r>
      <w:r w:rsidRPr="00A8584A">
        <w:rPr>
          <w:rFonts w:ascii="Times New Roman" w:hAnsi="Times New Roman"/>
          <w:sz w:val="24"/>
          <w:szCs w:val="24"/>
        </w:rPr>
        <w:t xml:space="preserve"> </w:t>
      </w:r>
      <w:r>
        <w:rPr>
          <w:rFonts w:ascii="Times New Roman" w:hAnsi="Times New Roman"/>
          <w:sz w:val="24"/>
          <w:szCs w:val="24"/>
        </w:rPr>
        <w:t>Mario Vargas Ll</w:t>
      </w:r>
      <w:r w:rsidRPr="00A8584A">
        <w:rPr>
          <w:rFonts w:ascii="Times New Roman" w:hAnsi="Times New Roman"/>
          <w:sz w:val="24"/>
          <w:szCs w:val="24"/>
        </w:rPr>
        <w:t xml:space="preserve">osa, </w:t>
      </w:r>
      <w:r w:rsidRPr="00E91E4A">
        <w:rPr>
          <w:rFonts w:ascii="Times New Roman" w:hAnsi="Times New Roman"/>
          <w:sz w:val="24"/>
          <w:szCs w:val="24"/>
          <w:u w:val="single"/>
        </w:rPr>
        <w:t xml:space="preserve">La orgía perpetua: </w:t>
      </w:r>
      <w:proofErr w:type="spellStart"/>
      <w:r w:rsidRPr="00E91E4A">
        <w:rPr>
          <w:rFonts w:ascii="Times New Roman" w:hAnsi="Times New Roman"/>
          <w:sz w:val="24"/>
          <w:szCs w:val="24"/>
          <w:u w:val="single"/>
        </w:rPr>
        <w:t>Flaubert</w:t>
      </w:r>
      <w:proofErr w:type="spellEnd"/>
      <w:r w:rsidRPr="00E91E4A">
        <w:rPr>
          <w:rFonts w:ascii="Times New Roman" w:hAnsi="Times New Roman"/>
          <w:sz w:val="24"/>
          <w:szCs w:val="24"/>
          <w:u w:val="single"/>
        </w:rPr>
        <w:t xml:space="preserve"> y ‘Madame </w:t>
      </w:r>
      <w:proofErr w:type="spellStart"/>
      <w:r w:rsidRPr="00E91E4A">
        <w:rPr>
          <w:rFonts w:ascii="Times New Roman" w:hAnsi="Times New Roman"/>
          <w:sz w:val="24"/>
          <w:szCs w:val="24"/>
          <w:u w:val="single"/>
        </w:rPr>
        <w:t>Bovary</w:t>
      </w:r>
      <w:proofErr w:type="spellEnd"/>
      <w:r w:rsidRPr="00E91E4A">
        <w:rPr>
          <w:rFonts w:ascii="Times New Roman" w:hAnsi="Times New Roman"/>
          <w:sz w:val="24"/>
          <w:szCs w:val="24"/>
          <w:u w:val="single"/>
        </w:rPr>
        <w:t>’</w:t>
      </w:r>
      <w:r w:rsidRPr="00A8584A">
        <w:rPr>
          <w:rFonts w:ascii="Times New Roman" w:hAnsi="Times New Roman"/>
          <w:sz w:val="24"/>
          <w:szCs w:val="24"/>
        </w:rPr>
        <w:t xml:space="preserve"> (Barcelona: Editorial </w:t>
      </w:r>
      <w:proofErr w:type="spellStart"/>
      <w:r w:rsidRPr="00A8584A">
        <w:rPr>
          <w:rFonts w:ascii="Times New Roman" w:hAnsi="Times New Roman"/>
          <w:sz w:val="24"/>
          <w:szCs w:val="24"/>
        </w:rPr>
        <w:t>Seix</w:t>
      </w:r>
      <w:proofErr w:type="spellEnd"/>
      <w:r w:rsidRPr="00A8584A">
        <w:rPr>
          <w:rFonts w:ascii="Times New Roman" w:hAnsi="Times New Roman"/>
          <w:sz w:val="24"/>
          <w:szCs w:val="24"/>
        </w:rPr>
        <w:t xml:space="preserve"> Barral, 1975), </w:t>
      </w:r>
      <w:r>
        <w:rPr>
          <w:rFonts w:ascii="Times New Roman" w:hAnsi="Times New Roman"/>
          <w:sz w:val="24"/>
          <w:szCs w:val="24"/>
        </w:rPr>
        <w:t>36-41</w:t>
      </w:r>
      <w:r w:rsidRPr="00A8584A">
        <w:rPr>
          <w:rFonts w:ascii="Times New Roman" w:hAnsi="Times New Roman"/>
          <w:sz w:val="24"/>
          <w:szCs w:val="24"/>
        </w:rPr>
        <w:t>.</w:t>
      </w:r>
    </w:p>
  </w:footnote>
  <w:footnote w:id="24">
    <w:p w:rsidR="00432F48" w:rsidRPr="00441ECB" w:rsidRDefault="00432F48" w:rsidP="00916CD0">
      <w:pPr>
        <w:spacing w:after="0" w:line="480" w:lineRule="auto"/>
        <w:rPr>
          <w:rFonts w:ascii="Times New Roman" w:hAnsi="Times New Roman"/>
          <w:sz w:val="24"/>
          <w:szCs w:val="24"/>
          <w:shd w:val="clear" w:color="auto" w:fill="FF0000"/>
          <w:lang w:val="en-US"/>
        </w:rPr>
      </w:pPr>
      <w:r w:rsidRPr="00E91E4A">
        <w:rPr>
          <w:rStyle w:val="Refdenotaalpie"/>
          <w:rFonts w:ascii="Times New Roman" w:hAnsi="Times New Roman"/>
        </w:rPr>
        <w:footnoteRef/>
      </w:r>
      <w:r w:rsidRPr="00916CD0">
        <w:rPr>
          <w:lang w:val="en-US"/>
        </w:rPr>
        <w:t xml:space="preserve"> </w:t>
      </w:r>
      <w:r>
        <w:rPr>
          <w:rFonts w:ascii="Times New Roman" w:eastAsia="SimSun" w:hAnsi="Times New Roman" w:cs="font290"/>
          <w:sz w:val="24"/>
          <w:szCs w:val="24"/>
          <w:lang w:val="en-US"/>
        </w:rPr>
        <w:t xml:space="preserve">Smith-Rosenberg </w:t>
      </w:r>
      <w:r>
        <w:rPr>
          <w:rFonts w:ascii="Times New Roman" w:hAnsi="Times New Roman"/>
          <w:sz w:val="24"/>
          <w:szCs w:val="24"/>
          <w:lang w:val="en-US"/>
        </w:rPr>
        <w:t xml:space="preserve">“Discourses of Sexuality and Subjectivity,” </w:t>
      </w:r>
      <w:r w:rsidRPr="00F0633B">
        <w:rPr>
          <w:rFonts w:ascii="Times New Roman" w:eastAsia="SimSun" w:hAnsi="Times New Roman" w:cs="font290"/>
          <w:sz w:val="24"/>
          <w:szCs w:val="24"/>
          <w:lang w:val="en-US"/>
        </w:rPr>
        <w:t>272</w:t>
      </w:r>
      <w:r>
        <w:rPr>
          <w:rFonts w:ascii="Times New Roman" w:eastAsia="SimSun" w:hAnsi="Times New Roman" w:cs="font290"/>
          <w:sz w:val="24"/>
          <w:szCs w:val="24"/>
          <w:lang w:val="en-US"/>
        </w:rPr>
        <w:t xml:space="preserve">. </w:t>
      </w:r>
      <w:r>
        <w:rPr>
          <w:rFonts w:ascii="Times New Roman" w:hAnsi="Times New Roman"/>
          <w:sz w:val="24"/>
          <w:szCs w:val="24"/>
          <w:lang w:val="en-US"/>
        </w:rPr>
        <w:t>O</w:t>
      </w:r>
      <w:r w:rsidRPr="00441ECB">
        <w:rPr>
          <w:rFonts w:ascii="Times New Roman" w:hAnsi="Times New Roman"/>
          <w:sz w:val="24"/>
          <w:szCs w:val="24"/>
          <w:lang w:val="en-US"/>
        </w:rPr>
        <w:t>n the negative stereotype, which emerged at</w:t>
      </w:r>
      <w:r>
        <w:rPr>
          <w:rFonts w:ascii="Times New Roman" w:hAnsi="Times New Roman"/>
          <w:sz w:val="24"/>
          <w:szCs w:val="24"/>
          <w:lang w:val="en-US"/>
        </w:rPr>
        <w:t xml:space="preserve"> the beginning of the twentieth</w:t>
      </w:r>
      <w:r w:rsidRPr="00441ECB">
        <w:rPr>
          <w:rFonts w:ascii="Times New Roman" w:hAnsi="Times New Roman"/>
          <w:sz w:val="24"/>
          <w:szCs w:val="24"/>
          <w:vertAlign w:val="superscript"/>
          <w:lang w:val="en-US"/>
        </w:rPr>
        <w:t xml:space="preserve"> </w:t>
      </w:r>
      <w:r w:rsidRPr="00441ECB">
        <w:rPr>
          <w:rFonts w:ascii="Times New Roman" w:hAnsi="Times New Roman"/>
          <w:sz w:val="24"/>
          <w:szCs w:val="24"/>
          <w:lang w:val="en-US"/>
        </w:rPr>
        <w:t xml:space="preserve">century, of the female professor sexually harassing women students, see </w:t>
      </w:r>
      <w:proofErr w:type="spellStart"/>
      <w:r w:rsidRPr="00441ECB">
        <w:rPr>
          <w:rFonts w:ascii="Times New Roman" w:hAnsi="Times New Roman"/>
          <w:sz w:val="24"/>
          <w:szCs w:val="24"/>
          <w:lang w:val="en-US"/>
        </w:rPr>
        <w:t>Vicinus</w:t>
      </w:r>
      <w:proofErr w:type="spellEnd"/>
      <w:r>
        <w:rPr>
          <w:rFonts w:ascii="Times New Roman" w:hAnsi="Times New Roman"/>
          <w:sz w:val="24"/>
          <w:szCs w:val="24"/>
          <w:lang w:val="en-US"/>
        </w:rPr>
        <w:t xml:space="preserve">, </w:t>
      </w:r>
      <w:r w:rsidRPr="00E91E4A">
        <w:rPr>
          <w:rFonts w:ascii="Times New Roman" w:hAnsi="Times New Roman"/>
          <w:sz w:val="24"/>
          <w:szCs w:val="24"/>
          <w:u w:val="single"/>
          <w:lang w:val="en-US"/>
        </w:rPr>
        <w:t>Intimate Friends</w:t>
      </w:r>
      <w:r>
        <w:rPr>
          <w:rFonts w:ascii="Times New Roman" w:hAnsi="Times New Roman"/>
          <w:sz w:val="24"/>
          <w:szCs w:val="24"/>
          <w:lang w:val="en-US"/>
        </w:rPr>
        <w:t>,</w:t>
      </w:r>
      <w:r w:rsidRPr="00441ECB">
        <w:rPr>
          <w:rFonts w:ascii="Times New Roman" w:hAnsi="Times New Roman"/>
          <w:sz w:val="24"/>
          <w:szCs w:val="24"/>
          <w:lang w:val="en-US"/>
        </w:rPr>
        <w:t xml:space="preserve"> 202-215. On the cliché spinster/lesbian at this time, see </w:t>
      </w:r>
      <w:r>
        <w:rPr>
          <w:rFonts w:ascii="Times New Roman" w:hAnsi="Times New Roman"/>
          <w:sz w:val="24"/>
          <w:szCs w:val="24"/>
          <w:lang w:val="en-US"/>
        </w:rPr>
        <w:t xml:space="preserve">Trisha </w:t>
      </w:r>
      <w:proofErr w:type="spellStart"/>
      <w:r w:rsidRPr="00441ECB">
        <w:rPr>
          <w:rFonts w:ascii="Times New Roman" w:hAnsi="Times New Roman"/>
          <w:sz w:val="24"/>
          <w:szCs w:val="24"/>
          <w:lang w:val="en-US"/>
        </w:rPr>
        <w:t>Franzen</w:t>
      </w:r>
      <w:proofErr w:type="spellEnd"/>
      <w:r>
        <w:rPr>
          <w:rFonts w:ascii="Times New Roman" w:hAnsi="Times New Roman"/>
          <w:sz w:val="24"/>
          <w:szCs w:val="24"/>
          <w:lang w:val="en-US"/>
        </w:rPr>
        <w:t xml:space="preserve">, </w:t>
      </w:r>
      <w:r>
        <w:rPr>
          <w:rFonts w:ascii="Times New Roman" w:hAnsi="Times New Roman"/>
          <w:sz w:val="24"/>
          <w:szCs w:val="24"/>
          <w:u w:val="single"/>
          <w:lang w:val="en-US"/>
        </w:rPr>
        <w:t>Spinsters and Lesbians: Independent Womanhood in the United States</w:t>
      </w:r>
      <w:r>
        <w:rPr>
          <w:rFonts w:ascii="Times New Roman" w:hAnsi="Times New Roman"/>
          <w:sz w:val="24"/>
          <w:szCs w:val="24"/>
          <w:lang w:val="en-US"/>
        </w:rPr>
        <w:t xml:space="preserve"> (New York: Columbia UP, 1996), </w:t>
      </w:r>
      <w:r w:rsidRPr="00441ECB">
        <w:rPr>
          <w:rFonts w:ascii="Times New Roman" w:hAnsi="Times New Roman"/>
          <w:sz w:val="24"/>
          <w:szCs w:val="24"/>
          <w:lang w:val="en-US"/>
        </w:rPr>
        <w:t>1-24.</w:t>
      </w:r>
    </w:p>
    <w:p w:rsidR="00432F48" w:rsidRPr="00916CD0" w:rsidRDefault="00432F48">
      <w:pPr>
        <w:pStyle w:val="Textonotapie"/>
        <w:rPr>
          <w:lang w:val="en-US"/>
        </w:rPr>
      </w:pPr>
    </w:p>
  </w:footnote>
  <w:footnote w:id="25">
    <w:p w:rsidR="00BF1604" w:rsidRPr="00BF1604" w:rsidRDefault="00432F48" w:rsidP="005A2F9A">
      <w:pPr>
        <w:pStyle w:val="Ttulo3"/>
        <w:spacing w:before="0" w:line="480" w:lineRule="auto"/>
        <w:rPr>
          <w:rFonts w:ascii="Times New Roman" w:eastAsia="Calibri" w:hAnsi="Times New Roman" w:cs="Times New Roman"/>
          <w:b w:val="0"/>
          <w:bCs w:val="0"/>
          <w:color w:val="auto"/>
          <w:sz w:val="24"/>
          <w:szCs w:val="24"/>
          <w:lang w:val="en-US"/>
        </w:rPr>
      </w:pPr>
      <w:r w:rsidRPr="0091716E">
        <w:rPr>
          <w:rFonts w:ascii="Times New Roman" w:eastAsia="Calibri" w:hAnsi="Times New Roman" w:cs="Times New Roman"/>
          <w:b w:val="0"/>
          <w:bCs w:val="0"/>
          <w:color w:val="auto"/>
          <w:sz w:val="24"/>
          <w:szCs w:val="24"/>
          <w:vertAlign w:val="superscript"/>
          <w:lang w:val="en-US"/>
        </w:rPr>
        <w:footnoteRef/>
      </w:r>
      <w:r w:rsidRPr="0091716E">
        <w:rPr>
          <w:rFonts w:ascii="Times New Roman" w:eastAsia="Calibri" w:hAnsi="Times New Roman" w:cs="Times New Roman"/>
          <w:b w:val="0"/>
          <w:bCs w:val="0"/>
          <w:color w:val="auto"/>
          <w:sz w:val="24"/>
          <w:szCs w:val="24"/>
          <w:vertAlign w:val="superscript"/>
          <w:lang w:val="en-US"/>
        </w:rPr>
        <w:t xml:space="preserve"> </w:t>
      </w:r>
      <w:r w:rsidRPr="0091716E">
        <w:rPr>
          <w:rFonts w:ascii="Times New Roman" w:eastAsia="Calibri" w:hAnsi="Times New Roman" w:cs="Times New Roman"/>
          <w:b w:val="0"/>
          <w:bCs w:val="0"/>
          <w:color w:val="auto"/>
          <w:sz w:val="24"/>
          <w:szCs w:val="24"/>
          <w:lang w:val="en-US"/>
        </w:rPr>
        <w:t>On Juana Moreno</w:t>
      </w:r>
      <w:r w:rsidR="000B0459" w:rsidRPr="0091716E">
        <w:rPr>
          <w:rFonts w:ascii="Times New Roman" w:eastAsia="Calibri" w:hAnsi="Times New Roman" w:cs="Times New Roman"/>
          <w:b w:val="0"/>
          <w:bCs w:val="0"/>
          <w:color w:val="auto"/>
          <w:sz w:val="24"/>
          <w:szCs w:val="24"/>
          <w:lang w:val="en-US"/>
        </w:rPr>
        <w:t xml:space="preserve"> as translator of Thomas Mann</w:t>
      </w:r>
      <w:r w:rsidRPr="0091716E">
        <w:rPr>
          <w:rFonts w:ascii="Times New Roman" w:eastAsia="Calibri" w:hAnsi="Times New Roman" w:cs="Times New Roman"/>
          <w:b w:val="0"/>
          <w:bCs w:val="0"/>
          <w:color w:val="auto"/>
          <w:sz w:val="24"/>
          <w:szCs w:val="24"/>
          <w:lang w:val="en-US"/>
        </w:rPr>
        <w:t>, see Santiago</w:t>
      </w:r>
      <w:r w:rsidRPr="00BF1604">
        <w:rPr>
          <w:rFonts w:ascii="Times New Roman" w:eastAsia="Calibri" w:hAnsi="Times New Roman" w:cs="Times New Roman"/>
          <w:b w:val="0"/>
          <w:bCs w:val="0"/>
          <w:color w:val="auto"/>
          <w:sz w:val="24"/>
          <w:szCs w:val="24"/>
          <w:lang w:val="en-US"/>
        </w:rPr>
        <w:t xml:space="preserve"> López-Ríos</w:t>
      </w:r>
      <w:r w:rsidR="000B0459" w:rsidRPr="00BF1604">
        <w:rPr>
          <w:rFonts w:ascii="Times New Roman" w:eastAsia="Calibri" w:hAnsi="Times New Roman" w:cs="Times New Roman"/>
          <w:b w:val="0"/>
          <w:bCs w:val="0"/>
          <w:color w:val="auto"/>
          <w:sz w:val="24"/>
          <w:szCs w:val="24"/>
          <w:lang w:val="en-US"/>
        </w:rPr>
        <w:t xml:space="preserve"> and Arno Gimber</w:t>
      </w:r>
      <w:r w:rsidRPr="00BF1604">
        <w:rPr>
          <w:rFonts w:ascii="Times New Roman" w:eastAsia="Calibri" w:hAnsi="Times New Roman" w:cs="Times New Roman"/>
          <w:b w:val="0"/>
          <w:bCs w:val="0"/>
          <w:color w:val="auto"/>
          <w:sz w:val="24"/>
          <w:szCs w:val="24"/>
          <w:lang w:val="en-US"/>
        </w:rPr>
        <w:t>, “</w:t>
      </w:r>
      <w:r w:rsidR="000B0459" w:rsidRPr="00BF1604">
        <w:rPr>
          <w:rFonts w:ascii="Times New Roman" w:eastAsia="Calibri" w:hAnsi="Times New Roman" w:cs="Times New Roman"/>
          <w:b w:val="0"/>
          <w:bCs w:val="0"/>
          <w:color w:val="auto"/>
          <w:sz w:val="24"/>
          <w:szCs w:val="24"/>
          <w:lang w:val="en-US"/>
        </w:rPr>
        <w:t>J</w:t>
      </w:r>
      <w:r w:rsidR="00BF1604" w:rsidRPr="00BF1604">
        <w:rPr>
          <w:rFonts w:ascii="Times New Roman" w:eastAsia="Calibri" w:hAnsi="Times New Roman" w:cs="Times New Roman"/>
          <w:b w:val="0"/>
          <w:bCs w:val="0"/>
          <w:color w:val="auto"/>
          <w:sz w:val="24"/>
          <w:szCs w:val="24"/>
          <w:lang w:val="en-US"/>
        </w:rPr>
        <w:t xml:space="preserve">uana Moreno, </w:t>
      </w:r>
      <w:proofErr w:type="spellStart"/>
      <w:r w:rsidR="00BF1604" w:rsidRPr="00BF1604">
        <w:rPr>
          <w:rFonts w:ascii="Times New Roman" w:eastAsia="Calibri" w:hAnsi="Times New Roman" w:cs="Times New Roman"/>
          <w:b w:val="0"/>
          <w:bCs w:val="0"/>
          <w:color w:val="auto"/>
          <w:sz w:val="24"/>
          <w:szCs w:val="24"/>
          <w:lang w:val="en-US"/>
        </w:rPr>
        <w:t>traductora</w:t>
      </w:r>
      <w:proofErr w:type="spellEnd"/>
      <w:r w:rsidR="00BF1604" w:rsidRPr="00BF1604">
        <w:rPr>
          <w:rFonts w:ascii="Times New Roman" w:eastAsia="Calibri" w:hAnsi="Times New Roman" w:cs="Times New Roman"/>
          <w:b w:val="0"/>
          <w:bCs w:val="0"/>
          <w:color w:val="auto"/>
          <w:sz w:val="24"/>
          <w:szCs w:val="24"/>
          <w:lang w:val="en-US"/>
        </w:rPr>
        <w:t xml:space="preserve"> de </w:t>
      </w:r>
      <w:r w:rsidR="000B0459" w:rsidRPr="00BF1604">
        <w:rPr>
          <w:rFonts w:ascii="Times New Roman" w:eastAsia="Calibri" w:hAnsi="Times New Roman" w:cs="Times New Roman"/>
          <w:b w:val="0"/>
          <w:bCs w:val="0"/>
          <w:color w:val="auto"/>
          <w:sz w:val="24"/>
          <w:szCs w:val="24"/>
          <w:lang w:val="en-US"/>
        </w:rPr>
        <w:t xml:space="preserve">Thomas Mann”, </w:t>
      </w:r>
      <w:r w:rsidR="00BF1604" w:rsidRPr="00BF1604">
        <w:rPr>
          <w:rFonts w:ascii="Times New Roman" w:eastAsia="Calibri" w:hAnsi="Times New Roman" w:cs="Times New Roman"/>
          <w:b w:val="0"/>
          <w:bCs w:val="0"/>
          <w:color w:val="auto"/>
          <w:sz w:val="24"/>
          <w:szCs w:val="24"/>
          <w:lang w:val="en-US"/>
        </w:rPr>
        <w:t xml:space="preserve">in </w:t>
      </w:r>
      <w:proofErr w:type="spellStart"/>
      <w:r w:rsidR="00BF1604" w:rsidRPr="006F4EC4">
        <w:rPr>
          <w:rFonts w:ascii="Times New Roman" w:eastAsia="Calibri" w:hAnsi="Times New Roman" w:cs="Times New Roman"/>
          <w:b w:val="0"/>
          <w:bCs w:val="0"/>
          <w:color w:val="auto"/>
          <w:sz w:val="24"/>
          <w:szCs w:val="24"/>
          <w:u w:val="single"/>
          <w:lang w:val="en-US"/>
        </w:rPr>
        <w:t>Fräulein</w:t>
      </w:r>
      <w:proofErr w:type="spellEnd"/>
      <w:r w:rsidR="00BF1604" w:rsidRPr="006F4EC4">
        <w:rPr>
          <w:rFonts w:ascii="Times New Roman" w:eastAsia="Calibri" w:hAnsi="Times New Roman" w:cs="Times New Roman"/>
          <w:b w:val="0"/>
          <w:bCs w:val="0"/>
          <w:color w:val="auto"/>
          <w:sz w:val="24"/>
          <w:szCs w:val="24"/>
          <w:u w:val="single"/>
          <w:lang w:val="en-US"/>
        </w:rPr>
        <w:t xml:space="preserve"> in Madrid, </w:t>
      </w:r>
      <w:proofErr w:type="spellStart"/>
      <w:r w:rsidR="00BF1604" w:rsidRPr="006F4EC4">
        <w:rPr>
          <w:rFonts w:ascii="Times New Roman" w:eastAsia="Calibri" w:hAnsi="Times New Roman" w:cs="Times New Roman"/>
          <w:b w:val="0"/>
          <w:bCs w:val="0"/>
          <w:color w:val="auto"/>
          <w:sz w:val="24"/>
          <w:szCs w:val="24"/>
          <w:u w:val="single"/>
          <w:lang w:val="en-US"/>
        </w:rPr>
        <w:t>Señoritas</w:t>
      </w:r>
      <w:proofErr w:type="spellEnd"/>
      <w:r w:rsidR="00BF1604" w:rsidRPr="006F4EC4">
        <w:rPr>
          <w:rFonts w:ascii="Times New Roman" w:eastAsia="Calibri" w:hAnsi="Times New Roman" w:cs="Times New Roman"/>
          <w:b w:val="0"/>
          <w:bCs w:val="0"/>
          <w:color w:val="auto"/>
          <w:sz w:val="24"/>
          <w:szCs w:val="24"/>
          <w:u w:val="single"/>
          <w:lang w:val="en-US"/>
        </w:rPr>
        <w:t xml:space="preserve"> en Berlín (1918-1</w:t>
      </w:r>
      <w:r w:rsidR="006F4EC4">
        <w:rPr>
          <w:rFonts w:ascii="Times New Roman" w:eastAsia="Calibri" w:hAnsi="Times New Roman" w:cs="Times New Roman"/>
          <w:b w:val="0"/>
          <w:bCs w:val="0"/>
          <w:color w:val="auto"/>
          <w:sz w:val="24"/>
          <w:szCs w:val="24"/>
          <w:u w:val="single"/>
          <w:lang w:val="en-US"/>
        </w:rPr>
        <w:t>939</w:t>
      </w:r>
      <w:r w:rsidR="00BF1604" w:rsidRPr="006F4EC4">
        <w:rPr>
          <w:rFonts w:ascii="Times New Roman" w:eastAsia="Calibri" w:hAnsi="Times New Roman" w:cs="Times New Roman"/>
          <w:b w:val="0"/>
          <w:bCs w:val="0"/>
          <w:color w:val="auto"/>
          <w:sz w:val="24"/>
          <w:szCs w:val="24"/>
          <w:u w:val="single"/>
          <w:lang w:val="en-US"/>
        </w:rPr>
        <w:t>)</w:t>
      </w:r>
      <w:r w:rsidR="0091716E">
        <w:rPr>
          <w:rFonts w:ascii="Times New Roman" w:eastAsia="Calibri" w:hAnsi="Times New Roman" w:cs="Times New Roman"/>
          <w:b w:val="0"/>
          <w:bCs w:val="0"/>
          <w:color w:val="auto"/>
          <w:sz w:val="24"/>
          <w:szCs w:val="24"/>
          <w:u w:val="single"/>
          <w:lang w:val="en-US"/>
        </w:rPr>
        <w:t>,</w:t>
      </w:r>
      <w:r w:rsidR="006F4EC4">
        <w:rPr>
          <w:rFonts w:ascii="Times New Roman" w:eastAsia="Calibri" w:hAnsi="Times New Roman" w:cs="Times New Roman"/>
          <w:b w:val="0"/>
          <w:bCs w:val="0"/>
          <w:color w:val="auto"/>
          <w:sz w:val="24"/>
          <w:szCs w:val="24"/>
          <w:lang w:val="en-US"/>
        </w:rPr>
        <w:t xml:space="preserve">  ed. Gabriele Beck-Busse, Arno Gimber and Santiago López-Ríos </w:t>
      </w:r>
      <w:r w:rsidR="00BF1604" w:rsidRPr="00BF1604">
        <w:rPr>
          <w:rFonts w:ascii="Times New Roman" w:eastAsia="Calibri" w:hAnsi="Times New Roman" w:cs="Times New Roman"/>
          <w:b w:val="0"/>
          <w:bCs w:val="0"/>
          <w:color w:val="auto"/>
          <w:sz w:val="24"/>
          <w:szCs w:val="24"/>
          <w:lang w:val="en-US"/>
        </w:rPr>
        <w:t xml:space="preserve">(Berlin: </w:t>
      </w:r>
      <w:proofErr w:type="spellStart"/>
      <w:r w:rsidR="00BF1604" w:rsidRPr="00BF1604">
        <w:rPr>
          <w:rFonts w:ascii="Times New Roman" w:eastAsia="Calibri" w:hAnsi="Times New Roman" w:cs="Times New Roman"/>
          <w:b w:val="0"/>
          <w:bCs w:val="0"/>
          <w:color w:val="auto"/>
          <w:sz w:val="24"/>
          <w:szCs w:val="24"/>
          <w:lang w:val="en-US"/>
        </w:rPr>
        <w:t>Hentrich</w:t>
      </w:r>
      <w:proofErr w:type="spellEnd"/>
      <w:r w:rsidR="00BF1604" w:rsidRPr="00BF1604">
        <w:rPr>
          <w:rFonts w:ascii="Times New Roman" w:eastAsia="Calibri" w:hAnsi="Times New Roman" w:cs="Times New Roman"/>
          <w:b w:val="0"/>
          <w:bCs w:val="0"/>
          <w:color w:val="auto"/>
          <w:sz w:val="24"/>
          <w:szCs w:val="24"/>
          <w:lang w:val="en-US"/>
        </w:rPr>
        <w:t xml:space="preserve"> &amp; </w:t>
      </w:r>
      <w:proofErr w:type="spellStart"/>
      <w:r w:rsidR="00BF1604" w:rsidRPr="00BF1604">
        <w:rPr>
          <w:rFonts w:ascii="Times New Roman" w:eastAsia="Calibri" w:hAnsi="Times New Roman" w:cs="Times New Roman"/>
          <w:b w:val="0"/>
          <w:bCs w:val="0"/>
          <w:color w:val="auto"/>
          <w:sz w:val="24"/>
          <w:szCs w:val="24"/>
          <w:lang w:val="en-US"/>
        </w:rPr>
        <w:t>Hentrich</w:t>
      </w:r>
      <w:proofErr w:type="spellEnd"/>
      <w:r w:rsidR="00BF1604" w:rsidRPr="00BF1604">
        <w:rPr>
          <w:rFonts w:ascii="Times New Roman" w:eastAsia="Calibri" w:hAnsi="Times New Roman" w:cs="Times New Roman"/>
          <w:b w:val="0"/>
          <w:bCs w:val="0"/>
          <w:color w:val="auto"/>
          <w:sz w:val="24"/>
          <w:szCs w:val="24"/>
          <w:lang w:val="en-US"/>
        </w:rPr>
        <w:t>, 2014), 93-115.</w:t>
      </w:r>
    </w:p>
    <w:p w:rsidR="00432F48" w:rsidRPr="00C642E4" w:rsidRDefault="00432F48" w:rsidP="00BF1604">
      <w:pPr>
        <w:spacing w:after="0" w:line="480" w:lineRule="auto"/>
        <w:rPr>
          <w:rFonts w:ascii="Times New Roman" w:hAnsi="Times New Roman"/>
          <w:sz w:val="24"/>
          <w:szCs w:val="24"/>
          <w:lang w:val="en-US"/>
        </w:rPr>
      </w:pPr>
    </w:p>
    <w:p w:rsidR="00432F48" w:rsidRPr="00C642E4" w:rsidRDefault="00432F48" w:rsidP="00BF1604">
      <w:pPr>
        <w:pStyle w:val="Textonotapie"/>
        <w:spacing w:after="0"/>
        <w:rPr>
          <w:lang w:val="en-US"/>
        </w:rPr>
      </w:pPr>
    </w:p>
  </w:footnote>
  <w:footnote w:id="26">
    <w:p w:rsidR="00432F48" w:rsidRPr="00687916" w:rsidRDefault="00432F48" w:rsidP="006E78E2">
      <w:pPr>
        <w:pStyle w:val="Textonotaalfinal"/>
        <w:spacing w:line="480" w:lineRule="auto"/>
        <w:rPr>
          <w:lang w:val="en-US"/>
        </w:rPr>
      </w:pPr>
      <w:r w:rsidRPr="006E78E2">
        <w:rPr>
          <w:rStyle w:val="Refdenotaalpie"/>
          <w:rFonts w:ascii="Times New Roman" w:hAnsi="Times New Roman"/>
        </w:rPr>
        <w:footnoteRef/>
      </w:r>
      <w:r w:rsidRPr="006E78E2">
        <w:rPr>
          <w:rFonts w:ascii="Times New Roman" w:hAnsi="Times New Roman"/>
          <w:lang w:val="en-US"/>
        </w:rPr>
        <w:t xml:space="preserve"> </w:t>
      </w:r>
      <w:r>
        <w:rPr>
          <w:rFonts w:ascii="Times New Roman" w:hAnsi="Times New Roman"/>
          <w:sz w:val="24"/>
          <w:szCs w:val="24"/>
          <w:lang w:val="en-US"/>
        </w:rPr>
        <w:t xml:space="preserve">Helen </w:t>
      </w:r>
      <w:proofErr w:type="spellStart"/>
      <w:r>
        <w:rPr>
          <w:rFonts w:ascii="Times New Roman" w:hAnsi="Times New Roman"/>
          <w:sz w:val="24"/>
          <w:szCs w:val="24"/>
          <w:lang w:val="en-US"/>
        </w:rPr>
        <w:t>Lefkowitz</w:t>
      </w:r>
      <w:proofErr w:type="spellEnd"/>
      <w:r>
        <w:rPr>
          <w:rFonts w:ascii="Times New Roman" w:hAnsi="Times New Roman"/>
          <w:sz w:val="24"/>
          <w:szCs w:val="24"/>
          <w:lang w:val="en-US"/>
        </w:rPr>
        <w:t xml:space="preserve"> Horowitz, </w:t>
      </w:r>
      <w:r w:rsidRPr="006E78E2">
        <w:rPr>
          <w:rFonts w:ascii="Times New Roman" w:hAnsi="Times New Roman"/>
          <w:sz w:val="24"/>
          <w:szCs w:val="24"/>
          <w:u w:val="single"/>
          <w:lang w:val="en-US"/>
        </w:rPr>
        <w:t>Alma Mater: Design and Experience in the Women’s    Colleges from their Nineteenth-century Beginnings to the 1930s</w:t>
      </w:r>
      <w:r>
        <w:rPr>
          <w:rFonts w:ascii="Times New Roman" w:hAnsi="Times New Roman"/>
          <w:sz w:val="24"/>
          <w:szCs w:val="24"/>
          <w:lang w:val="en-US"/>
        </w:rPr>
        <w:t xml:space="preserve"> (Amherst, MA: </w:t>
      </w:r>
      <w:r w:rsidRPr="00441ECB">
        <w:rPr>
          <w:rFonts w:ascii="Times New Roman" w:hAnsi="Times New Roman"/>
          <w:sz w:val="24"/>
          <w:szCs w:val="24"/>
          <w:lang w:val="en-US"/>
        </w:rPr>
        <w:t>Universit</w:t>
      </w:r>
      <w:r>
        <w:rPr>
          <w:rFonts w:ascii="Times New Roman" w:hAnsi="Times New Roman"/>
          <w:sz w:val="24"/>
          <w:szCs w:val="24"/>
          <w:lang w:val="en-US"/>
        </w:rPr>
        <w:t>y of Massachusetts Press, 1993</w:t>
      </w:r>
      <w:r w:rsidRPr="00687916">
        <w:rPr>
          <w:rFonts w:ascii="Times New Roman" w:hAnsi="Times New Roman"/>
          <w:sz w:val="24"/>
          <w:szCs w:val="24"/>
          <w:lang w:val="en-US"/>
        </w:rPr>
        <w:t>), 75</w:t>
      </w:r>
      <w:r>
        <w:rPr>
          <w:rFonts w:ascii="Times New Roman" w:hAnsi="Times New Roman"/>
          <w:sz w:val="24"/>
          <w:szCs w:val="24"/>
          <w:lang w:val="en-US"/>
        </w:rPr>
        <w:t>.</w:t>
      </w:r>
    </w:p>
    <w:p w:rsidR="00432F48" w:rsidRPr="006E78E2" w:rsidRDefault="00432F48" w:rsidP="00BF1604">
      <w:pPr>
        <w:pStyle w:val="Textonotapie"/>
        <w:spacing w:after="0"/>
        <w:rPr>
          <w:lang w:val="en-US"/>
        </w:rPr>
      </w:pPr>
    </w:p>
  </w:footnote>
  <w:footnote w:id="27">
    <w:p w:rsidR="00432F48" w:rsidRPr="00130B99" w:rsidRDefault="00432F48" w:rsidP="00BF1604">
      <w:pPr>
        <w:spacing w:after="0" w:line="480" w:lineRule="auto"/>
        <w:rPr>
          <w:rFonts w:ascii="Times New Roman" w:hAnsi="Times New Roman"/>
          <w:sz w:val="24"/>
          <w:szCs w:val="24"/>
          <w:lang w:val="en-US"/>
        </w:rPr>
      </w:pPr>
      <w:r w:rsidRPr="009944EB">
        <w:rPr>
          <w:rStyle w:val="Smbolodenotaalpie"/>
          <w:rFonts w:ascii="Times New Roman" w:hAnsi="Times New Roman"/>
          <w:sz w:val="24"/>
          <w:szCs w:val="24"/>
          <w:vertAlign w:val="superscript"/>
        </w:rPr>
        <w:footnoteRef/>
      </w:r>
      <w:r w:rsidRPr="009944EB">
        <w:rPr>
          <w:rFonts w:ascii="Times New Roman" w:hAnsi="Times New Roman"/>
          <w:sz w:val="24"/>
          <w:szCs w:val="24"/>
          <w:lang w:val="en-US"/>
        </w:rPr>
        <w:t xml:space="preserve"> </w:t>
      </w:r>
      <w:r w:rsidRPr="00F268BF">
        <w:rPr>
          <w:rFonts w:ascii="Times New Roman" w:hAnsi="Times New Roman"/>
          <w:sz w:val="24"/>
          <w:szCs w:val="24"/>
          <w:u w:val="single"/>
          <w:lang w:val="en-US"/>
        </w:rPr>
        <w:t>S</w:t>
      </w:r>
      <w:r>
        <w:rPr>
          <w:rFonts w:ascii="Times New Roman" w:hAnsi="Times New Roman"/>
          <w:sz w:val="24"/>
          <w:szCs w:val="24"/>
          <w:u w:val="single"/>
          <w:lang w:val="en-US"/>
        </w:rPr>
        <w:t xml:space="preserve">tudent’s Hand-Book. </w:t>
      </w:r>
      <w:proofErr w:type="gramStart"/>
      <w:r>
        <w:rPr>
          <w:rFonts w:ascii="Times New Roman" w:hAnsi="Times New Roman"/>
          <w:sz w:val="24"/>
          <w:szCs w:val="24"/>
          <w:u w:val="single"/>
          <w:lang w:val="en-US"/>
        </w:rPr>
        <w:t>S</w:t>
      </w:r>
      <w:r w:rsidRPr="00F268BF">
        <w:rPr>
          <w:rFonts w:ascii="Times New Roman" w:hAnsi="Times New Roman"/>
          <w:sz w:val="24"/>
          <w:szCs w:val="24"/>
          <w:u w:val="single"/>
          <w:lang w:val="en-US"/>
        </w:rPr>
        <w:t>mith College</w:t>
      </w:r>
      <w:r>
        <w:rPr>
          <w:rFonts w:ascii="Times New Roman" w:hAnsi="Times New Roman"/>
          <w:sz w:val="24"/>
          <w:szCs w:val="24"/>
          <w:u w:val="single"/>
          <w:lang w:val="en-US"/>
        </w:rPr>
        <w:t>.</w:t>
      </w:r>
      <w:proofErr w:type="gramEnd"/>
      <w:r>
        <w:rPr>
          <w:rFonts w:ascii="Times New Roman" w:hAnsi="Times New Roman"/>
          <w:sz w:val="24"/>
          <w:szCs w:val="24"/>
          <w:u w:val="single"/>
          <w:lang w:val="en-US"/>
        </w:rPr>
        <w:t xml:space="preserve"> </w:t>
      </w:r>
      <w:proofErr w:type="gramStart"/>
      <w:r>
        <w:rPr>
          <w:rFonts w:ascii="Times New Roman" w:hAnsi="Times New Roman"/>
          <w:sz w:val="24"/>
          <w:szCs w:val="24"/>
          <w:u w:val="single"/>
          <w:lang w:val="en-US"/>
        </w:rPr>
        <w:t>1920</w:t>
      </w:r>
      <w:r w:rsidRPr="006E78E2">
        <w:rPr>
          <w:rFonts w:ascii="Times New Roman" w:hAnsi="Times New Roman"/>
          <w:sz w:val="24"/>
          <w:szCs w:val="24"/>
          <w:u w:val="single"/>
          <w:lang w:val="en-US"/>
        </w:rPr>
        <w:t>-1921</w:t>
      </w:r>
      <w:r>
        <w:rPr>
          <w:rFonts w:ascii="Times New Roman" w:hAnsi="Times New Roman"/>
          <w:sz w:val="24"/>
          <w:szCs w:val="24"/>
          <w:lang w:val="en-US"/>
        </w:rPr>
        <w:t xml:space="preserve"> (Northampton, MA: Smith College Association for Christian Work, 1920), 98.</w:t>
      </w:r>
      <w:proofErr w:type="gramEnd"/>
      <w:r>
        <w:rPr>
          <w:rFonts w:ascii="Times New Roman" w:hAnsi="Times New Roman"/>
          <w:sz w:val="24"/>
          <w:szCs w:val="24"/>
          <w:lang w:val="en-US"/>
        </w:rPr>
        <w:t xml:space="preserve"> For </w:t>
      </w:r>
      <w:r w:rsidRPr="009944EB">
        <w:rPr>
          <w:rFonts w:ascii="Times New Roman" w:hAnsi="Times New Roman"/>
          <w:sz w:val="24"/>
          <w:szCs w:val="24"/>
          <w:lang w:val="en-US"/>
        </w:rPr>
        <w:t>a specific study of “crushes” at Smith</w:t>
      </w:r>
      <w:r>
        <w:rPr>
          <w:rFonts w:ascii="Times New Roman" w:hAnsi="Times New Roman"/>
          <w:sz w:val="24"/>
          <w:szCs w:val="24"/>
          <w:lang w:val="en-US"/>
        </w:rPr>
        <w:t xml:space="preserve"> see Sally </w:t>
      </w:r>
      <w:r w:rsidRPr="009944EB">
        <w:rPr>
          <w:rFonts w:ascii="Times New Roman" w:hAnsi="Times New Roman"/>
          <w:sz w:val="24"/>
          <w:szCs w:val="24"/>
          <w:lang w:val="en-US"/>
        </w:rPr>
        <w:t>Newman</w:t>
      </w:r>
      <w:r>
        <w:rPr>
          <w:rFonts w:ascii="Times New Roman" w:hAnsi="Times New Roman"/>
          <w:sz w:val="24"/>
          <w:szCs w:val="24"/>
          <w:lang w:val="en-US"/>
        </w:rPr>
        <w:t xml:space="preserve">, </w:t>
      </w:r>
      <w:r>
        <w:rPr>
          <w:rFonts w:ascii="Times New Roman" w:hAnsi="Times New Roman"/>
          <w:sz w:val="24"/>
          <w:szCs w:val="24"/>
          <w:u w:val="single"/>
          <w:lang w:val="en-US"/>
        </w:rPr>
        <w:t>Traces of Desire: Reading the Lesbian Archive</w:t>
      </w:r>
      <w:r>
        <w:rPr>
          <w:rFonts w:ascii="Times New Roman" w:hAnsi="Times New Roman"/>
          <w:sz w:val="24"/>
          <w:szCs w:val="24"/>
          <w:lang w:val="en-US"/>
        </w:rPr>
        <w:t xml:space="preserve">. Diss. </w:t>
      </w:r>
      <w:proofErr w:type="spellStart"/>
      <w:r>
        <w:rPr>
          <w:rFonts w:ascii="Times New Roman" w:hAnsi="Times New Roman"/>
          <w:sz w:val="24"/>
          <w:szCs w:val="24"/>
          <w:lang w:val="en-US"/>
        </w:rPr>
        <w:t>Monash</w:t>
      </w:r>
      <w:proofErr w:type="spellEnd"/>
      <w:r>
        <w:rPr>
          <w:rFonts w:ascii="Times New Roman" w:hAnsi="Times New Roman"/>
          <w:sz w:val="24"/>
          <w:szCs w:val="24"/>
          <w:lang w:val="en-US"/>
        </w:rPr>
        <w:t xml:space="preserve"> University, 2007,</w:t>
      </w:r>
      <w:r w:rsidRPr="009944EB">
        <w:rPr>
          <w:rFonts w:ascii="Times New Roman" w:hAnsi="Times New Roman"/>
          <w:sz w:val="24"/>
          <w:szCs w:val="24"/>
          <w:lang w:val="en-US"/>
        </w:rPr>
        <w:t xml:space="preserve"> 124-173. On “mashes, smashes, crushes, and raves” mainly in college fiction but with a reference to social reality, see </w:t>
      </w:r>
      <w:r w:rsidRPr="00130B99">
        <w:rPr>
          <w:rFonts w:ascii="Times New Roman" w:hAnsi="Times New Roman"/>
          <w:sz w:val="24"/>
          <w:szCs w:val="24"/>
          <w:lang w:val="en-US"/>
        </w:rPr>
        <w:t xml:space="preserve">Sherrie A. Inness, </w:t>
      </w:r>
      <w:r w:rsidRPr="006E78E2">
        <w:rPr>
          <w:rFonts w:ascii="Times New Roman" w:hAnsi="Times New Roman"/>
          <w:sz w:val="24"/>
          <w:szCs w:val="24"/>
          <w:u w:val="single"/>
          <w:lang w:val="en-US"/>
        </w:rPr>
        <w:t xml:space="preserve">Intimate Communities: Representation and Social Transformation in Women’s </w:t>
      </w:r>
      <w:r w:rsidRPr="00287EB5">
        <w:rPr>
          <w:rFonts w:ascii="Times New Roman" w:hAnsi="Times New Roman"/>
          <w:sz w:val="24"/>
          <w:szCs w:val="24"/>
          <w:u w:val="single"/>
          <w:lang w:val="en-US"/>
        </w:rPr>
        <w:t>College Fiction, 1895-1910</w:t>
      </w:r>
      <w:r w:rsidRPr="00130B99">
        <w:rPr>
          <w:rFonts w:ascii="Times New Roman" w:hAnsi="Times New Roman"/>
          <w:sz w:val="24"/>
          <w:szCs w:val="24"/>
          <w:lang w:val="en-US"/>
        </w:rPr>
        <w:t xml:space="preserve"> (Bowling Green, OH: Bowling Green State University Popular Press, 1995), </w:t>
      </w:r>
      <w:r w:rsidRPr="00441ECB">
        <w:rPr>
          <w:rFonts w:ascii="Times New Roman" w:hAnsi="Times New Roman"/>
          <w:sz w:val="24"/>
          <w:szCs w:val="24"/>
          <w:lang w:val="en-US"/>
        </w:rPr>
        <w:t>45-67.</w:t>
      </w:r>
    </w:p>
    <w:p w:rsidR="00432F48" w:rsidRPr="009944EB" w:rsidRDefault="00432F48" w:rsidP="00D15ED4">
      <w:pPr>
        <w:spacing w:line="480" w:lineRule="auto"/>
        <w:rPr>
          <w:rFonts w:ascii="Times New Roman" w:hAnsi="Times New Roman"/>
          <w:sz w:val="24"/>
          <w:szCs w:val="24"/>
          <w:lang w:val="en-US"/>
        </w:rPr>
      </w:pPr>
    </w:p>
  </w:footnote>
  <w:footnote w:id="28">
    <w:p w:rsidR="00432F48" w:rsidRPr="006E78E2" w:rsidRDefault="00432F48" w:rsidP="005141FC">
      <w:pPr>
        <w:pStyle w:val="Textonotapie"/>
        <w:spacing w:line="480" w:lineRule="auto"/>
        <w:rPr>
          <w:rFonts w:ascii="Times New Roman" w:hAnsi="Times New Roman"/>
          <w:sz w:val="24"/>
          <w:szCs w:val="24"/>
          <w:lang w:val="en-US"/>
        </w:rPr>
      </w:pPr>
      <w:r w:rsidRPr="006E78E2">
        <w:rPr>
          <w:rStyle w:val="Refdenotaalpie"/>
          <w:rFonts w:ascii="Times New Roman" w:hAnsi="Times New Roman"/>
          <w:sz w:val="24"/>
          <w:szCs w:val="24"/>
        </w:rPr>
        <w:footnoteRef/>
      </w:r>
      <w:r w:rsidRPr="006E78E2">
        <w:rPr>
          <w:rFonts w:ascii="Times New Roman" w:hAnsi="Times New Roman"/>
          <w:sz w:val="24"/>
          <w:szCs w:val="24"/>
          <w:lang w:val="en-US"/>
        </w:rPr>
        <w:t xml:space="preserve"> </w:t>
      </w:r>
      <w:proofErr w:type="spellStart"/>
      <w:proofErr w:type="gramStart"/>
      <w:r w:rsidRPr="006E78E2">
        <w:rPr>
          <w:rFonts w:ascii="Times New Roman" w:hAnsi="Times New Roman"/>
          <w:sz w:val="24"/>
          <w:szCs w:val="24"/>
          <w:lang w:val="en-US"/>
        </w:rPr>
        <w:t>Faderman</w:t>
      </w:r>
      <w:proofErr w:type="spellEnd"/>
      <w:r w:rsidRPr="006E78E2">
        <w:rPr>
          <w:rFonts w:ascii="Times New Roman" w:hAnsi="Times New Roman"/>
          <w:sz w:val="24"/>
          <w:szCs w:val="24"/>
          <w:lang w:val="en-US"/>
        </w:rPr>
        <w:t xml:space="preserve">, </w:t>
      </w:r>
      <w:r w:rsidRPr="006E78E2">
        <w:rPr>
          <w:rFonts w:ascii="Times New Roman" w:hAnsi="Times New Roman"/>
          <w:sz w:val="24"/>
          <w:szCs w:val="24"/>
          <w:u w:val="single"/>
          <w:lang w:val="en-US"/>
        </w:rPr>
        <w:t>Odd Girls and Twilight Lovers,</w:t>
      </w:r>
      <w:r w:rsidRPr="006E78E2">
        <w:rPr>
          <w:rFonts w:ascii="Times New Roman" w:hAnsi="Times New Roman"/>
          <w:sz w:val="24"/>
          <w:szCs w:val="24"/>
          <w:lang w:val="en-US"/>
        </w:rPr>
        <w:t xml:space="preserve"> 20.</w:t>
      </w:r>
      <w:proofErr w:type="gramEnd"/>
    </w:p>
  </w:footnote>
  <w:footnote w:id="29">
    <w:p w:rsidR="00432F48" w:rsidRPr="006E78E2" w:rsidRDefault="00432F48" w:rsidP="005141FC">
      <w:pPr>
        <w:pStyle w:val="Textonotapie"/>
        <w:spacing w:line="480" w:lineRule="auto"/>
        <w:rPr>
          <w:rFonts w:ascii="Times New Roman" w:hAnsi="Times New Roman"/>
          <w:sz w:val="24"/>
          <w:szCs w:val="24"/>
          <w:lang w:val="en-US"/>
        </w:rPr>
      </w:pPr>
      <w:r w:rsidRPr="006E78E2">
        <w:rPr>
          <w:rStyle w:val="Refdenotaalpie"/>
          <w:rFonts w:ascii="Times New Roman" w:hAnsi="Times New Roman"/>
          <w:sz w:val="24"/>
          <w:szCs w:val="24"/>
        </w:rPr>
        <w:footnoteRef/>
      </w:r>
      <w:r w:rsidRPr="006E78E2">
        <w:rPr>
          <w:rFonts w:ascii="Times New Roman" w:hAnsi="Times New Roman"/>
          <w:sz w:val="24"/>
          <w:szCs w:val="24"/>
          <w:lang w:val="en-US"/>
        </w:rPr>
        <w:t xml:space="preserve"> </w:t>
      </w:r>
      <w:proofErr w:type="spellStart"/>
      <w:r w:rsidRPr="006E78E2">
        <w:rPr>
          <w:rFonts w:ascii="Times New Roman" w:hAnsi="Times New Roman"/>
          <w:sz w:val="24"/>
          <w:szCs w:val="24"/>
          <w:lang w:val="en-US"/>
        </w:rPr>
        <w:t>Vicinus</w:t>
      </w:r>
      <w:proofErr w:type="spellEnd"/>
      <w:r w:rsidRPr="006E78E2">
        <w:rPr>
          <w:rFonts w:ascii="Times New Roman" w:hAnsi="Times New Roman"/>
          <w:sz w:val="24"/>
          <w:szCs w:val="24"/>
          <w:lang w:val="en-US"/>
        </w:rPr>
        <w:t xml:space="preserve">, </w:t>
      </w:r>
      <w:r w:rsidRPr="006E78E2">
        <w:rPr>
          <w:rFonts w:ascii="Times New Roman" w:hAnsi="Times New Roman"/>
          <w:sz w:val="24"/>
          <w:szCs w:val="24"/>
          <w:u w:val="single"/>
          <w:lang w:val="en-US"/>
        </w:rPr>
        <w:t>Intimate Friends</w:t>
      </w:r>
      <w:r w:rsidRPr="006E78E2">
        <w:rPr>
          <w:rFonts w:ascii="Times New Roman" w:hAnsi="Times New Roman"/>
          <w:sz w:val="24"/>
          <w:szCs w:val="24"/>
          <w:lang w:val="en-US"/>
        </w:rPr>
        <w:t>, 230.</w:t>
      </w:r>
      <w:r>
        <w:rPr>
          <w:rFonts w:ascii="Times New Roman" w:hAnsi="Times New Roman"/>
          <w:sz w:val="24"/>
          <w:szCs w:val="24"/>
          <w:lang w:val="en-US"/>
        </w:rPr>
        <w:t xml:space="preserve"> There is a considerable bibliography about the “sex/no sex debate” in romantic female friendships in the aforementioned studies on lesbian history.</w:t>
      </w:r>
    </w:p>
  </w:footnote>
  <w:footnote w:id="30">
    <w:p w:rsidR="00432F48" w:rsidRPr="00EE17E9" w:rsidRDefault="00432F48" w:rsidP="005141FC">
      <w:pPr>
        <w:pStyle w:val="Textonotapie"/>
        <w:spacing w:line="480" w:lineRule="auto"/>
        <w:ind w:left="0" w:firstLine="1"/>
        <w:rPr>
          <w:rFonts w:ascii="Times New Roman" w:hAnsi="Times New Roman"/>
          <w:sz w:val="24"/>
          <w:szCs w:val="24"/>
          <w:lang w:val="en-US"/>
        </w:rPr>
      </w:pPr>
      <w:r w:rsidRPr="00EE17E9">
        <w:rPr>
          <w:rStyle w:val="Refdenotaalpie"/>
          <w:rFonts w:ascii="Times New Roman" w:hAnsi="Times New Roman"/>
          <w:sz w:val="24"/>
          <w:szCs w:val="24"/>
        </w:rPr>
        <w:footnoteRef/>
      </w:r>
      <w:r w:rsidRPr="00EE17E9">
        <w:rPr>
          <w:rFonts w:ascii="Times New Roman" w:hAnsi="Times New Roman"/>
          <w:sz w:val="24"/>
          <w:szCs w:val="24"/>
          <w:lang w:val="en-US"/>
        </w:rPr>
        <w:t xml:space="preserve"> For a description of the kind of relationship Victoria and Julia had see Miguel Ángel </w:t>
      </w:r>
      <w:proofErr w:type="spellStart"/>
      <w:r w:rsidRPr="00EE17E9">
        <w:rPr>
          <w:rFonts w:ascii="Times New Roman" w:hAnsi="Times New Roman"/>
          <w:sz w:val="24"/>
          <w:szCs w:val="24"/>
          <w:lang w:val="en-US"/>
        </w:rPr>
        <w:t>Villena</w:t>
      </w:r>
      <w:proofErr w:type="spellEnd"/>
      <w:r w:rsidRPr="00EE17E9">
        <w:rPr>
          <w:rFonts w:ascii="Times New Roman" w:hAnsi="Times New Roman"/>
          <w:sz w:val="24"/>
          <w:szCs w:val="24"/>
          <w:lang w:val="en-US"/>
        </w:rPr>
        <w:t xml:space="preserve">, </w:t>
      </w:r>
      <w:r w:rsidRPr="00EE17E9">
        <w:rPr>
          <w:rFonts w:ascii="Times New Roman" w:hAnsi="Times New Roman"/>
          <w:sz w:val="24"/>
          <w:szCs w:val="24"/>
          <w:u w:val="single"/>
          <w:lang w:val="en-US"/>
        </w:rPr>
        <w:t xml:space="preserve">Victoria Kent: </w:t>
      </w:r>
      <w:proofErr w:type="spellStart"/>
      <w:r w:rsidRPr="00EE17E9">
        <w:rPr>
          <w:rFonts w:ascii="Times New Roman" w:hAnsi="Times New Roman"/>
          <w:sz w:val="24"/>
          <w:szCs w:val="24"/>
          <w:u w:val="single"/>
          <w:lang w:val="en-US"/>
        </w:rPr>
        <w:t>Una</w:t>
      </w:r>
      <w:proofErr w:type="spellEnd"/>
      <w:r w:rsidRPr="00EE17E9">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pasió</w:t>
      </w:r>
      <w:r w:rsidRPr="00EE17E9">
        <w:rPr>
          <w:rFonts w:ascii="Times New Roman" w:hAnsi="Times New Roman"/>
          <w:sz w:val="24"/>
          <w:szCs w:val="24"/>
          <w:u w:val="single"/>
          <w:lang w:val="en-US"/>
        </w:rPr>
        <w:t>n</w:t>
      </w:r>
      <w:proofErr w:type="spellEnd"/>
      <w:r w:rsidRPr="00EE17E9">
        <w:rPr>
          <w:rFonts w:ascii="Times New Roman" w:hAnsi="Times New Roman"/>
          <w:sz w:val="24"/>
          <w:szCs w:val="24"/>
          <w:u w:val="single"/>
          <w:lang w:val="en-US"/>
        </w:rPr>
        <w:t xml:space="preserve"> </w:t>
      </w:r>
      <w:proofErr w:type="spellStart"/>
      <w:r w:rsidRPr="00EE17E9">
        <w:rPr>
          <w:rFonts w:ascii="Times New Roman" w:hAnsi="Times New Roman"/>
          <w:sz w:val="24"/>
          <w:szCs w:val="24"/>
          <w:u w:val="single"/>
          <w:lang w:val="en-US"/>
        </w:rPr>
        <w:t>republicana</w:t>
      </w:r>
      <w:proofErr w:type="spellEnd"/>
      <w:r w:rsidRPr="00EE17E9">
        <w:rPr>
          <w:rFonts w:ascii="Times New Roman" w:hAnsi="Times New Roman"/>
          <w:sz w:val="24"/>
          <w:szCs w:val="24"/>
          <w:lang w:val="en-US"/>
        </w:rPr>
        <w:t xml:space="preserve"> (Madrid: Debate, 2007), 65.</w:t>
      </w:r>
    </w:p>
  </w:footnote>
  <w:footnote w:id="31">
    <w:p w:rsidR="00432F48" w:rsidRPr="00EE17E9" w:rsidRDefault="00432F48" w:rsidP="00C40E29">
      <w:pPr>
        <w:pStyle w:val="Textonotapie"/>
        <w:spacing w:line="480" w:lineRule="auto"/>
        <w:ind w:left="0" w:firstLine="0"/>
        <w:rPr>
          <w:rFonts w:ascii="Times New Roman" w:hAnsi="Times New Roman"/>
          <w:sz w:val="24"/>
          <w:szCs w:val="24"/>
        </w:rPr>
      </w:pPr>
      <w:r w:rsidRPr="00EE17E9">
        <w:rPr>
          <w:rStyle w:val="Refdenotaalpie"/>
          <w:rFonts w:ascii="Times New Roman" w:hAnsi="Times New Roman"/>
          <w:sz w:val="24"/>
          <w:szCs w:val="24"/>
        </w:rPr>
        <w:footnoteRef/>
      </w:r>
      <w:r w:rsidRPr="00EE17E9">
        <w:rPr>
          <w:rFonts w:ascii="Times New Roman" w:hAnsi="Times New Roman"/>
          <w:sz w:val="24"/>
          <w:szCs w:val="24"/>
        </w:rPr>
        <w:t xml:space="preserve"> Shirley </w:t>
      </w:r>
      <w:proofErr w:type="spellStart"/>
      <w:r w:rsidRPr="00EE17E9">
        <w:rPr>
          <w:rFonts w:ascii="Times New Roman" w:hAnsi="Times New Roman"/>
          <w:sz w:val="24"/>
          <w:szCs w:val="24"/>
        </w:rPr>
        <w:t>Mangini</w:t>
      </w:r>
      <w:proofErr w:type="spellEnd"/>
      <w:r w:rsidRPr="00EE17E9">
        <w:rPr>
          <w:rFonts w:ascii="Times New Roman" w:hAnsi="Times New Roman"/>
          <w:sz w:val="24"/>
          <w:szCs w:val="24"/>
        </w:rPr>
        <w:t xml:space="preserve">, </w:t>
      </w:r>
      <w:r w:rsidRPr="00EE17E9">
        <w:rPr>
          <w:rFonts w:ascii="Times New Roman" w:hAnsi="Times New Roman"/>
          <w:sz w:val="24"/>
          <w:szCs w:val="24"/>
          <w:u w:val="single"/>
        </w:rPr>
        <w:t xml:space="preserve">Las modernas de Madrid: Las grandes intelectuales españolas de la vanguardia </w:t>
      </w:r>
      <w:r w:rsidRPr="00EE17E9">
        <w:rPr>
          <w:rFonts w:ascii="Times New Roman" w:hAnsi="Times New Roman"/>
          <w:sz w:val="24"/>
          <w:szCs w:val="24"/>
        </w:rPr>
        <w:t>(Barcelona: Península, 2001), 203.</w:t>
      </w:r>
    </w:p>
  </w:footnote>
  <w:footnote w:id="32">
    <w:p w:rsidR="00432F48" w:rsidRPr="00EC5398" w:rsidRDefault="00432F48" w:rsidP="00EC5398">
      <w:pPr>
        <w:spacing w:line="480" w:lineRule="auto"/>
        <w:rPr>
          <w:lang w:val="en-US"/>
        </w:rPr>
      </w:pPr>
      <w:r w:rsidRPr="00D15119">
        <w:rPr>
          <w:rStyle w:val="Refdenotaalpie"/>
          <w:rFonts w:ascii="Times New Roman" w:hAnsi="Times New Roman"/>
          <w:sz w:val="24"/>
          <w:szCs w:val="24"/>
        </w:rPr>
        <w:footnoteRef/>
      </w:r>
      <w:r w:rsidRPr="00EC5398">
        <w:rPr>
          <w:rFonts w:ascii="Times New Roman" w:hAnsi="Times New Roman"/>
        </w:rPr>
        <w:t xml:space="preserve">  </w:t>
      </w:r>
      <w:r w:rsidRPr="00EC5398">
        <w:rPr>
          <w:rFonts w:ascii="Times New Roman" w:hAnsi="Times New Roman"/>
          <w:sz w:val="24"/>
          <w:szCs w:val="24"/>
        </w:rPr>
        <w:t xml:space="preserve">Victoria Kent, “Sobre la Residencia de Señoritas.” </w:t>
      </w:r>
      <w:proofErr w:type="spellStart"/>
      <w:r w:rsidRPr="00EC5398">
        <w:rPr>
          <w:rFonts w:ascii="Times New Roman" w:hAnsi="Times New Roman"/>
          <w:sz w:val="24"/>
          <w:szCs w:val="24"/>
        </w:rPr>
        <w:t>n.d.</w:t>
      </w:r>
      <w:proofErr w:type="spellEnd"/>
      <w:r>
        <w:rPr>
          <w:rFonts w:ascii="Times New Roman" w:hAnsi="Times New Roman"/>
          <w:sz w:val="24"/>
          <w:szCs w:val="24"/>
        </w:rPr>
        <w:t>,</w:t>
      </w:r>
      <w:r w:rsidRPr="00EC5398">
        <w:rPr>
          <w:rFonts w:ascii="Times New Roman" w:hAnsi="Times New Roman"/>
          <w:sz w:val="24"/>
          <w:szCs w:val="24"/>
        </w:rPr>
        <w:t xml:space="preserve"> </w:t>
      </w:r>
      <w:proofErr w:type="spellStart"/>
      <w:r w:rsidRPr="00EC5398">
        <w:rPr>
          <w:rFonts w:ascii="Times New Roman" w:hAnsi="Times New Roman"/>
          <w:sz w:val="24"/>
          <w:szCs w:val="24"/>
        </w:rPr>
        <w:t>Louise</w:t>
      </w:r>
      <w:proofErr w:type="spellEnd"/>
      <w:r w:rsidRPr="00EC5398">
        <w:rPr>
          <w:rFonts w:ascii="Times New Roman" w:hAnsi="Times New Roman"/>
          <w:sz w:val="24"/>
          <w:szCs w:val="24"/>
        </w:rPr>
        <w:t xml:space="preserve"> </w:t>
      </w:r>
      <w:proofErr w:type="spellStart"/>
      <w:r w:rsidRPr="00EC5398">
        <w:rPr>
          <w:rFonts w:ascii="Times New Roman" w:hAnsi="Times New Roman"/>
          <w:sz w:val="24"/>
          <w:szCs w:val="24"/>
        </w:rPr>
        <w:t>Crane</w:t>
      </w:r>
      <w:proofErr w:type="spellEnd"/>
      <w:r w:rsidRPr="00EC5398">
        <w:rPr>
          <w:rFonts w:ascii="Times New Roman" w:hAnsi="Times New Roman"/>
          <w:sz w:val="24"/>
          <w:szCs w:val="24"/>
        </w:rPr>
        <w:t xml:space="preserve"> </w:t>
      </w:r>
      <w:proofErr w:type="spellStart"/>
      <w:r w:rsidRPr="00EC5398">
        <w:rPr>
          <w:rFonts w:ascii="Times New Roman" w:hAnsi="Times New Roman"/>
          <w:sz w:val="24"/>
          <w:szCs w:val="24"/>
        </w:rPr>
        <w:t>Papers</w:t>
      </w:r>
      <w:proofErr w:type="spellEnd"/>
      <w:r w:rsidRPr="00EC5398">
        <w:rPr>
          <w:rFonts w:ascii="Times New Roman" w:hAnsi="Times New Roman"/>
          <w:sz w:val="24"/>
          <w:szCs w:val="24"/>
        </w:rPr>
        <w:t xml:space="preserve">. </w:t>
      </w:r>
      <w:proofErr w:type="gramStart"/>
      <w:r w:rsidRPr="00EC5398">
        <w:rPr>
          <w:rFonts w:ascii="Times New Roman" w:hAnsi="Times New Roman"/>
          <w:sz w:val="24"/>
          <w:szCs w:val="24"/>
          <w:lang w:val="en-US"/>
        </w:rPr>
        <w:t xml:space="preserve">Yale Collection of American Literature, </w:t>
      </w:r>
      <w:proofErr w:type="spellStart"/>
      <w:r w:rsidRPr="00EC5398">
        <w:rPr>
          <w:rFonts w:ascii="Times New Roman" w:hAnsi="Times New Roman"/>
          <w:sz w:val="24"/>
          <w:szCs w:val="24"/>
          <w:lang w:val="en-US"/>
        </w:rPr>
        <w:t>Uncat</w:t>
      </w:r>
      <w:proofErr w:type="spellEnd"/>
      <w:r w:rsidRPr="00EC5398">
        <w:rPr>
          <w:rFonts w:ascii="Times New Roman" w:hAnsi="Times New Roman"/>
          <w:sz w:val="24"/>
          <w:szCs w:val="24"/>
          <w:lang w:val="en-US"/>
        </w:rPr>
        <w:t xml:space="preserve"> ZA MS. 637, box 29, </w:t>
      </w:r>
      <w:proofErr w:type="spellStart"/>
      <w:r w:rsidRPr="00EC5398">
        <w:rPr>
          <w:rFonts w:ascii="Times New Roman" w:hAnsi="Times New Roman"/>
          <w:sz w:val="24"/>
          <w:szCs w:val="24"/>
          <w:lang w:val="en-US"/>
        </w:rPr>
        <w:t>Beinecke</w:t>
      </w:r>
      <w:proofErr w:type="spellEnd"/>
      <w:r w:rsidRPr="00EC5398">
        <w:rPr>
          <w:rFonts w:ascii="Times New Roman" w:hAnsi="Times New Roman"/>
          <w:sz w:val="24"/>
          <w:szCs w:val="24"/>
          <w:lang w:val="en-US"/>
        </w:rPr>
        <w:t xml:space="preserve"> Rare Book and Manuscript Library, Yale University, New Haven, CT.</w:t>
      </w:r>
      <w:proofErr w:type="gramEnd"/>
    </w:p>
  </w:footnote>
  <w:footnote w:id="33">
    <w:p w:rsidR="00432F48" w:rsidRPr="00F80AF7" w:rsidRDefault="00432F48" w:rsidP="00C40E29">
      <w:pPr>
        <w:pStyle w:val="Textonotapie"/>
        <w:spacing w:line="480" w:lineRule="auto"/>
        <w:ind w:left="0" w:firstLine="0"/>
        <w:rPr>
          <w:rFonts w:ascii="Times New Roman" w:hAnsi="Times New Roman"/>
        </w:rPr>
      </w:pPr>
      <w:r w:rsidRPr="00C40E29">
        <w:rPr>
          <w:rStyle w:val="Refdenotaalpie"/>
          <w:rFonts w:ascii="Times New Roman" w:hAnsi="Times New Roman"/>
          <w:sz w:val="24"/>
          <w:szCs w:val="24"/>
        </w:rPr>
        <w:footnoteRef/>
      </w:r>
      <w:r w:rsidRPr="00C40E29">
        <w:rPr>
          <w:rFonts w:ascii="Times New Roman" w:hAnsi="Times New Roman"/>
          <w:sz w:val="24"/>
          <w:szCs w:val="24"/>
        </w:rPr>
        <w:t xml:space="preserve"> </w:t>
      </w:r>
      <w:r w:rsidRPr="00C40E29">
        <w:rPr>
          <w:rFonts w:ascii="Times New Roman" w:hAnsi="Times New Roman"/>
          <w:kern w:val="24"/>
          <w:sz w:val="24"/>
          <w:szCs w:val="24"/>
        </w:rPr>
        <w:t xml:space="preserve">Shirley </w:t>
      </w:r>
      <w:proofErr w:type="spellStart"/>
      <w:r w:rsidRPr="00C40E29">
        <w:rPr>
          <w:rFonts w:ascii="Times New Roman" w:hAnsi="Times New Roman"/>
          <w:kern w:val="24"/>
          <w:sz w:val="24"/>
          <w:szCs w:val="24"/>
        </w:rPr>
        <w:t>Mangini</w:t>
      </w:r>
      <w:proofErr w:type="spellEnd"/>
      <w:r w:rsidRPr="00C40E29">
        <w:rPr>
          <w:rFonts w:ascii="Times New Roman" w:hAnsi="Times New Roman"/>
          <w:kern w:val="24"/>
          <w:sz w:val="24"/>
          <w:szCs w:val="24"/>
        </w:rPr>
        <w:t xml:space="preserve">, “El </w:t>
      </w:r>
      <w:proofErr w:type="spellStart"/>
      <w:r w:rsidRPr="00C40E29">
        <w:rPr>
          <w:rFonts w:ascii="Times New Roman" w:hAnsi="Times New Roman"/>
          <w:kern w:val="24"/>
          <w:sz w:val="24"/>
          <w:szCs w:val="24"/>
        </w:rPr>
        <w:t>Lyceum</w:t>
      </w:r>
      <w:proofErr w:type="spellEnd"/>
      <w:r w:rsidRPr="00C40E29">
        <w:rPr>
          <w:rFonts w:ascii="Times New Roman" w:hAnsi="Times New Roman"/>
          <w:kern w:val="24"/>
          <w:sz w:val="24"/>
          <w:szCs w:val="24"/>
        </w:rPr>
        <w:t xml:space="preserve"> Club de Madrid: un refugio feminista en una capital hostil.” </w:t>
      </w:r>
      <w:r w:rsidRPr="00F80AF7">
        <w:rPr>
          <w:rFonts w:ascii="Times New Roman" w:hAnsi="Times New Roman"/>
          <w:kern w:val="24"/>
          <w:sz w:val="24"/>
          <w:szCs w:val="24"/>
          <w:u w:val="single"/>
        </w:rPr>
        <w:t>Asparkía</w:t>
      </w:r>
      <w:r w:rsidRPr="00F80AF7">
        <w:rPr>
          <w:rFonts w:ascii="Times New Roman" w:hAnsi="Times New Roman"/>
          <w:kern w:val="24"/>
          <w:sz w:val="24"/>
          <w:szCs w:val="24"/>
        </w:rPr>
        <w:t xml:space="preserve">17 (2006): 125-40, 128, n. 5. </w:t>
      </w:r>
      <w:proofErr w:type="spellStart"/>
      <w:r w:rsidRPr="00F80AF7">
        <w:rPr>
          <w:rFonts w:ascii="Times New Roman" w:hAnsi="Times New Roman"/>
          <w:kern w:val="24"/>
          <w:sz w:val="24"/>
          <w:szCs w:val="24"/>
        </w:rPr>
        <w:t>Magini’s</w:t>
      </w:r>
      <w:proofErr w:type="spellEnd"/>
      <w:r w:rsidRPr="00F80AF7">
        <w:rPr>
          <w:rFonts w:ascii="Times New Roman" w:hAnsi="Times New Roman"/>
          <w:kern w:val="24"/>
          <w:sz w:val="24"/>
          <w:szCs w:val="24"/>
        </w:rPr>
        <w:t xml:space="preserve"> </w:t>
      </w:r>
      <w:proofErr w:type="spellStart"/>
      <w:r w:rsidRPr="00F80AF7">
        <w:rPr>
          <w:rFonts w:ascii="Times New Roman" w:hAnsi="Times New Roman"/>
          <w:kern w:val="24"/>
          <w:sz w:val="24"/>
          <w:szCs w:val="24"/>
        </w:rPr>
        <w:t>footnote</w:t>
      </w:r>
      <w:proofErr w:type="spellEnd"/>
      <w:r w:rsidRPr="00F80AF7">
        <w:rPr>
          <w:rFonts w:ascii="Times New Roman" w:hAnsi="Times New Roman"/>
          <w:kern w:val="24"/>
          <w:sz w:val="24"/>
          <w:szCs w:val="24"/>
        </w:rPr>
        <w:t xml:space="preserve"> </w:t>
      </w:r>
      <w:proofErr w:type="spellStart"/>
      <w:r w:rsidRPr="00F80AF7">
        <w:rPr>
          <w:rFonts w:ascii="Times New Roman" w:hAnsi="Times New Roman"/>
          <w:kern w:val="24"/>
          <w:sz w:val="24"/>
          <w:szCs w:val="24"/>
        </w:rPr>
        <w:t>is</w:t>
      </w:r>
      <w:proofErr w:type="spellEnd"/>
      <w:r w:rsidRPr="00F80AF7">
        <w:rPr>
          <w:rFonts w:ascii="Times New Roman" w:hAnsi="Times New Roman"/>
          <w:kern w:val="24"/>
          <w:sz w:val="24"/>
          <w:szCs w:val="24"/>
        </w:rPr>
        <w:t xml:space="preserve"> </w:t>
      </w:r>
      <w:proofErr w:type="spellStart"/>
      <w:r w:rsidRPr="00F80AF7">
        <w:rPr>
          <w:rFonts w:ascii="Times New Roman" w:hAnsi="Times New Roman"/>
          <w:kern w:val="24"/>
          <w:sz w:val="24"/>
          <w:szCs w:val="24"/>
        </w:rPr>
        <w:t>not</w:t>
      </w:r>
      <w:proofErr w:type="spellEnd"/>
      <w:r w:rsidRPr="00F80AF7">
        <w:rPr>
          <w:rFonts w:ascii="Times New Roman" w:hAnsi="Times New Roman"/>
          <w:kern w:val="24"/>
          <w:sz w:val="24"/>
          <w:szCs w:val="24"/>
        </w:rPr>
        <w:t xml:space="preserve"> </w:t>
      </w:r>
      <w:proofErr w:type="spellStart"/>
      <w:r w:rsidRPr="00F80AF7">
        <w:rPr>
          <w:rFonts w:ascii="Times New Roman" w:hAnsi="Times New Roman"/>
          <w:kern w:val="24"/>
          <w:sz w:val="24"/>
          <w:szCs w:val="24"/>
        </w:rPr>
        <w:t>referenced</w:t>
      </w:r>
      <w:proofErr w:type="spellEnd"/>
      <w:r w:rsidRPr="00F80AF7">
        <w:rPr>
          <w:rFonts w:ascii="Times New Roman" w:hAnsi="Times New Roman"/>
          <w:kern w:val="24"/>
          <w:sz w:val="24"/>
          <w:szCs w:val="24"/>
        </w:rPr>
        <w:t xml:space="preserve">. </w:t>
      </w:r>
    </w:p>
  </w:footnote>
  <w:footnote w:id="34">
    <w:p w:rsidR="00432F48" w:rsidRPr="00F80AF7" w:rsidRDefault="00432F48" w:rsidP="00501A2E">
      <w:pPr>
        <w:pStyle w:val="Textonotapie"/>
        <w:spacing w:line="480" w:lineRule="auto"/>
        <w:rPr>
          <w:rFonts w:ascii="Times New Roman" w:hAnsi="Times New Roman"/>
          <w:sz w:val="24"/>
          <w:szCs w:val="24"/>
        </w:rPr>
      </w:pPr>
      <w:r w:rsidRPr="00C40E29">
        <w:rPr>
          <w:rStyle w:val="Refdenotaalpie"/>
          <w:rFonts w:ascii="Times New Roman" w:hAnsi="Times New Roman"/>
          <w:sz w:val="24"/>
          <w:szCs w:val="24"/>
        </w:rPr>
        <w:footnoteRef/>
      </w:r>
      <w:r w:rsidRPr="00F80AF7">
        <w:rPr>
          <w:rFonts w:ascii="Times New Roman" w:hAnsi="Times New Roman"/>
          <w:sz w:val="24"/>
          <w:szCs w:val="24"/>
        </w:rPr>
        <w:t xml:space="preserve"> </w:t>
      </w:r>
      <w:proofErr w:type="spellStart"/>
      <w:r w:rsidRPr="00F80AF7">
        <w:rPr>
          <w:rFonts w:ascii="Times New Roman" w:hAnsi="Times New Roman"/>
          <w:sz w:val="24"/>
          <w:szCs w:val="24"/>
        </w:rPr>
        <w:t>Simonis</w:t>
      </w:r>
      <w:proofErr w:type="spellEnd"/>
      <w:r w:rsidRPr="00F80AF7">
        <w:rPr>
          <w:rFonts w:ascii="Times New Roman" w:hAnsi="Times New Roman"/>
          <w:sz w:val="24"/>
          <w:szCs w:val="24"/>
        </w:rPr>
        <w:t xml:space="preserve">, </w:t>
      </w:r>
      <w:r w:rsidRPr="00F80AF7">
        <w:rPr>
          <w:rFonts w:ascii="Times New Roman" w:hAnsi="Times New Roman"/>
          <w:sz w:val="24"/>
          <w:szCs w:val="24"/>
          <w:u w:val="single"/>
        </w:rPr>
        <w:t>Yo no soy esa que tú te imaginas</w:t>
      </w:r>
      <w:r w:rsidRPr="00F80AF7">
        <w:rPr>
          <w:rFonts w:ascii="Times New Roman" w:hAnsi="Times New Roman"/>
          <w:sz w:val="24"/>
          <w:szCs w:val="24"/>
        </w:rPr>
        <w:t>, 20.</w:t>
      </w:r>
    </w:p>
  </w:footnote>
  <w:footnote w:id="35">
    <w:p w:rsidR="00933755" w:rsidRPr="00933755" w:rsidRDefault="00933755" w:rsidP="002908D4">
      <w:pPr>
        <w:pStyle w:val="Textonotapie"/>
        <w:spacing w:line="480" w:lineRule="auto"/>
        <w:rPr>
          <w:rFonts w:ascii="Times New Roman" w:hAnsi="Times New Roman"/>
          <w:sz w:val="24"/>
          <w:szCs w:val="24"/>
          <w:lang w:val="en-US"/>
        </w:rPr>
      </w:pPr>
      <w:r w:rsidRPr="00BE2BBC">
        <w:rPr>
          <w:rStyle w:val="Refdenotaalpie"/>
          <w:rFonts w:ascii="Times New Roman" w:hAnsi="Times New Roman"/>
          <w:sz w:val="24"/>
          <w:szCs w:val="24"/>
        </w:rPr>
        <w:footnoteRef/>
      </w:r>
      <w:r w:rsidRPr="00BE2BBC">
        <w:rPr>
          <w:rStyle w:val="Refdenotaalpie"/>
        </w:rPr>
        <w:t xml:space="preserve"> </w:t>
      </w:r>
      <w:r w:rsidRPr="00BE2BBC">
        <w:rPr>
          <w:rFonts w:ascii="Times New Roman" w:hAnsi="Times New Roman"/>
          <w:sz w:val="24"/>
          <w:szCs w:val="24"/>
          <w:lang w:val="en-US"/>
        </w:rPr>
        <w:t xml:space="preserve">  For a study of an intriguing </w:t>
      </w:r>
      <w:r w:rsidR="00DF29E6" w:rsidRPr="00BE2BBC">
        <w:rPr>
          <w:rFonts w:ascii="Times New Roman" w:hAnsi="Times New Roman"/>
          <w:sz w:val="24"/>
          <w:szCs w:val="24"/>
          <w:lang w:val="en-US"/>
        </w:rPr>
        <w:t xml:space="preserve">account </w:t>
      </w:r>
      <w:r w:rsidRPr="00BE2BBC">
        <w:rPr>
          <w:rFonts w:ascii="Times New Roman" w:hAnsi="Times New Roman"/>
          <w:sz w:val="24"/>
          <w:szCs w:val="24"/>
          <w:lang w:val="en-US"/>
        </w:rPr>
        <w:t xml:space="preserve">of </w:t>
      </w:r>
      <w:r w:rsidR="00DF29E6" w:rsidRPr="00BE2BBC">
        <w:rPr>
          <w:rFonts w:ascii="Times New Roman" w:hAnsi="Times New Roman"/>
          <w:sz w:val="24"/>
          <w:szCs w:val="24"/>
          <w:lang w:val="en-US"/>
        </w:rPr>
        <w:t xml:space="preserve">the </w:t>
      </w:r>
      <w:r w:rsidRPr="00BE2BBC">
        <w:rPr>
          <w:rFonts w:ascii="Times New Roman" w:hAnsi="Times New Roman"/>
          <w:sz w:val="24"/>
          <w:szCs w:val="24"/>
          <w:lang w:val="en-US"/>
        </w:rPr>
        <w:t xml:space="preserve">passion felt by María de </w:t>
      </w:r>
      <w:proofErr w:type="spellStart"/>
      <w:r w:rsidRPr="00BE2BBC">
        <w:rPr>
          <w:rFonts w:ascii="Times New Roman" w:hAnsi="Times New Roman"/>
          <w:sz w:val="24"/>
          <w:szCs w:val="24"/>
          <w:lang w:val="en-US"/>
        </w:rPr>
        <w:t>Maeztu</w:t>
      </w:r>
      <w:proofErr w:type="spellEnd"/>
      <w:r w:rsidRPr="00BE2BBC">
        <w:rPr>
          <w:rFonts w:ascii="Times New Roman" w:hAnsi="Times New Roman"/>
          <w:sz w:val="24"/>
          <w:szCs w:val="24"/>
          <w:lang w:val="en-US"/>
        </w:rPr>
        <w:t xml:space="preserve"> for Argentine </w:t>
      </w:r>
      <w:proofErr w:type="spellStart"/>
      <w:r w:rsidRPr="00BE2BBC">
        <w:rPr>
          <w:rFonts w:ascii="Times New Roman" w:hAnsi="Times New Roman"/>
          <w:sz w:val="24"/>
          <w:szCs w:val="24"/>
          <w:lang w:val="en-US"/>
        </w:rPr>
        <w:t>intelectual</w:t>
      </w:r>
      <w:proofErr w:type="spellEnd"/>
      <w:r w:rsidRPr="00BE2BBC">
        <w:rPr>
          <w:rFonts w:ascii="Times New Roman" w:hAnsi="Times New Roman"/>
          <w:sz w:val="24"/>
          <w:szCs w:val="24"/>
          <w:lang w:val="en-US"/>
        </w:rPr>
        <w:t xml:space="preserve"> Victoria </w:t>
      </w:r>
      <w:proofErr w:type="spellStart"/>
      <w:r w:rsidRPr="00BE2BBC">
        <w:rPr>
          <w:rFonts w:ascii="Times New Roman" w:hAnsi="Times New Roman"/>
          <w:sz w:val="24"/>
          <w:szCs w:val="24"/>
          <w:lang w:val="en-US"/>
        </w:rPr>
        <w:t>Ocampo</w:t>
      </w:r>
      <w:proofErr w:type="spellEnd"/>
      <w:r w:rsidRPr="00BE2BBC">
        <w:rPr>
          <w:rFonts w:ascii="Times New Roman" w:hAnsi="Times New Roman"/>
          <w:sz w:val="24"/>
          <w:szCs w:val="24"/>
          <w:lang w:val="en-US"/>
        </w:rPr>
        <w:t xml:space="preserve"> and her jealousy of Victoria Kent</w:t>
      </w:r>
      <w:r w:rsidR="002908D4" w:rsidRPr="00BE2BBC">
        <w:rPr>
          <w:rFonts w:ascii="Times New Roman" w:hAnsi="Times New Roman"/>
          <w:sz w:val="24"/>
          <w:szCs w:val="24"/>
          <w:lang w:val="en-US"/>
        </w:rPr>
        <w:t xml:space="preserve"> within the milieu of the </w:t>
      </w:r>
      <w:proofErr w:type="spellStart"/>
      <w:r w:rsidR="002908D4" w:rsidRPr="00BE2BBC">
        <w:rPr>
          <w:rFonts w:ascii="Times New Roman" w:hAnsi="Times New Roman"/>
          <w:sz w:val="24"/>
          <w:szCs w:val="24"/>
          <w:lang w:val="en-US"/>
        </w:rPr>
        <w:t>Residencia</w:t>
      </w:r>
      <w:proofErr w:type="spellEnd"/>
      <w:r w:rsidR="002908D4" w:rsidRPr="00BE2BBC">
        <w:rPr>
          <w:rFonts w:ascii="Times New Roman" w:hAnsi="Times New Roman"/>
          <w:sz w:val="24"/>
          <w:szCs w:val="24"/>
          <w:lang w:val="en-US"/>
        </w:rPr>
        <w:t xml:space="preserve"> de </w:t>
      </w:r>
      <w:proofErr w:type="spellStart"/>
      <w:r w:rsidR="002908D4" w:rsidRPr="00BE2BBC">
        <w:rPr>
          <w:rFonts w:ascii="Times New Roman" w:hAnsi="Times New Roman"/>
          <w:sz w:val="24"/>
          <w:szCs w:val="24"/>
          <w:lang w:val="en-US"/>
        </w:rPr>
        <w:t>Señoritas</w:t>
      </w:r>
      <w:proofErr w:type="spellEnd"/>
      <w:r w:rsidRPr="00BE2BBC">
        <w:rPr>
          <w:rFonts w:ascii="Times New Roman" w:hAnsi="Times New Roman"/>
          <w:sz w:val="24"/>
          <w:szCs w:val="24"/>
          <w:lang w:val="en-US"/>
        </w:rPr>
        <w:t>, see</w:t>
      </w:r>
      <w:r w:rsidRPr="00933755">
        <w:rPr>
          <w:rFonts w:ascii="Times New Roman" w:hAnsi="Times New Roman"/>
          <w:sz w:val="24"/>
          <w:szCs w:val="24"/>
          <w:lang w:val="en-US"/>
        </w:rPr>
        <w:t xml:space="preserve"> Santiago López-Ríos, “‘These Ladies Out-radical the Radicals’: María de </w:t>
      </w:r>
      <w:proofErr w:type="spellStart"/>
      <w:r w:rsidRPr="00933755">
        <w:rPr>
          <w:rFonts w:ascii="Times New Roman" w:hAnsi="Times New Roman"/>
          <w:sz w:val="24"/>
          <w:szCs w:val="24"/>
          <w:lang w:val="en-US"/>
        </w:rPr>
        <w:t>Maeztu</w:t>
      </w:r>
      <w:proofErr w:type="spellEnd"/>
      <w:r w:rsidRPr="00933755">
        <w:rPr>
          <w:rFonts w:ascii="Times New Roman" w:hAnsi="Times New Roman"/>
          <w:sz w:val="24"/>
          <w:szCs w:val="24"/>
          <w:lang w:val="en-US"/>
        </w:rPr>
        <w:t xml:space="preserve">, Victoria Kent and Victoria </w:t>
      </w:r>
      <w:proofErr w:type="spellStart"/>
      <w:r w:rsidRPr="00933755">
        <w:rPr>
          <w:rFonts w:ascii="Times New Roman" w:hAnsi="Times New Roman"/>
          <w:sz w:val="24"/>
          <w:szCs w:val="24"/>
          <w:lang w:val="en-US"/>
        </w:rPr>
        <w:t>Ocampo</w:t>
      </w:r>
      <w:proofErr w:type="spellEnd"/>
      <w:r w:rsidRPr="00933755">
        <w:rPr>
          <w:rFonts w:ascii="Times New Roman" w:hAnsi="Times New Roman"/>
          <w:sz w:val="24"/>
          <w:szCs w:val="24"/>
          <w:lang w:val="en-US"/>
        </w:rPr>
        <w:t xml:space="preserve">”, </w:t>
      </w:r>
      <w:r w:rsidRPr="00933755">
        <w:rPr>
          <w:rFonts w:ascii="Times New Roman" w:hAnsi="Times New Roman"/>
          <w:sz w:val="24"/>
          <w:szCs w:val="24"/>
          <w:u w:val="single"/>
          <w:lang w:val="en-US"/>
        </w:rPr>
        <w:t>Bulletin of Hispanic Studies</w:t>
      </w:r>
      <w:r>
        <w:rPr>
          <w:rFonts w:ascii="Times New Roman" w:hAnsi="Times New Roman"/>
          <w:sz w:val="24"/>
          <w:szCs w:val="24"/>
          <w:lang w:val="en-US"/>
        </w:rPr>
        <w:t xml:space="preserve"> 90.3 (2013):</w:t>
      </w:r>
      <w:r w:rsidRPr="00933755">
        <w:rPr>
          <w:rFonts w:ascii="Times New Roman" w:hAnsi="Times New Roman"/>
          <w:sz w:val="24"/>
          <w:szCs w:val="24"/>
          <w:lang w:val="en-US"/>
        </w:rPr>
        <w:t xml:space="preserve"> 331-346.</w:t>
      </w:r>
    </w:p>
  </w:footnote>
  <w:footnote w:id="36">
    <w:p w:rsidR="00432F48" w:rsidRPr="00C40E29" w:rsidRDefault="00432F48" w:rsidP="00501A2E">
      <w:pPr>
        <w:pStyle w:val="Textonotapie"/>
        <w:spacing w:line="480" w:lineRule="auto"/>
        <w:rPr>
          <w:rFonts w:ascii="Times New Roman" w:hAnsi="Times New Roman"/>
          <w:lang w:val="en-US"/>
        </w:rPr>
      </w:pPr>
      <w:r w:rsidRPr="00C40E29">
        <w:rPr>
          <w:rStyle w:val="Refdenotaalpie"/>
          <w:rFonts w:ascii="Times New Roman" w:hAnsi="Times New Roman"/>
          <w:sz w:val="24"/>
          <w:szCs w:val="24"/>
        </w:rPr>
        <w:footnoteRef/>
      </w:r>
      <w:r w:rsidRPr="00C40E29">
        <w:rPr>
          <w:rFonts w:ascii="Times New Roman" w:hAnsi="Times New Roman"/>
          <w:lang w:val="en-US"/>
        </w:rPr>
        <w:t xml:space="preserve"> </w:t>
      </w:r>
      <w:proofErr w:type="spellStart"/>
      <w:proofErr w:type="gramStart"/>
      <w:r w:rsidRPr="00C40E29">
        <w:rPr>
          <w:rFonts w:ascii="Times New Roman" w:hAnsi="Times New Roman"/>
          <w:sz w:val="24"/>
          <w:szCs w:val="24"/>
          <w:lang w:val="en-US"/>
        </w:rPr>
        <w:t>Faderman</w:t>
      </w:r>
      <w:proofErr w:type="spellEnd"/>
      <w:r w:rsidRPr="00C40E29">
        <w:rPr>
          <w:rFonts w:ascii="Times New Roman" w:hAnsi="Times New Roman"/>
          <w:sz w:val="24"/>
          <w:szCs w:val="24"/>
          <w:lang w:val="en-US"/>
        </w:rPr>
        <w:t xml:space="preserve">, </w:t>
      </w:r>
      <w:r w:rsidRPr="00C40E29">
        <w:rPr>
          <w:rFonts w:ascii="Times New Roman" w:hAnsi="Times New Roman"/>
          <w:sz w:val="24"/>
          <w:szCs w:val="24"/>
          <w:u w:val="single"/>
          <w:lang w:val="en-US"/>
        </w:rPr>
        <w:t>Odd Girls and Twilight Lovers</w:t>
      </w:r>
      <w:r w:rsidRPr="00C40E29">
        <w:rPr>
          <w:rFonts w:ascii="Times New Roman" w:hAnsi="Times New Roman"/>
          <w:sz w:val="24"/>
          <w:szCs w:val="24"/>
          <w:lang w:val="en-US"/>
        </w:rPr>
        <w:t>, 13.</w:t>
      </w:r>
      <w:proofErr w:type="gramEnd"/>
    </w:p>
  </w:footnote>
  <w:footnote w:id="37">
    <w:p w:rsidR="00432F48" w:rsidRPr="005121DF" w:rsidRDefault="00432F48" w:rsidP="005121DF">
      <w:pPr>
        <w:pStyle w:val="Textonotaalfinal"/>
        <w:spacing w:line="480" w:lineRule="auto"/>
        <w:rPr>
          <w:rFonts w:ascii="Times New Roman" w:hAnsi="Times New Roman"/>
          <w:lang w:val="en-US"/>
        </w:rPr>
      </w:pPr>
      <w:r w:rsidRPr="00C40E29">
        <w:rPr>
          <w:rFonts w:ascii="Times New Roman" w:hAnsi="Times New Roman"/>
          <w:sz w:val="24"/>
          <w:szCs w:val="24"/>
          <w:vertAlign w:val="superscript"/>
          <w:lang w:val="en-US"/>
        </w:rPr>
        <w:footnoteRef/>
      </w:r>
      <w:r>
        <w:rPr>
          <w:rFonts w:ascii="Times New Roman" w:hAnsi="Times New Roman"/>
          <w:sz w:val="24"/>
          <w:szCs w:val="24"/>
          <w:vertAlign w:val="superscript"/>
          <w:lang w:val="en-US"/>
        </w:rPr>
        <w:t xml:space="preserve"> </w:t>
      </w:r>
      <w:r w:rsidRPr="00C40E29">
        <w:rPr>
          <w:rFonts w:ascii="Times New Roman" w:hAnsi="Times New Roman"/>
          <w:sz w:val="24"/>
          <w:szCs w:val="24"/>
          <w:vertAlign w:val="superscript"/>
          <w:lang w:val="en-US"/>
        </w:rPr>
        <w:t xml:space="preserve"> </w:t>
      </w:r>
      <w:proofErr w:type="spellStart"/>
      <w:r>
        <w:rPr>
          <w:rFonts w:ascii="Times New Roman" w:hAnsi="Times New Roman"/>
          <w:sz w:val="24"/>
          <w:szCs w:val="24"/>
          <w:lang w:val="en-US"/>
        </w:rPr>
        <w:t>Faderman</w:t>
      </w:r>
      <w:proofErr w:type="spellEnd"/>
      <w:r>
        <w:rPr>
          <w:rFonts w:ascii="Times New Roman" w:hAnsi="Times New Roman"/>
          <w:sz w:val="24"/>
          <w:szCs w:val="24"/>
          <w:lang w:val="en-US"/>
        </w:rPr>
        <w:t>, “Who Hid Lesbian History</w:t>
      </w:r>
      <w:proofErr w:type="gramStart"/>
      <w:r>
        <w:rPr>
          <w:rFonts w:ascii="Times New Roman" w:hAnsi="Times New Roman"/>
          <w:sz w:val="24"/>
          <w:szCs w:val="24"/>
          <w:lang w:val="en-US"/>
        </w:rPr>
        <w:t>?,</w:t>
      </w:r>
      <w:proofErr w:type="gramEnd"/>
      <w:r>
        <w:rPr>
          <w:rFonts w:ascii="Times New Roman" w:hAnsi="Times New Roman"/>
          <w:sz w:val="24"/>
          <w:szCs w:val="24"/>
          <w:lang w:val="en-US"/>
        </w:rPr>
        <w:t>” 154; Alison Laurie, “Introduction: A History of Lesbian History,” 355.   T</w:t>
      </w:r>
      <w:r w:rsidRPr="00C40E29">
        <w:rPr>
          <w:rFonts w:ascii="Times New Roman" w:hAnsi="Times New Roman"/>
          <w:sz w:val="24"/>
          <w:szCs w:val="24"/>
          <w:lang w:val="en-US"/>
        </w:rPr>
        <w:t>his</w:t>
      </w:r>
      <w:r w:rsidRPr="005121DF">
        <w:rPr>
          <w:rFonts w:ascii="Times New Roman" w:hAnsi="Times New Roman"/>
          <w:sz w:val="24"/>
          <w:szCs w:val="24"/>
          <w:lang w:val="en-US"/>
        </w:rPr>
        <w:t xml:space="preserve"> coincides with </w:t>
      </w:r>
      <w:proofErr w:type="spellStart"/>
      <w:r w:rsidRPr="005121DF">
        <w:rPr>
          <w:rFonts w:ascii="Times New Roman" w:hAnsi="Times New Roman"/>
          <w:sz w:val="24"/>
          <w:szCs w:val="24"/>
          <w:lang w:val="en-US"/>
        </w:rPr>
        <w:t>Mangini’s</w:t>
      </w:r>
      <w:proofErr w:type="spellEnd"/>
      <w:r w:rsidRPr="005121DF">
        <w:rPr>
          <w:rFonts w:ascii="Times New Roman" w:hAnsi="Times New Roman"/>
          <w:sz w:val="24"/>
          <w:szCs w:val="24"/>
          <w:lang w:val="en-US"/>
        </w:rPr>
        <w:t xml:space="preserve"> claims of</w:t>
      </w:r>
      <w:r w:rsidRPr="005121DF">
        <w:rPr>
          <w:rFonts w:ascii="Times New Roman" w:hAnsi="Times New Roman"/>
          <w:lang w:val="en-US"/>
        </w:rPr>
        <w:t xml:space="preserve"> </w:t>
      </w:r>
      <w:r w:rsidRPr="005121DF">
        <w:rPr>
          <w:rFonts w:ascii="Times New Roman" w:hAnsi="Times New Roman"/>
          <w:sz w:val="24"/>
          <w:szCs w:val="24"/>
          <w:lang w:val="en-US"/>
        </w:rPr>
        <w:t xml:space="preserve">the importance </w:t>
      </w:r>
      <w:r w:rsidRPr="00FF3FE7">
        <w:rPr>
          <w:rFonts w:ascii="Times New Roman" w:hAnsi="Times New Roman"/>
          <w:sz w:val="24"/>
          <w:szCs w:val="24"/>
          <w:lang w:val="en-US"/>
        </w:rPr>
        <w:t>of close readings of correspondence and other archival sources</w:t>
      </w:r>
      <w:r w:rsidRPr="005121DF">
        <w:rPr>
          <w:rFonts w:ascii="Times New Roman" w:hAnsi="Times New Roman"/>
          <w:sz w:val="24"/>
          <w:szCs w:val="24"/>
          <w:lang w:val="en-US"/>
        </w:rPr>
        <w:t xml:space="preserve"> in reconstructing the private lives of </w:t>
      </w:r>
      <w:proofErr w:type="spellStart"/>
      <w:r w:rsidRPr="00C40E29">
        <w:rPr>
          <w:rFonts w:ascii="Times New Roman" w:hAnsi="Times New Roman"/>
          <w:sz w:val="24"/>
          <w:szCs w:val="24"/>
          <w:u w:val="single"/>
          <w:lang w:val="en-US"/>
        </w:rPr>
        <w:t>las</w:t>
      </w:r>
      <w:proofErr w:type="spellEnd"/>
      <w:r w:rsidRPr="00C40E29">
        <w:rPr>
          <w:rFonts w:ascii="Times New Roman" w:hAnsi="Times New Roman"/>
          <w:sz w:val="24"/>
          <w:szCs w:val="24"/>
          <w:u w:val="single"/>
          <w:lang w:val="en-US"/>
        </w:rPr>
        <w:t xml:space="preserve"> </w:t>
      </w:r>
      <w:proofErr w:type="spellStart"/>
      <w:r w:rsidRPr="00C40E29">
        <w:rPr>
          <w:rFonts w:ascii="Times New Roman" w:hAnsi="Times New Roman"/>
          <w:sz w:val="24"/>
          <w:szCs w:val="24"/>
          <w:u w:val="single"/>
          <w:lang w:val="en-US"/>
        </w:rPr>
        <w:t>modernas</w:t>
      </w:r>
      <w:proofErr w:type="spellEnd"/>
      <w:r w:rsidRPr="005121DF">
        <w:rPr>
          <w:rFonts w:ascii="Times New Roman" w:hAnsi="Times New Roman"/>
          <w:sz w:val="24"/>
          <w:szCs w:val="24"/>
          <w:lang w:val="en-US"/>
        </w:rPr>
        <w:t xml:space="preserve">, that elite group of progressive, intellectual woman at the forefront of social change in 1920s Spain, to which both María de </w:t>
      </w:r>
      <w:proofErr w:type="spellStart"/>
      <w:r w:rsidRPr="005121DF">
        <w:rPr>
          <w:rFonts w:ascii="Times New Roman" w:hAnsi="Times New Roman"/>
          <w:sz w:val="24"/>
          <w:szCs w:val="24"/>
          <w:lang w:val="en-US"/>
        </w:rPr>
        <w:t>Maeztu</w:t>
      </w:r>
      <w:proofErr w:type="spellEnd"/>
      <w:r w:rsidRPr="005121DF">
        <w:rPr>
          <w:rFonts w:ascii="Times New Roman" w:hAnsi="Times New Roman"/>
          <w:sz w:val="24"/>
          <w:szCs w:val="24"/>
          <w:lang w:val="en-US"/>
        </w:rPr>
        <w:t xml:space="preserve"> and Juana Moreno belonged.  This kind of </w:t>
      </w:r>
      <w:r w:rsidRPr="00515E9B">
        <w:rPr>
          <w:rFonts w:ascii="Times New Roman" w:hAnsi="Times New Roman"/>
          <w:sz w:val="24"/>
          <w:szCs w:val="24"/>
          <w:lang w:val="en-US"/>
        </w:rPr>
        <w:t>research is vital</w:t>
      </w:r>
      <w:r w:rsidRPr="005121DF">
        <w:rPr>
          <w:rFonts w:ascii="Times New Roman" w:hAnsi="Times New Roman"/>
          <w:sz w:val="24"/>
          <w:szCs w:val="24"/>
          <w:lang w:val="en-US"/>
        </w:rPr>
        <w:t xml:space="preserve"> because, as </w:t>
      </w:r>
      <w:proofErr w:type="spellStart"/>
      <w:r w:rsidRPr="005121DF">
        <w:rPr>
          <w:rFonts w:ascii="Times New Roman" w:hAnsi="Times New Roman"/>
          <w:sz w:val="24"/>
          <w:szCs w:val="24"/>
          <w:lang w:val="en-US"/>
        </w:rPr>
        <w:t>Mangini</w:t>
      </w:r>
      <w:proofErr w:type="spellEnd"/>
      <w:r w:rsidRPr="005121DF">
        <w:rPr>
          <w:rFonts w:ascii="Times New Roman" w:hAnsi="Times New Roman"/>
          <w:sz w:val="24"/>
          <w:szCs w:val="24"/>
          <w:lang w:val="en-US"/>
        </w:rPr>
        <w:t xml:space="preserve"> says, “</w:t>
      </w:r>
      <w:proofErr w:type="gramStart"/>
      <w:r w:rsidRPr="005121DF">
        <w:rPr>
          <w:rFonts w:ascii="Times New Roman" w:hAnsi="Times New Roman"/>
          <w:sz w:val="24"/>
          <w:szCs w:val="24"/>
          <w:lang w:val="en-US"/>
        </w:rPr>
        <w:t>if</w:t>
      </w:r>
      <w:proofErr w:type="gramEnd"/>
      <w:r w:rsidRPr="005121DF">
        <w:rPr>
          <w:rFonts w:ascii="Times New Roman" w:hAnsi="Times New Roman"/>
          <w:sz w:val="24"/>
          <w:szCs w:val="24"/>
          <w:lang w:val="en-US"/>
        </w:rPr>
        <w:t xml:space="preserve"> we do not investigate the inner life of </w:t>
      </w:r>
      <w:proofErr w:type="spellStart"/>
      <w:r w:rsidRPr="00C40E29">
        <w:rPr>
          <w:rFonts w:ascii="Times New Roman" w:hAnsi="Times New Roman"/>
          <w:sz w:val="24"/>
          <w:szCs w:val="24"/>
          <w:u w:val="single"/>
          <w:lang w:val="en-US"/>
        </w:rPr>
        <w:t>las</w:t>
      </w:r>
      <w:proofErr w:type="spellEnd"/>
      <w:r w:rsidRPr="00C40E29">
        <w:rPr>
          <w:rFonts w:ascii="Times New Roman" w:hAnsi="Times New Roman"/>
          <w:sz w:val="24"/>
          <w:szCs w:val="24"/>
          <w:u w:val="single"/>
          <w:lang w:val="en-US"/>
        </w:rPr>
        <w:t xml:space="preserve"> </w:t>
      </w:r>
      <w:proofErr w:type="spellStart"/>
      <w:r w:rsidRPr="00C40E29">
        <w:rPr>
          <w:rFonts w:ascii="Times New Roman" w:hAnsi="Times New Roman"/>
          <w:sz w:val="24"/>
          <w:szCs w:val="24"/>
          <w:u w:val="single"/>
          <w:lang w:val="en-US"/>
        </w:rPr>
        <w:t>modernas</w:t>
      </w:r>
      <w:proofErr w:type="spellEnd"/>
      <w:r w:rsidRPr="005121DF">
        <w:rPr>
          <w:rFonts w:ascii="Times New Roman" w:hAnsi="Times New Roman"/>
          <w:sz w:val="24"/>
          <w:szCs w:val="24"/>
          <w:lang w:val="en-US"/>
        </w:rPr>
        <w:t xml:space="preserve">, we will not be able to understand their existential experience and </w:t>
      </w:r>
      <w:r>
        <w:rPr>
          <w:rFonts w:ascii="Times New Roman" w:hAnsi="Times New Roman"/>
          <w:sz w:val="24"/>
          <w:szCs w:val="24"/>
          <w:lang w:val="en-US"/>
        </w:rPr>
        <w:t>its</w:t>
      </w:r>
      <w:r w:rsidRPr="005121DF">
        <w:rPr>
          <w:rFonts w:ascii="Times New Roman" w:hAnsi="Times New Roman"/>
          <w:sz w:val="24"/>
          <w:szCs w:val="24"/>
          <w:lang w:val="en-US"/>
        </w:rPr>
        <w:t xml:space="preserve"> effect on their works</w:t>
      </w:r>
      <w:r>
        <w:rPr>
          <w:rFonts w:ascii="Times New Roman" w:hAnsi="Times New Roman"/>
          <w:sz w:val="24"/>
          <w:szCs w:val="24"/>
          <w:lang w:val="en-US"/>
        </w:rPr>
        <w:t>.</w:t>
      </w:r>
      <w:r w:rsidRPr="005121DF">
        <w:rPr>
          <w:rFonts w:ascii="Times New Roman" w:hAnsi="Times New Roman"/>
          <w:sz w:val="24"/>
          <w:szCs w:val="24"/>
          <w:lang w:val="en-US"/>
        </w:rPr>
        <w:t>”</w:t>
      </w:r>
      <w:r>
        <w:rPr>
          <w:rFonts w:ascii="Times New Roman" w:hAnsi="Times New Roman"/>
          <w:sz w:val="24"/>
          <w:szCs w:val="24"/>
          <w:lang w:val="en-US"/>
        </w:rPr>
        <w:t xml:space="preserve"> </w:t>
      </w:r>
      <w:r w:rsidRPr="00F80AF7">
        <w:rPr>
          <w:rFonts w:ascii="Times New Roman" w:hAnsi="Times New Roman"/>
          <w:sz w:val="24"/>
          <w:szCs w:val="24"/>
        </w:rPr>
        <w:t xml:space="preserve">(“si no indagamos en la vida íntima de las modernas no podremos acercarnos a su vivencia existencial y al efecto de ésta en sus obras.”).  </w:t>
      </w:r>
      <w:r w:rsidRPr="005121DF">
        <w:rPr>
          <w:rFonts w:ascii="Times New Roman" w:hAnsi="Times New Roman"/>
          <w:sz w:val="24"/>
          <w:szCs w:val="24"/>
          <w:lang w:val="en-US"/>
        </w:rPr>
        <w:t xml:space="preserve">Shirley </w:t>
      </w:r>
      <w:proofErr w:type="spellStart"/>
      <w:r w:rsidRPr="005121DF">
        <w:rPr>
          <w:rFonts w:ascii="Times New Roman" w:hAnsi="Times New Roman"/>
          <w:sz w:val="24"/>
          <w:szCs w:val="24"/>
          <w:lang w:val="en-US"/>
        </w:rPr>
        <w:t>Mangini</w:t>
      </w:r>
      <w:proofErr w:type="spellEnd"/>
      <w:r w:rsidRPr="005121DF">
        <w:rPr>
          <w:rFonts w:ascii="Times New Roman" w:hAnsi="Times New Roman"/>
          <w:sz w:val="24"/>
          <w:szCs w:val="24"/>
          <w:lang w:val="en-US"/>
        </w:rPr>
        <w:t xml:space="preserve">, </w:t>
      </w:r>
      <w:r w:rsidRPr="005121DF">
        <w:rPr>
          <w:rFonts w:ascii="Times New Roman" w:hAnsi="Times New Roman"/>
          <w:sz w:val="24"/>
          <w:szCs w:val="24"/>
          <w:u w:val="single"/>
          <w:lang w:val="en-US"/>
        </w:rPr>
        <w:t xml:space="preserve">Las </w:t>
      </w:r>
      <w:proofErr w:type="spellStart"/>
      <w:r w:rsidRPr="005121DF">
        <w:rPr>
          <w:rFonts w:ascii="Times New Roman" w:hAnsi="Times New Roman"/>
          <w:sz w:val="24"/>
          <w:szCs w:val="24"/>
          <w:u w:val="single"/>
          <w:lang w:val="en-US"/>
        </w:rPr>
        <w:t>modernas</w:t>
      </w:r>
      <w:proofErr w:type="spellEnd"/>
      <w:r w:rsidRPr="005121DF">
        <w:rPr>
          <w:rFonts w:ascii="Times New Roman" w:hAnsi="Times New Roman"/>
          <w:sz w:val="24"/>
          <w:szCs w:val="24"/>
          <w:u w:val="single"/>
          <w:lang w:val="en-US"/>
        </w:rPr>
        <w:t xml:space="preserve"> de Madrid</w:t>
      </w:r>
      <w:r>
        <w:rPr>
          <w:rFonts w:ascii="Times New Roman" w:hAnsi="Times New Roman"/>
          <w:sz w:val="24"/>
          <w:szCs w:val="24"/>
          <w:lang w:val="en-US"/>
        </w:rPr>
        <w:t>,</w:t>
      </w:r>
      <w:r w:rsidRPr="005121DF">
        <w:rPr>
          <w:rFonts w:ascii="Times New Roman" w:hAnsi="Times New Roman"/>
          <w:sz w:val="24"/>
          <w:szCs w:val="24"/>
          <w:lang w:val="en-US"/>
        </w:rPr>
        <w:t xml:space="preserve"> 79. </w:t>
      </w:r>
    </w:p>
    <w:p w:rsidR="00432F48" w:rsidRPr="005121DF" w:rsidRDefault="00432F48">
      <w:pPr>
        <w:pStyle w:val="Textonotapie"/>
        <w:rPr>
          <w:lang w:val="en-US"/>
        </w:rPr>
      </w:pPr>
    </w:p>
  </w:footnote>
  <w:footnote w:id="38">
    <w:p w:rsidR="00432F48" w:rsidRPr="00EC5398" w:rsidRDefault="00432F48" w:rsidP="00EC5398">
      <w:pPr>
        <w:pStyle w:val="Textonotapie"/>
        <w:spacing w:line="480" w:lineRule="auto"/>
        <w:ind w:left="0" w:firstLine="0"/>
        <w:rPr>
          <w:rFonts w:ascii="Times New Roman" w:hAnsi="Times New Roman"/>
          <w:sz w:val="24"/>
          <w:szCs w:val="24"/>
          <w:lang w:val="en-US"/>
        </w:rPr>
      </w:pPr>
      <w:r w:rsidRPr="00EC5398">
        <w:rPr>
          <w:rStyle w:val="Refdenotaalpie"/>
          <w:rFonts w:ascii="Times New Roman" w:hAnsi="Times New Roman"/>
          <w:sz w:val="24"/>
          <w:szCs w:val="24"/>
        </w:rPr>
        <w:footnoteRef/>
      </w:r>
      <w:r w:rsidRPr="00EC5398">
        <w:rPr>
          <w:rFonts w:ascii="Times New Roman" w:hAnsi="Times New Roman"/>
          <w:sz w:val="24"/>
          <w:szCs w:val="24"/>
          <w:lang w:val="en-US"/>
        </w:rPr>
        <w:t xml:space="preserve"> </w:t>
      </w:r>
      <w:r w:rsidRPr="00EC5398">
        <w:rPr>
          <w:rFonts w:ascii="Times New Roman" w:hAnsi="Times New Roman"/>
          <w:sz w:val="24"/>
          <w:szCs w:val="24"/>
          <w:u w:val="single"/>
          <w:lang w:val="en-US"/>
        </w:rPr>
        <w:t>Not a Passing Phase: Reclaiming Lesbians in History 1840-1985</w:t>
      </w:r>
      <w:r w:rsidRPr="00EC5398">
        <w:rPr>
          <w:rFonts w:ascii="Times New Roman" w:hAnsi="Times New Roman"/>
          <w:sz w:val="24"/>
          <w:szCs w:val="24"/>
          <w:lang w:val="en-US"/>
        </w:rPr>
        <w:t>, ed. Lesbian History Group (London: Women’s Press, 1989)</w:t>
      </w:r>
      <w:r>
        <w:rPr>
          <w:rFonts w:ascii="Times New Roman" w:hAnsi="Times New Roman"/>
          <w:sz w:val="24"/>
          <w:szCs w:val="24"/>
          <w:lang w:val="en-US"/>
        </w:rPr>
        <w:t>,</w:t>
      </w:r>
      <w:r w:rsidRPr="00EC5398">
        <w:rPr>
          <w:rFonts w:ascii="Times New Roman" w:hAnsi="Times New Roman"/>
          <w:sz w:val="24"/>
          <w:szCs w:val="24"/>
          <w:lang w:val="en-US"/>
        </w:rPr>
        <w:t xml:space="preserve"> 3.</w:t>
      </w:r>
    </w:p>
  </w:footnote>
  <w:footnote w:id="39">
    <w:p w:rsidR="00432F48" w:rsidRDefault="00432F48">
      <w:pPr>
        <w:pStyle w:val="Textonotapie"/>
        <w:rPr>
          <w:rFonts w:ascii="Times New Roman" w:hAnsi="Times New Roman"/>
          <w:sz w:val="24"/>
          <w:szCs w:val="24"/>
          <w:lang w:val="en-US"/>
        </w:rPr>
      </w:pPr>
      <w:r w:rsidRPr="00CC3638">
        <w:rPr>
          <w:rStyle w:val="Refdenotaalpie"/>
          <w:rFonts w:ascii="Times New Roman" w:hAnsi="Times New Roman"/>
          <w:sz w:val="24"/>
          <w:szCs w:val="24"/>
        </w:rPr>
        <w:footnoteRef/>
      </w:r>
      <w:r w:rsidRPr="00CC3638">
        <w:rPr>
          <w:rFonts w:ascii="Times New Roman" w:hAnsi="Times New Roman"/>
          <w:sz w:val="24"/>
          <w:szCs w:val="24"/>
          <w:lang w:val="en-US"/>
        </w:rPr>
        <w:t xml:space="preserve"> </w:t>
      </w:r>
      <w:proofErr w:type="gramStart"/>
      <w:r w:rsidRPr="00CC3638">
        <w:rPr>
          <w:rFonts w:ascii="Times New Roman" w:hAnsi="Times New Roman"/>
          <w:sz w:val="24"/>
          <w:szCs w:val="24"/>
          <w:lang w:val="en-US"/>
        </w:rPr>
        <w:t>Sally Newman, “The Archival Traces of Desire,” 54.</w:t>
      </w:r>
      <w:proofErr w:type="gramEnd"/>
    </w:p>
    <w:p w:rsidR="006B5860" w:rsidRPr="00CC3638" w:rsidRDefault="006B5860">
      <w:pPr>
        <w:pStyle w:val="Textonotapie"/>
        <w:rPr>
          <w:rFonts w:ascii="Times New Roman" w:hAnsi="Times New Roman"/>
          <w:sz w:val="24"/>
          <w:szCs w:val="24"/>
          <w:lang w:val="en-US"/>
        </w:rPr>
      </w:pPr>
    </w:p>
  </w:footnote>
  <w:footnote w:id="40">
    <w:p w:rsidR="00933755" w:rsidRPr="006B5860" w:rsidRDefault="00933755" w:rsidP="006B5860">
      <w:pPr>
        <w:pStyle w:val="Textonotapie"/>
        <w:spacing w:line="480" w:lineRule="auto"/>
        <w:rPr>
          <w:rFonts w:ascii="Times New Roman" w:hAnsi="Times New Roman"/>
          <w:sz w:val="24"/>
          <w:szCs w:val="24"/>
          <w:lang w:val="en-US"/>
        </w:rPr>
      </w:pPr>
      <w:r w:rsidRPr="00BE2BBC">
        <w:rPr>
          <w:rStyle w:val="Refdenotaalpie"/>
          <w:rFonts w:ascii="Times New Roman" w:hAnsi="Times New Roman"/>
          <w:sz w:val="24"/>
          <w:szCs w:val="24"/>
        </w:rPr>
        <w:footnoteRef/>
      </w:r>
      <w:r w:rsidRPr="00BE2BBC">
        <w:rPr>
          <w:rStyle w:val="Refdenotaalpie"/>
          <w:rFonts w:ascii="Times New Roman" w:hAnsi="Times New Roman"/>
          <w:sz w:val="24"/>
          <w:szCs w:val="24"/>
        </w:rPr>
        <w:t xml:space="preserve"> </w:t>
      </w:r>
      <w:r w:rsidR="006B5860" w:rsidRPr="00BE2BBC">
        <w:rPr>
          <w:rFonts w:ascii="Times New Roman" w:hAnsi="Times New Roman"/>
          <w:sz w:val="24"/>
          <w:szCs w:val="24"/>
        </w:rPr>
        <w:t xml:space="preserve">  </w:t>
      </w:r>
      <w:r w:rsidRPr="00BE2BBC">
        <w:rPr>
          <w:rFonts w:ascii="Times New Roman" w:hAnsi="Times New Roman"/>
          <w:sz w:val="24"/>
          <w:szCs w:val="24"/>
          <w:lang w:val="en-US"/>
        </w:rPr>
        <w:t xml:space="preserve">A considerable part of the research </w:t>
      </w:r>
      <w:r w:rsidR="00DF29E6" w:rsidRPr="00BE2BBC">
        <w:rPr>
          <w:rFonts w:ascii="Times New Roman" w:hAnsi="Times New Roman"/>
          <w:sz w:val="24"/>
          <w:szCs w:val="24"/>
          <w:lang w:val="en-US"/>
        </w:rPr>
        <w:t xml:space="preserve">for </w:t>
      </w:r>
      <w:r w:rsidRPr="00BE2BBC">
        <w:rPr>
          <w:rFonts w:ascii="Times New Roman" w:hAnsi="Times New Roman"/>
          <w:sz w:val="24"/>
          <w:szCs w:val="24"/>
          <w:lang w:val="en-US"/>
        </w:rPr>
        <w:t>this article was carried out duri</w:t>
      </w:r>
      <w:r w:rsidR="006B5860" w:rsidRPr="00BE2BBC">
        <w:rPr>
          <w:rFonts w:ascii="Times New Roman" w:hAnsi="Times New Roman"/>
          <w:sz w:val="24"/>
          <w:szCs w:val="24"/>
          <w:lang w:val="en-US"/>
        </w:rPr>
        <w:t>n</w:t>
      </w:r>
      <w:r w:rsidRPr="00BE2BBC">
        <w:rPr>
          <w:rFonts w:ascii="Times New Roman" w:hAnsi="Times New Roman"/>
          <w:sz w:val="24"/>
          <w:szCs w:val="24"/>
          <w:lang w:val="en-US"/>
        </w:rPr>
        <w:t>g the 2010-2012 academic year, when I was a Visiting Scholar at the Department of Romance Languages and Literatures of Harvard University and a Research Associate at the Department of Spanish and Portuguese of Smith College. I am very grateful to my colleagues, and to the archivists and librarians in both institutions</w:t>
      </w:r>
      <w:r w:rsidR="00DF29E6" w:rsidRPr="00BE2BBC">
        <w:rPr>
          <w:rFonts w:ascii="Times New Roman" w:hAnsi="Times New Roman"/>
          <w:sz w:val="24"/>
          <w:szCs w:val="24"/>
          <w:lang w:val="en-US"/>
        </w:rPr>
        <w:t>,</w:t>
      </w:r>
      <w:r w:rsidRPr="00BE2BBC">
        <w:rPr>
          <w:rFonts w:ascii="Times New Roman" w:hAnsi="Times New Roman"/>
          <w:sz w:val="24"/>
          <w:szCs w:val="24"/>
          <w:lang w:val="en-US"/>
        </w:rPr>
        <w:t xml:space="preserve"> for their support in my work. I would also like to thank all my colleagues and friends in the United States</w:t>
      </w:r>
      <w:r w:rsidR="006F4EC4" w:rsidRPr="00BE2BBC">
        <w:rPr>
          <w:rFonts w:ascii="Times New Roman" w:hAnsi="Times New Roman"/>
          <w:sz w:val="24"/>
          <w:szCs w:val="24"/>
          <w:lang w:val="en-US"/>
        </w:rPr>
        <w:t>, Great Britain</w:t>
      </w:r>
      <w:r w:rsidRPr="00BE2BBC">
        <w:rPr>
          <w:rFonts w:ascii="Times New Roman" w:hAnsi="Times New Roman"/>
          <w:sz w:val="24"/>
          <w:szCs w:val="24"/>
          <w:lang w:val="en-US"/>
        </w:rPr>
        <w:t xml:space="preserve"> and Spain who helped me throughout my research. I am indebted to Michelle Homden who revised my English thoroughly and improved the style immensely</w:t>
      </w:r>
      <w:r w:rsidR="00DF29E6" w:rsidRPr="00BE2BBC">
        <w:rPr>
          <w:rFonts w:ascii="Times New Roman" w:hAnsi="Times New Roman"/>
          <w:sz w:val="24"/>
          <w:szCs w:val="24"/>
          <w:lang w:val="en-US"/>
        </w:rPr>
        <w:t>, as well as translat</w:t>
      </w:r>
      <w:r w:rsidR="00BE2BBC">
        <w:rPr>
          <w:rFonts w:ascii="Times New Roman" w:hAnsi="Times New Roman"/>
          <w:sz w:val="24"/>
          <w:szCs w:val="24"/>
          <w:lang w:val="en-US"/>
        </w:rPr>
        <w:t xml:space="preserve">ed </w:t>
      </w:r>
      <w:r w:rsidR="006B5860" w:rsidRPr="00BE2BBC">
        <w:rPr>
          <w:rFonts w:ascii="Times New Roman" w:hAnsi="Times New Roman"/>
          <w:sz w:val="24"/>
          <w:szCs w:val="24"/>
          <w:lang w:val="en-US"/>
        </w:rPr>
        <w:t xml:space="preserve">the letters of the appendix </w:t>
      </w:r>
      <w:r w:rsidR="00FC4E4B" w:rsidRPr="00BE2BBC">
        <w:rPr>
          <w:rFonts w:ascii="Times New Roman" w:hAnsi="Times New Roman"/>
          <w:sz w:val="24"/>
          <w:szCs w:val="24"/>
          <w:lang w:val="en-US"/>
        </w:rPr>
        <w:t>into English</w:t>
      </w:r>
      <w:r w:rsidR="006B5860" w:rsidRPr="00BE2BBC">
        <w:rPr>
          <w:rFonts w:ascii="Times New Roman" w:hAnsi="Times New Roman"/>
          <w:sz w:val="24"/>
          <w:szCs w:val="24"/>
          <w:lang w:val="en-US"/>
        </w:rPr>
        <w:t>.</w:t>
      </w:r>
      <w:r w:rsidR="006B5860">
        <w:rPr>
          <w:rFonts w:ascii="Times New Roman" w:hAnsi="Times New Roman"/>
          <w:sz w:val="24"/>
          <w:szCs w:val="24"/>
          <w:lang w:val="en-US"/>
        </w:rPr>
        <w:t xml:space="preserve"> </w:t>
      </w:r>
      <w:r w:rsidR="00942A95">
        <w:rPr>
          <w:rFonts w:ascii="Times New Roman" w:hAnsi="Times New Roman"/>
          <w:sz w:val="24"/>
          <w:szCs w:val="24"/>
          <w:lang w:val="en-US"/>
        </w:rPr>
        <w:t xml:space="preserve"> </w:t>
      </w:r>
    </w:p>
  </w:footnote>
  <w:footnote w:id="41">
    <w:p w:rsidR="00432F48" w:rsidRPr="009944EB" w:rsidRDefault="00432F48" w:rsidP="00EC5398">
      <w:pPr>
        <w:spacing w:line="480" w:lineRule="auto"/>
        <w:rPr>
          <w:rFonts w:ascii="Times New Roman" w:hAnsi="Times New Roman"/>
          <w:sz w:val="24"/>
          <w:szCs w:val="24"/>
          <w:lang w:val="en-US"/>
        </w:rPr>
      </w:pPr>
      <w:r w:rsidRPr="009944EB">
        <w:rPr>
          <w:rStyle w:val="Smbolodenotaalpie"/>
          <w:rFonts w:ascii="Times New Roman" w:hAnsi="Times New Roman"/>
          <w:sz w:val="24"/>
          <w:szCs w:val="24"/>
          <w:vertAlign w:val="superscript"/>
        </w:rPr>
        <w:footnoteRef/>
      </w:r>
      <w:r w:rsidRPr="009944EB">
        <w:rPr>
          <w:rFonts w:ascii="Times New Roman" w:hAnsi="Times New Roman"/>
          <w:sz w:val="24"/>
          <w:szCs w:val="24"/>
          <w:vertAlign w:val="superscript"/>
          <w:lang w:val="en-US"/>
        </w:rPr>
        <w:t xml:space="preserve">  </w:t>
      </w:r>
      <w:r>
        <w:rPr>
          <w:rFonts w:ascii="Times New Roman" w:hAnsi="Times New Roman"/>
          <w:sz w:val="24"/>
          <w:szCs w:val="24"/>
          <w:lang w:val="en-US"/>
        </w:rPr>
        <w:t xml:space="preserve">The original of this letter, preserved at the </w:t>
      </w:r>
      <w:proofErr w:type="spellStart"/>
      <w:r w:rsidRPr="00FF3FE7">
        <w:rPr>
          <w:rFonts w:ascii="Times New Roman" w:hAnsi="Times New Roman"/>
          <w:sz w:val="24"/>
          <w:szCs w:val="24"/>
          <w:u w:val="single"/>
          <w:lang w:val="en-US"/>
        </w:rPr>
        <w:t>Archivo</w:t>
      </w:r>
      <w:proofErr w:type="spellEnd"/>
      <w:r w:rsidRPr="00FF3FE7">
        <w:rPr>
          <w:rFonts w:ascii="Times New Roman" w:hAnsi="Times New Roman"/>
          <w:sz w:val="24"/>
          <w:szCs w:val="24"/>
          <w:u w:val="single"/>
          <w:lang w:val="en-US"/>
        </w:rPr>
        <w:t xml:space="preserve"> de la </w:t>
      </w:r>
      <w:proofErr w:type="spellStart"/>
      <w:r w:rsidRPr="00FF3FE7">
        <w:rPr>
          <w:rFonts w:ascii="Times New Roman" w:hAnsi="Times New Roman"/>
          <w:sz w:val="24"/>
          <w:szCs w:val="24"/>
          <w:u w:val="single"/>
          <w:lang w:val="en-US"/>
        </w:rPr>
        <w:t>Residencia</w:t>
      </w:r>
      <w:proofErr w:type="spellEnd"/>
      <w:r w:rsidRPr="00FF3FE7">
        <w:rPr>
          <w:rFonts w:ascii="Times New Roman" w:hAnsi="Times New Roman"/>
          <w:sz w:val="24"/>
          <w:szCs w:val="24"/>
          <w:u w:val="single"/>
          <w:lang w:val="en-US"/>
        </w:rPr>
        <w:t xml:space="preserve"> de </w:t>
      </w:r>
      <w:proofErr w:type="spellStart"/>
      <w:r w:rsidRPr="00FF3FE7">
        <w:rPr>
          <w:rFonts w:ascii="Times New Roman" w:hAnsi="Times New Roman"/>
          <w:sz w:val="24"/>
          <w:szCs w:val="24"/>
          <w:u w:val="single"/>
          <w:lang w:val="en-US"/>
        </w:rPr>
        <w:t>Señoritas</w:t>
      </w:r>
      <w:proofErr w:type="spellEnd"/>
      <w:r>
        <w:rPr>
          <w:rFonts w:ascii="Times New Roman" w:hAnsi="Times New Roman"/>
          <w:sz w:val="24"/>
          <w:szCs w:val="24"/>
          <w:lang w:val="en-US"/>
        </w:rPr>
        <w:t xml:space="preserve"> (Fundación José Ortega y </w:t>
      </w:r>
      <w:proofErr w:type="spellStart"/>
      <w:r>
        <w:rPr>
          <w:rFonts w:ascii="Times New Roman" w:hAnsi="Times New Roman"/>
          <w:sz w:val="24"/>
          <w:szCs w:val="24"/>
          <w:lang w:val="en-US"/>
        </w:rPr>
        <w:t>Gasset</w:t>
      </w:r>
      <w:proofErr w:type="spellEnd"/>
      <w:r>
        <w:rPr>
          <w:rFonts w:ascii="Times New Roman" w:hAnsi="Times New Roman"/>
          <w:sz w:val="24"/>
          <w:szCs w:val="24"/>
          <w:lang w:val="en-US"/>
        </w:rPr>
        <w:t>, Madrid, Spain), is</w:t>
      </w:r>
      <w:r w:rsidRPr="009944EB">
        <w:rPr>
          <w:rFonts w:ascii="Times New Roman" w:hAnsi="Times New Roman"/>
          <w:sz w:val="24"/>
          <w:szCs w:val="24"/>
          <w:lang w:val="en-US"/>
        </w:rPr>
        <w:t xml:space="preserve"> missing (last verified Nove</w:t>
      </w:r>
      <w:r>
        <w:rPr>
          <w:rFonts w:ascii="Times New Roman" w:hAnsi="Times New Roman"/>
          <w:sz w:val="24"/>
          <w:szCs w:val="24"/>
          <w:lang w:val="en-US"/>
        </w:rPr>
        <w:t xml:space="preserve">mber 2013). </w:t>
      </w:r>
      <w:r w:rsidRPr="0091716E">
        <w:rPr>
          <w:rFonts w:ascii="Times New Roman" w:hAnsi="Times New Roman"/>
          <w:sz w:val="24"/>
          <w:szCs w:val="24"/>
          <w:lang w:val="en-US"/>
        </w:rPr>
        <w:t>This transcription is based on a photocopy very generously provided by</w:t>
      </w:r>
      <w:r w:rsidR="00933755" w:rsidRPr="0091716E">
        <w:rPr>
          <w:rFonts w:ascii="Times New Roman" w:hAnsi="Times New Roman"/>
          <w:sz w:val="24"/>
          <w:szCs w:val="24"/>
          <w:lang w:val="en-US"/>
        </w:rPr>
        <w:t xml:space="preserve"> Raquel Vázquez </w:t>
      </w:r>
      <w:proofErr w:type="spellStart"/>
      <w:r w:rsidR="00933755" w:rsidRPr="0091716E">
        <w:rPr>
          <w:rFonts w:ascii="Times New Roman" w:hAnsi="Times New Roman"/>
          <w:sz w:val="24"/>
          <w:szCs w:val="24"/>
          <w:lang w:val="en-US"/>
        </w:rPr>
        <w:t>Ramil</w:t>
      </w:r>
      <w:proofErr w:type="spellEnd"/>
      <w:r w:rsidR="006B5860" w:rsidRPr="0091716E">
        <w:rPr>
          <w:rFonts w:ascii="Times New Roman" w:hAnsi="Times New Roman"/>
          <w:sz w:val="24"/>
          <w:szCs w:val="24"/>
          <w:lang w:val="en-US"/>
        </w:rPr>
        <w:t xml:space="preserve">, who saw the original </w:t>
      </w:r>
      <w:r w:rsidR="00631DA9" w:rsidRPr="0091716E">
        <w:rPr>
          <w:rFonts w:ascii="Times New Roman" w:hAnsi="Times New Roman"/>
          <w:sz w:val="24"/>
          <w:szCs w:val="24"/>
          <w:lang w:val="en-US"/>
        </w:rPr>
        <w:t xml:space="preserve">some </w:t>
      </w:r>
      <w:r w:rsidR="006B5860" w:rsidRPr="0091716E">
        <w:rPr>
          <w:rFonts w:ascii="Times New Roman" w:hAnsi="Times New Roman"/>
          <w:sz w:val="24"/>
          <w:szCs w:val="24"/>
          <w:lang w:val="en-US"/>
        </w:rPr>
        <w:t xml:space="preserve">time ago when doing research for her Ph. D. </w:t>
      </w:r>
      <w:r w:rsidR="0091716E">
        <w:rPr>
          <w:rFonts w:ascii="Times New Roman" w:hAnsi="Times New Roman"/>
          <w:sz w:val="24"/>
          <w:szCs w:val="24"/>
          <w:lang w:val="en-US"/>
        </w:rPr>
        <w:t>dissertation</w:t>
      </w:r>
      <w:r w:rsidR="00933755" w:rsidRPr="0091716E">
        <w:rPr>
          <w:rFonts w:ascii="Times New Roman" w:hAnsi="Times New Roman"/>
          <w:sz w:val="24"/>
          <w:szCs w:val="24"/>
          <w:lang w:val="en-US"/>
        </w:rPr>
        <w:t>.</w:t>
      </w:r>
      <w:r w:rsidRPr="0091716E">
        <w:rPr>
          <w:rFonts w:ascii="Times New Roman" w:hAnsi="Times New Roman"/>
          <w:sz w:val="24"/>
          <w:szCs w:val="24"/>
          <w:lang w:val="en-US"/>
        </w:rPr>
        <w:t xml:space="preserve"> </w:t>
      </w:r>
      <w:proofErr w:type="gramStart"/>
      <w:r w:rsidRPr="0091716E">
        <w:rPr>
          <w:rFonts w:ascii="Times New Roman" w:hAnsi="Times New Roman"/>
          <w:sz w:val="24"/>
          <w:szCs w:val="24"/>
          <w:lang w:val="en-US"/>
        </w:rPr>
        <w:t xml:space="preserve">Reproduced by permission of </w:t>
      </w:r>
      <w:proofErr w:type="spellStart"/>
      <w:r w:rsidR="00FC4E4B" w:rsidRPr="0091716E">
        <w:rPr>
          <w:rFonts w:ascii="Times New Roman" w:hAnsi="Times New Roman"/>
          <w:sz w:val="24"/>
          <w:szCs w:val="24"/>
          <w:lang w:val="en-US"/>
        </w:rPr>
        <w:t>Mrs</w:t>
      </w:r>
      <w:proofErr w:type="spellEnd"/>
      <w:r w:rsidR="00FC4E4B" w:rsidRPr="0091716E">
        <w:rPr>
          <w:rFonts w:ascii="Times New Roman" w:hAnsi="Times New Roman"/>
          <w:sz w:val="24"/>
          <w:szCs w:val="24"/>
          <w:lang w:val="en-US"/>
        </w:rPr>
        <w:t xml:space="preserve"> Cristina Moreno Castilla</w:t>
      </w:r>
      <w:r w:rsidRPr="0091716E">
        <w:rPr>
          <w:rFonts w:ascii="Times New Roman" w:hAnsi="Times New Roman"/>
          <w:sz w:val="24"/>
          <w:szCs w:val="24"/>
          <w:lang w:val="en-US"/>
        </w:rPr>
        <w:t>.</w:t>
      </w:r>
      <w:proofErr w:type="gramEnd"/>
      <w:r>
        <w:rPr>
          <w:rFonts w:ascii="Times New Roman" w:hAnsi="Times New Roman"/>
          <w:sz w:val="24"/>
          <w:szCs w:val="24"/>
          <w:lang w:val="en-US"/>
        </w:rPr>
        <w:t xml:space="preserve"> A new photocopy</w:t>
      </w:r>
      <w:r w:rsidRPr="009944EB">
        <w:rPr>
          <w:rFonts w:ascii="Times New Roman" w:hAnsi="Times New Roman"/>
          <w:sz w:val="24"/>
          <w:szCs w:val="24"/>
          <w:lang w:val="en-US"/>
        </w:rPr>
        <w:t xml:space="preserve"> of the </w:t>
      </w:r>
      <w:r>
        <w:rPr>
          <w:rFonts w:ascii="Times New Roman" w:hAnsi="Times New Roman"/>
          <w:sz w:val="24"/>
          <w:szCs w:val="24"/>
          <w:lang w:val="en-US"/>
        </w:rPr>
        <w:t>Spanish document has</w:t>
      </w:r>
      <w:r w:rsidRPr="009944EB">
        <w:rPr>
          <w:rFonts w:ascii="Times New Roman" w:hAnsi="Times New Roman"/>
          <w:sz w:val="24"/>
          <w:szCs w:val="24"/>
          <w:lang w:val="en-US"/>
        </w:rPr>
        <w:t xml:space="preserve"> been deposited at Smith College Archives</w:t>
      </w:r>
      <w:r>
        <w:rPr>
          <w:rFonts w:ascii="Times New Roman" w:hAnsi="Times New Roman"/>
          <w:sz w:val="24"/>
          <w:szCs w:val="24"/>
          <w:lang w:val="en-US"/>
        </w:rPr>
        <w:t xml:space="preserve"> (Juana Moreno’s folder)</w:t>
      </w:r>
      <w:r w:rsidRPr="009944EB">
        <w:rPr>
          <w:rFonts w:ascii="Times New Roman" w:hAnsi="Times New Roman"/>
          <w:sz w:val="24"/>
          <w:szCs w:val="24"/>
          <w:lang w:val="en-US"/>
        </w:rPr>
        <w:t xml:space="preserve"> </w:t>
      </w:r>
      <w:r>
        <w:rPr>
          <w:rFonts w:ascii="Times New Roman" w:hAnsi="Times New Roman"/>
          <w:sz w:val="24"/>
          <w:szCs w:val="24"/>
          <w:lang w:val="en-US"/>
        </w:rPr>
        <w:t xml:space="preserve">and </w:t>
      </w:r>
      <w:r w:rsidRPr="009944EB">
        <w:rPr>
          <w:rFonts w:ascii="Times New Roman" w:hAnsi="Times New Roman"/>
          <w:sz w:val="24"/>
          <w:szCs w:val="24"/>
          <w:lang w:val="en-US"/>
        </w:rPr>
        <w:t xml:space="preserve">can be used by any scholar. </w:t>
      </w:r>
    </w:p>
    <w:p w:rsidR="00432F48" w:rsidRPr="009944EB" w:rsidRDefault="00432F48" w:rsidP="00BE6B5A">
      <w:pPr>
        <w:pStyle w:val="Textonotapie"/>
        <w:rPr>
          <w:rFonts w:ascii="Times New Roman" w:hAnsi="Times New Roman"/>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48" w:rsidRPr="00902B0B" w:rsidRDefault="008B08D8">
    <w:pPr>
      <w:pStyle w:val="Encabezado"/>
      <w:jc w:val="right"/>
      <w:rPr>
        <w:rFonts w:ascii="Times New Roman" w:hAnsi="Times New Roman"/>
      </w:rPr>
    </w:pPr>
    <w:r>
      <w:rPr>
        <w:rFonts w:ascii="Times New Roman" w:hAnsi="Times New Roman"/>
      </w:rPr>
      <w:t xml:space="preserve">López-Ríos </w:t>
    </w:r>
    <w:r w:rsidR="00DA14FA" w:rsidRPr="00902B0B">
      <w:rPr>
        <w:rFonts w:ascii="Times New Roman" w:hAnsi="Times New Roman"/>
      </w:rPr>
      <w:fldChar w:fldCharType="begin"/>
    </w:r>
    <w:r w:rsidR="00432F48" w:rsidRPr="00902B0B">
      <w:rPr>
        <w:rFonts w:ascii="Times New Roman" w:hAnsi="Times New Roman"/>
      </w:rPr>
      <w:instrText xml:space="preserve"> PAGE </w:instrText>
    </w:r>
    <w:r w:rsidR="00DA14FA" w:rsidRPr="00902B0B">
      <w:rPr>
        <w:rFonts w:ascii="Times New Roman" w:hAnsi="Times New Roman"/>
      </w:rPr>
      <w:fldChar w:fldCharType="separate"/>
    </w:r>
    <w:r w:rsidR="00254ECD">
      <w:rPr>
        <w:rFonts w:ascii="Times New Roman" w:hAnsi="Times New Roman"/>
        <w:noProof/>
      </w:rPr>
      <w:t>2</w:t>
    </w:r>
    <w:r w:rsidR="00DA14FA" w:rsidRPr="00902B0B">
      <w:rPr>
        <w:rFonts w:ascii="Times New Roman" w:hAnsi="Times New Roman"/>
      </w:rPr>
      <w:fldChar w:fldCharType="end"/>
    </w:r>
  </w:p>
  <w:p w:rsidR="00432F48" w:rsidRDefault="00432F4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48" w:rsidRPr="005A712F" w:rsidRDefault="00DA14FA">
    <w:pPr>
      <w:pStyle w:val="Encabezado"/>
      <w:jc w:val="right"/>
      <w:rPr>
        <w:rFonts w:ascii="Times New Roman" w:hAnsi="Times New Roman"/>
      </w:rPr>
    </w:pPr>
    <w:r w:rsidRPr="005A712F">
      <w:rPr>
        <w:rFonts w:ascii="Times New Roman" w:hAnsi="Times New Roman"/>
      </w:rPr>
      <w:fldChar w:fldCharType="begin"/>
    </w:r>
    <w:r w:rsidR="00432F48" w:rsidRPr="005A712F">
      <w:rPr>
        <w:rFonts w:ascii="Times New Roman" w:hAnsi="Times New Roman"/>
      </w:rPr>
      <w:instrText xml:space="preserve"> PAGE </w:instrText>
    </w:r>
    <w:r w:rsidRPr="005A712F">
      <w:rPr>
        <w:rFonts w:ascii="Times New Roman" w:hAnsi="Times New Roman"/>
      </w:rPr>
      <w:fldChar w:fldCharType="separate"/>
    </w:r>
    <w:r w:rsidR="00254ECD">
      <w:rPr>
        <w:rFonts w:ascii="Times New Roman" w:hAnsi="Times New Roman"/>
        <w:noProof/>
      </w:rPr>
      <w:t>1</w:t>
    </w:r>
    <w:r w:rsidRPr="005A712F">
      <w:rPr>
        <w:rFonts w:ascii="Times New Roman" w:hAnsi="Times New Roman"/>
      </w:rPr>
      <w:fldChar w:fldCharType="end"/>
    </w:r>
  </w:p>
  <w:p w:rsidR="00432F48" w:rsidRDefault="00432F4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isplayBackgroundShape/>
  <w:embedSystemFonts/>
  <w:proofState w:spelling="clean" w:grammar="clean"/>
  <w:stylePaneFormatFilter w:val="000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7106"/>
  </w:hdrShapeDefaults>
  <w:footnotePr>
    <w:footnote w:id="-1"/>
    <w:footnote w:id="0"/>
  </w:footnotePr>
  <w:endnotePr>
    <w:numFmt w:val="decimal"/>
    <w:endnote w:id="-1"/>
    <w:endnote w:id="0"/>
  </w:endnotePr>
  <w:compat>
    <w:spaceForUL/>
    <w:balanceSingleByteDoubleByteWidth/>
    <w:doNotLeaveBackslashAlone/>
    <w:ulTrailSpace/>
    <w:adjustLineHeightInTable/>
  </w:compat>
  <w:docVars>
    <w:docVar w:name="WfBmTagged" w:val="2"/>
    <w:docVar w:name="WfLargeDoc" w:val="no"/>
    <w:docVar w:name="WfProtection" w:val="1"/>
    <w:docVar w:name="WfRevTM" w:val="C:\Users\Michelle\Documents\Wordfast\Europe\WfMemoryEurope.txt"/>
    <w:docVar w:name="WfStyles" w:val=" 303   no"/>
  </w:docVars>
  <w:rsids>
    <w:rsidRoot w:val="00431BBA"/>
    <w:rsid w:val="00003917"/>
    <w:rsid w:val="00004B83"/>
    <w:rsid w:val="00013E08"/>
    <w:rsid w:val="000148ED"/>
    <w:rsid w:val="00017604"/>
    <w:rsid w:val="00020097"/>
    <w:rsid w:val="00026F35"/>
    <w:rsid w:val="00032132"/>
    <w:rsid w:val="00032C6E"/>
    <w:rsid w:val="00033947"/>
    <w:rsid w:val="00042907"/>
    <w:rsid w:val="00044D94"/>
    <w:rsid w:val="000508B6"/>
    <w:rsid w:val="00052325"/>
    <w:rsid w:val="00056F7B"/>
    <w:rsid w:val="00061DF8"/>
    <w:rsid w:val="00065831"/>
    <w:rsid w:val="000710BD"/>
    <w:rsid w:val="00072066"/>
    <w:rsid w:val="00077738"/>
    <w:rsid w:val="000818FD"/>
    <w:rsid w:val="000923E0"/>
    <w:rsid w:val="00093F70"/>
    <w:rsid w:val="000A239E"/>
    <w:rsid w:val="000A49A3"/>
    <w:rsid w:val="000B0459"/>
    <w:rsid w:val="000B1EC0"/>
    <w:rsid w:val="000C205F"/>
    <w:rsid w:val="000C5718"/>
    <w:rsid w:val="000C581B"/>
    <w:rsid w:val="000D7F10"/>
    <w:rsid w:val="000E0429"/>
    <w:rsid w:val="000E21A9"/>
    <w:rsid w:val="000E38B0"/>
    <w:rsid w:val="000F52DE"/>
    <w:rsid w:val="001016D1"/>
    <w:rsid w:val="0011044D"/>
    <w:rsid w:val="00113175"/>
    <w:rsid w:val="00115B1F"/>
    <w:rsid w:val="00130B7F"/>
    <w:rsid w:val="001320FC"/>
    <w:rsid w:val="0013768F"/>
    <w:rsid w:val="00140550"/>
    <w:rsid w:val="001431B3"/>
    <w:rsid w:val="00154693"/>
    <w:rsid w:val="00161B2F"/>
    <w:rsid w:val="00170541"/>
    <w:rsid w:val="001752FB"/>
    <w:rsid w:val="00183141"/>
    <w:rsid w:val="0018318A"/>
    <w:rsid w:val="00183BD7"/>
    <w:rsid w:val="0018428F"/>
    <w:rsid w:val="001910F3"/>
    <w:rsid w:val="0019148A"/>
    <w:rsid w:val="0019191C"/>
    <w:rsid w:val="00194143"/>
    <w:rsid w:val="001958D3"/>
    <w:rsid w:val="001A1FA2"/>
    <w:rsid w:val="001A23C2"/>
    <w:rsid w:val="001A6667"/>
    <w:rsid w:val="001A79A8"/>
    <w:rsid w:val="001B2E36"/>
    <w:rsid w:val="001B4337"/>
    <w:rsid w:val="001B7E68"/>
    <w:rsid w:val="001C4EE0"/>
    <w:rsid w:val="001C54DC"/>
    <w:rsid w:val="001E5202"/>
    <w:rsid w:val="001E6008"/>
    <w:rsid w:val="001F0420"/>
    <w:rsid w:val="001F2425"/>
    <w:rsid w:val="001F4185"/>
    <w:rsid w:val="001F43C2"/>
    <w:rsid w:val="001F76CA"/>
    <w:rsid w:val="00205AC9"/>
    <w:rsid w:val="00207EDA"/>
    <w:rsid w:val="0021053D"/>
    <w:rsid w:val="00212DB0"/>
    <w:rsid w:val="00217139"/>
    <w:rsid w:val="00220CBA"/>
    <w:rsid w:val="002222A2"/>
    <w:rsid w:val="00224D03"/>
    <w:rsid w:val="00225807"/>
    <w:rsid w:val="0022699A"/>
    <w:rsid w:val="00245731"/>
    <w:rsid w:val="002545EA"/>
    <w:rsid w:val="00254ECD"/>
    <w:rsid w:val="00261BD4"/>
    <w:rsid w:val="0027048E"/>
    <w:rsid w:val="00270CF1"/>
    <w:rsid w:val="0027152D"/>
    <w:rsid w:val="00271C43"/>
    <w:rsid w:val="00275D6D"/>
    <w:rsid w:val="0028129A"/>
    <w:rsid w:val="00283949"/>
    <w:rsid w:val="00287EB5"/>
    <w:rsid w:val="002908D4"/>
    <w:rsid w:val="00290AD5"/>
    <w:rsid w:val="00293F8B"/>
    <w:rsid w:val="002A2359"/>
    <w:rsid w:val="002B26E3"/>
    <w:rsid w:val="002B34E5"/>
    <w:rsid w:val="002B50FA"/>
    <w:rsid w:val="002B5CD2"/>
    <w:rsid w:val="002C14E2"/>
    <w:rsid w:val="002C574B"/>
    <w:rsid w:val="002C6642"/>
    <w:rsid w:val="002D24D2"/>
    <w:rsid w:val="002D3898"/>
    <w:rsid w:val="002D752B"/>
    <w:rsid w:val="002E1D73"/>
    <w:rsid w:val="002E45CD"/>
    <w:rsid w:val="002E7184"/>
    <w:rsid w:val="00302DAB"/>
    <w:rsid w:val="003053F4"/>
    <w:rsid w:val="003071F3"/>
    <w:rsid w:val="00311310"/>
    <w:rsid w:val="003115D3"/>
    <w:rsid w:val="00314864"/>
    <w:rsid w:val="0031526D"/>
    <w:rsid w:val="003162A3"/>
    <w:rsid w:val="0031662C"/>
    <w:rsid w:val="00322364"/>
    <w:rsid w:val="00322D66"/>
    <w:rsid w:val="0033374F"/>
    <w:rsid w:val="00333F6D"/>
    <w:rsid w:val="0033516F"/>
    <w:rsid w:val="003465AB"/>
    <w:rsid w:val="003622EB"/>
    <w:rsid w:val="00364C16"/>
    <w:rsid w:val="00364D8C"/>
    <w:rsid w:val="00366C4B"/>
    <w:rsid w:val="00373670"/>
    <w:rsid w:val="00373954"/>
    <w:rsid w:val="00373F2A"/>
    <w:rsid w:val="0038338B"/>
    <w:rsid w:val="003834FA"/>
    <w:rsid w:val="00392E59"/>
    <w:rsid w:val="0039306C"/>
    <w:rsid w:val="00396403"/>
    <w:rsid w:val="00396A8A"/>
    <w:rsid w:val="003A1A32"/>
    <w:rsid w:val="003A3695"/>
    <w:rsid w:val="003A6D5D"/>
    <w:rsid w:val="003B442E"/>
    <w:rsid w:val="003B5A9B"/>
    <w:rsid w:val="003D118A"/>
    <w:rsid w:val="003D12D5"/>
    <w:rsid w:val="003D1826"/>
    <w:rsid w:val="003D1DEF"/>
    <w:rsid w:val="003E30DF"/>
    <w:rsid w:val="003E7FC5"/>
    <w:rsid w:val="003F1592"/>
    <w:rsid w:val="003F3F82"/>
    <w:rsid w:val="003F4A6A"/>
    <w:rsid w:val="003F54DC"/>
    <w:rsid w:val="00403A68"/>
    <w:rsid w:val="00414302"/>
    <w:rsid w:val="004151A0"/>
    <w:rsid w:val="004200FD"/>
    <w:rsid w:val="004219D7"/>
    <w:rsid w:val="00423776"/>
    <w:rsid w:val="004266FD"/>
    <w:rsid w:val="00431BBA"/>
    <w:rsid w:val="00431D95"/>
    <w:rsid w:val="00432F48"/>
    <w:rsid w:val="004353D7"/>
    <w:rsid w:val="00440CA0"/>
    <w:rsid w:val="004418B2"/>
    <w:rsid w:val="00444A61"/>
    <w:rsid w:val="00452519"/>
    <w:rsid w:val="00452777"/>
    <w:rsid w:val="004534EF"/>
    <w:rsid w:val="00456521"/>
    <w:rsid w:val="0048183A"/>
    <w:rsid w:val="004826EF"/>
    <w:rsid w:val="004826F7"/>
    <w:rsid w:val="0049078A"/>
    <w:rsid w:val="004916AC"/>
    <w:rsid w:val="00491A0F"/>
    <w:rsid w:val="0049286C"/>
    <w:rsid w:val="004963EF"/>
    <w:rsid w:val="004A0D26"/>
    <w:rsid w:val="004A222C"/>
    <w:rsid w:val="004A4CD0"/>
    <w:rsid w:val="004A7B89"/>
    <w:rsid w:val="004B0E6C"/>
    <w:rsid w:val="004B1A05"/>
    <w:rsid w:val="004B42E2"/>
    <w:rsid w:val="004B6067"/>
    <w:rsid w:val="004C1032"/>
    <w:rsid w:val="004C6D2F"/>
    <w:rsid w:val="004D25ED"/>
    <w:rsid w:val="004D36B2"/>
    <w:rsid w:val="004E2544"/>
    <w:rsid w:val="004E3EC3"/>
    <w:rsid w:val="004E3FF6"/>
    <w:rsid w:val="004F0791"/>
    <w:rsid w:val="004F2C85"/>
    <w:rsid w:val="004F5D89"/>
    <w:rsid w:val="004F7DF8"/>
    <w:rsid w:val="00501A2E"/>
    <w:rsid w:val="00501E12"/>
    <w:rsid w:val="00502A46"/>
    <w:rsid w:val="00503D9C"/>
    <w:rsid w:val="0050732E"/>
    <w:rsid w:val="005078B5"/>
    <w:rsid w:val="005121DF"/>
    <w:rsid w:val="005141FC"/>
    <w:rsid w:val="00515E9B"/>
    <w:rsid w:val="0052126B"/>
    <w:rsid w:val="00525983"/>
    <w:rsid w:val="00526D82"/>
    <w:rsid w:val="00530A64"/>
    <w:rsid w:val="00532000"/>
    <w:rsid w:val="00536A57"/>
    <w:rsid w:val="0054091C"/>
    <w:rsid w:val="005420D1"/>
    <w:rsid w:val="005527A5"/>
    <w:rsid w:val="005547D6"/>
    <w:rsid w:val="0055560D"/>
    <w:rsid w:val="00561CDB"/>
    <w:rsid w:val="00564F0D"/>
    <w:rsid w:val="00581CD1"/>
    <w:rsid w:val="00584840"/>
    <w:rsid w:val="00584E75"/>
    <w:rsid w:val="00590B40"/>
    <w:rsid w:val="005963AB"/>
    <w:rsid w:val="00596438"/>
    <w:rsid w:val="005A19D2"/>
    <w:rsid w:val="005A2F9A"/>
    <w:rsid w:val="005A5517"/>
    <w:rsid w:val="005A59A7"/>
    <w:rsid w:val="005A712F"/>
    <w:rsid w:val="005B0F1C"/>
    <w:rsid w:val="005B2D40"/>
    <w:rsid w:val="005B30BE"/>
    <w:rsid w:val="005C7A75"/>
    <w:rsid w:val="005E0F6D"/>
    <w:rsid w:val="005E2EE4"/>
    <w:rsid w:val="005F0866"/>
    <w:rsid w:val="005F1B2F"/>
    <w:rsid w:val="005F4DCB"/>
    <w:rsid w:val="00600524"/>
    <w:rsid w:val="006007D8"/>
    <w:rsid w:val="00607FB6"/>
    <w:rsid w:val="00610264"/>
    <w:rsid w:val="00616771"/>
    <w:rsid w:val="00622F9E"/>
    <w:rsid w:val="00630CD2"/>
    <w:rsid w:val="00631DA9"/>
    <w:rsid w:val="00632380"/>
    <w:rsid w:val="00634763"/>
    <w:rsid w:val="00637833"/>
    <w:rsid w:val="00643C08"/>
    <w:rsid w:val="006441A2"/>
    <w:rsid w:val="0064515B"/>
    <w:rsid w:val="00651B23"/>
    <w:rsid w:val="00652BCB"/>
    <w:rsid w:val="00666193"/>
    <w:rsid w:val="006836AE"/>
    <w:rsid w:val="0068693A"/>
    <w:rsid w:val="00690875"/>
    <w:rsid w:val="00695EF2"/>
    <w:rsid w:val="006A290D"/>
    <w:rsid w:val="006A3734"/>
    <w:rsid w:val="006A7973"/>
    <w:rsid w:val="006B5860"/>
    <w:rsid w:val="006B668E"/>
    <w:rsid w:val="006C2664"/>
    <w:rsid w:val="006C3396"/>
    <w:rsid w:val="006C4983"/>
    <w:rsid w:val="006D656E"/>
    <w:rsid w:val="006D6B23"/>
    <w:rsid w:val="006D7325"/>
    <w:rsid w:val="006E458F"/>
    <w:rsid w:val="006E4773"/>
    <w:rsid w:val="006E78E2"/>
    <w:rsid w:val="006F065C"/>
    <w:rsid w:val="006F4EC4"/>
    <w:rsid w:val="006F5E98"/>
    <w:rsid w:val="006F6BEF"/>
    <w:rsid w:val="007072AA"/>
    <w:rsid w:val="00712E8E"/>
    <w:rsid w:val="00717333"/>
    <w:rsid w:val="00725025"/>
    <w:rsid w:val="00730F1F"/>
    <w:rsid w:val="007318B2"/>
    <w:rsid w:val="00734E7D"/>
    <w:rsid w:val="00740035"/>
    <w:rsid w:val="00740AAA"/>
    <w:rsid w:val="00742B03"/>
    <w:rsid w:val="0074383A"/>
    <w:rsid w:val="00744FA0"/>
    <w:rsid w:val="007501FD"/>
    <w:rsid w:val="00752F70"/>
    <w:rsid w:val="00753FD4"/>
    <w:rsid w:val="0075630D"/>
    <w:rsid w:val="007567B5"/>
    <w:rsid w:val="00763D22"/>
    <w:rsid w:val="00764326"/>
    <w:rsid w:val="00766211"/>
    <w:rsid w:val="007669A1"/>
    <w:rsid w:val="00767321"/>
    <w:rsid w:val="00780D86"/>
    <w:rsid w:val="007A01B0"/>
    <w:rsid w:val="007A194B"/>
    <w:rsid w:val="007B549C"/>
    <w:rsid w:val="007C6C65"/>
    <w:rsid w:val="007C71D1"/>
    <w:rsid w:val="007D1802"/>
    <w:rsid w:val="007D5A3E"/>
    <w:rsid w:val="007D673E"/>
    <w:rsid w:val="007E32D6"/>
    <w:rsid w:val="007E4099"/>
    <w:rsid w:val="007E4163"/>
    <w:rsid w:val="007F2A16"/>
    <w:rsid w:val="007F6E16"/>
    <w:rsid w:val="007F7742"/>
    <w:rsid w:val="0081016F"/>
    <w:rsid w:val="008144A3"/>
    <w:rsid w:val="00815200"/>
    <w:rsid w:val="00823B9E"/>
    <w:rsid w:val="0082481A"/>
    <w:rsid w:val="00833F1F"/>
    <w:rsid w:val="008365DA"/>
    <w:rsid w:val="008410A1"/>
    <w:rsid w:val="00841411"/>
    <w:rsid w:val="00842B33"/>
    <w:rsid w:val="00842CFF"/>
    <w:rsid w:val="00845BDD"/>
    <w:rsid w:val="008479B8"/>
    <w:rsid w:val="00854DBD"/>
    <w:rsid w:val="00861399"/>
    <w:rsid w:val="008675C7"/>
    <w:rsid w:val="00867F84"/>
    <w:rsid w:val="00882E15"/>
    <w:rsid w:val="0088479F"/>
    <w:rsid w:val="0088771F"/>
    <w:rsid w:val="00891D54"/>
    <w:rsid w:val="00892CFB"/>
    <w:rsid w:val="008A05E5"/>
    <w:rsid w:val="008A3F7A"/>
    <w:rsid w:val="008A4A01"/>
    <w:rsid w:val="008A77A1"/>
    <w:rsid w:val="008B0219"/>
    <w:rsid w:val="008B08D8"/>
    <w:rsid w:val="008C4989"/>
    <w:rsid w:val="008C500A"/>
    <w:rsid w:val="008D3511"/>
    <w:rsid w:val="008E1A14"/>
    <w:rsid w:val="008E24B1"/>
    <w:rsid w:val="008E38ED"/>
    <w:rsid w:val="008E428E"/>
    <w:rsid w:val="008F15DE"/>
    <w:rsid w:val="008F29FF"/>
    <w:rsid w:val="009006AA"/>
    <w:rsid w:val="00902B0B"/>
    <w:rsid w:val="009044C5"/>
    <w:rsid w:val="00907813"/>
    <w:rsid w:val="00912470"/>
    <w:rsid w:val="00913E34"/>
    <w:rsid w:val="00916CD0"/>
    <w:rsid w:val="0091716E"/>
    <w:rsid w:val="00933755"/>
    <w:rsid w:val="00935D85"/>
    <w:rsid w:val="00942068"/>
    <w:rsid w:val="00942A95"/>
    <w:rsid w:val="0094322B"/>
    <w:rsid w:val="009432CF"/>
    <w:rsid w:val="00945046"/>
    <w:rsid w:val="0095100F"/>
    <w:rsid w:val="00952D0B"/>
    <w:rsid w:val="009533CA"/>
    <w:rsid w:val="00955454"/>
    <w:rsid w:val="009621D3"/>
    <w:rsid w:val="00965987"/>
    <w:rsid w:val="00967CD3"/>
    <w:rsid w:val="009717D7"/>
    <w:rsid w:val="009741D3"/>
    <w:rsid w:val="00974CB0"/>
    <w:rsid w:val="00980487"/>
    <w:rsid w:val="009807D5"/>
    <w:rsid w:val="00986416"/>
    <w:rsid w:val="009944EB"/>
    <w:rsid w:val="00995EC7"/>
    <w:rsid w:val="00995FDD"/>
    <w:rsid w:val="009B007E"/>
    <w:rsid w:val="009B576B"/>
    <w:rsid w:val="009B756A"/>
    <w:rsid w:val="009C0960"/>
    <w:rsid w:val="009C4450"/>
    <w:rsid w:val="009C6ED9"/>
    <w:rsid w:val="009D2814"/>
    <w:rsid w:val="009D457B"/>
    <w:rsid w:val="009E3800"/>
    <w:rsid w:val="009F03C6"/>
    <w:rsid w:val="00A0346A"/>
    <w:rsid w:val="00A1017B"/>
    <w:rsid w:val="00A1053F"/>
    <w:rsid w:val="00A11057"/>
    <w:rsid w:val="00A11B0D"/>
    <w:rsid w:val="00A12FDF"/>
    <w:rsid w:val="00A134E4"/>
    <w:rsid w:val="00A3172F"/>
    <w:rsid w:val="00A320BC"/>
    <w:rsid w:val="00A36CB7"/>
    <w:rsid w:val="00A37883"/>
    <w:rsid w:val="00A41303"/>
    <w:rsid w:val="00A4169D"/>
    <w:rsid w:val="00A41A78"/>
    <w:rsid w:val="00A444F5"/>
    <w:rsid w:val="00A47BC4"/>
    <w:rsid w:val="00A50214"/>
    <w:rsid w:val="00A533EF"/>
    <w:rsid w:val="00A55EC3"/>
    <w:rsid w:val="00A67BC6"/>
    <w:rsid w:val="00A72373"/>
    <w:rsid w:val="00A75252"/>
    <w:rsid w:val="00A7606A"/>
    <w:rsid w:val="00A822EA"/>
    <w:rsid w:val="00A8584A"/>
    <w:rsid w:val="00A91E44"/>
    <w:rsid w:val="00A93AA4"/>
    <w:rsid w:val="00A9599B"/>
    <w:rsid w:val="00AA2383"/>
    <w:rsid w:val="00AB28AE"/>
    <w:rsid w:val="00AB419F"/>
    <w:rsid w:val="00AC1F10"/>
    <w:rsid w:val="00AC7093"/>
    <w:rsid w:val="00AE3121"/>
    <w:rsid w:val="00AF7F64"/>
    <w:rsid w:val="00B0065C"/>
    <w:rsid w:val="00B007D8"/>
    <w:rsid w:val="00B01AEA"/>
    <w:rsid w:val="00B03495"/>
    <w:rsid w:val="00B10CA3"/>
    <w:rsid w:val="00B16EC8"/>
    <w:rsid w:val="00B25971"/>
    <w:rsid w:val="00B30140"/>
    <w:rsid w:val="00B30C60"/>
    <w:rsid w:val="00B33E1E"/>
    <w:rsid w:val="00B4226A"/>
    <w:rsid w:val="00B46D4E"/>
    <w:rsid w:val="00B508A3"/>
    <w:rsid w:val="00B537FF"/>
    <w:rsid w:val="00B60418"/>
    <w:rsid w:val="00B61771"/>
    <w:rsid w:val="00B70EA3"/>
    <w:rsid w:val="00B70F6F"/>
    <w:rsid w:val="00B7218A"/>
    <w:rsid w:val="00B7659B"/>
    <w:rsid w:val="00B772AC"/>
    <w:rsid w:val="00B821A6"/>
    <w:rsid w:val="00B85AC5"/>
    <w:rsid w:val="00B90EC3"/>
    <w:rsid w:val="00B96DDE"/>
    <w:rsid w:val="00BA062F"/>
    <w:rsid w:val="00BA0954"/>
    <w:rsid w:val="00BA1ED3"/>
    <w:rsid w:val="00BA6AC9"/>
    <w:rsid w:val="00BA6E26"/>
    <w:rsid w:val="00BB5DF6"/>
    <w:rsid w:val="00BC02EF"/>
    <w:rsid w:val="00BC380D"/>
    <w:rsid w:val="00BD49AA"/>
    <w:rsid w:val="00BE161C"/>
    <w:rsid w:val="00BE2BBC"/>
    <w:rsid w:val="00BE3A99"/>
    <w:rsid w:val="00BE6B5A"/>
    <w:rsid w:val="00BF039B"/>
    <w:rsid w:val="00BF1604"/>
    <w:rsid w:val="00C01FD1"/>
    <w:rsid w:val="00C0309E"/>
    <w:rsid w:val="00C121AD"/>
    <w:rsid w:val="00C12B44"/>
    <w:rsid w:val="00C23805"/>
    <w:rsid w:val="00C24F66"/>
    <w:rsid w:val="00C32842"/>
    <w:rsid w:val="00C34D31"/>
    <w:rsid w:val="00C35791"/>
    <w:rsid w:val="00C40E29"/>
    <w:rsid w:val="00C41B8B"/>
    <w:rsid w:val="00C56448"/>
    <w:rsid w:val="00C57F47"/>
    <w:rsid w:val="00C642E4"/>
    <w:rsid w:val="00C71506"/>
    <w:rsid w:val="00C77FA2"/>
    <w:rsid w:val="00C862C2"/>
    <w:rsid w:val="00C87229"/>
    <w:rsid w:val="00C90673"/>
    <w:rsid w:val="00C91E61"/>
    <w:rsid w:val="00C959D3"/>
    <w:rsid w:val="00CA3A89"/>
    <w:rsid w:val="00CA4DD5"/>
    <w:rsid w:val="00CA6D03"/>
    <w:rsid w:val="00CB0CF1"/>
    <w:rsid w:val="00CB55D9"/>
    <w:rsid w:val="00CC13B9"/>
    <w:rsid w:val="00CC166B"/>
    <w:rsid w:val="00CC3638"/>
    <w:rsid w:val="00CC49BB"/>
    <w:rsid w:val="00CC5141"/>
    <w:rsid w:val="00CC60A5"/>
    <w:rsid w:val="00CD33DC"/>
    <w:rsid w:val="00CD3D19"/>
    <w:rsid w:val="00CF53AA"/>
    <w:rsid w:val="00CF5508"/>
    <w:rsid w:val="00D01F4C"/>
    <w:rsid w:val="00D02496"/>
    <w:rsid w:val="00D03C97"/>
    <w:rsid w:val="00D07E27"/>
    <w:rsid w:val="00D13C52"/>
    <w:rsid w:val="00D15119"/>
    <w:rsid w:val="00D15ED4"/>
    <w:rsid w:val="00D17C01"/>
    <w:rsid w:val="00D216ED"/>
    <w:rsid w:val="00D22B7D"/>
    <w:rsid w:val="00D3509C"/>
    <w:rsid w:val="00D35DEC"/>
    <w:rsid w:val="00D36A43"/>
    <w:rsid w:val="00D37042"/>
    <w:rsid w:val="00D40FC2"/>
    <w:rsid w:val="00D431C7"/>
    <w:rsid w:val="00D45DCF"/>
    <w:rsid w:val="00D50B20"/>
    <w:rsid w:val="00D50ED7"/>
    <w:rsid w:val="00D55AB2"/>
    <w:rsid w:val="00D609C9"/>
    <w:rsid w:val="00D674E3"/>
    <w:rsid w:val="00D73B33"/>
    <w:rsid w:val="00D74903"/>
    <w:rsid w:val="00D74B69"/>
    <w:rsid w:val="00D75312"/>
    <w:rsid w:val="00D8174E"/>
    <w:rsid w:val="00D83D0D"/>
    <w:rsid w:val="00D83FE7"/>
    <w:rsid w:val="00D90815"/>
    <w:rsid w:val="00D94707"/>
    <w:rsid w:val="00D94839"/>
    <w:rsid w:val="00DA14FA"/>
    <w:rsid w:val="00DA43CE"/>
    <w:rsid w:val="00DB058E"/>
    <w:rsid w:val="00DB3B64"/>
    <w:rsid w:val="00DB3E0F"/>
    <w:rsid w:val="00DB462A"/>
    <w:rsid w:val="00DB4881"/>
    <w:rsid w:val="00DC35AF"/>
    <w:rsid w:val="00DC5D15"/>
    <w:rsid w:val="00DF29E6"/>
    <w:rsid w:val="00DF38CA"/>
    <w:rsid w:val="00DF483E"/>
    <w:rsid w:val="00E00D73"/>
    <w:rsid w:val="00E06B6D"/>
    <w:rsid w:val="00E07DC0"/>
    <w:rsid w:val="00E162F8"/>
    <w:rsid w:val="00E21D12"/>
    <w:rsid w:val="00E26B26"/>
    <w:rsid w:val="00E31D0F"/>
    <w:rsid w:val="00E3272E"/>
    <w:rsid w:val="00E37BA4"/>
    <w:rsid w:val="00E40194"/>
    <w:rsid w:val="00E52058"/>
    <w:rsid w:val="00E522D4"/>
    <w:rsid w:val="00E54D20"/>
    <w:rsid w:val="00E70420"/>
    <w:rsid w:val="00E73B04"/>
    <w:rsid w:val="00E74D0F"/>
    <w:rsid w:val="00E805AF"/>
    <w:rsid w:val="00E812E3"/>
    <w:rsid w:val="00E91E4A"/>
    <w:rsid w:val="00EA6E8D"/>
    <w:rsid w:val="00EC4AD1"/>
    <w:rsid w:val="00EC5398"/>
    <w:rsid w:val="00ED0266"/>
    <w:rsid w:val="00ED27C4"/>
    <w:rsid w:val="00ED42BB"/>
    <w:rsid w:val="00EE17E9"/>
    <w:rsid w:val="00EE22B4"/>
    <w:rsid w:val="00EE34C9"/>
    <w:rsid w:val="00EE7870"/>
    <w:rsid w:val="00F0146F"/>
    <w:rsid w:val="00F10466"/>
    <w:rsid w:val="00F226E2"/>
    <w:rsid w:val="00F24685"/>
    <w:rsid w:val="00F268BF"/>
    <w:rsid w:val="00F30819"/>
    <w:rsid w:val="00F30A78"/>
    <w:rsid w:val="00F37ECE"/>
    <w:rsid w:val="00F42B95"/>
    <w:rsid w:val="00F44775"/>
    <w:rsid w:val="00F535A9"/>
    <w:rsid w:val="00F545A4"/>
    <w:rsid w:val="00F54D70"/>
    <w:rsid w:val="00F600E0"/>
    <w:rsid w:val="00F624FB"/>
    <w:rsid w:val="00F730BA"/>
    <w:rsid w:val="00F73F2A"/>
    <w:rsid w:val="00F74F37"/>
    <w:rsid w:val="00F756B2"/>
    <w:rsid w:val="00F80AF7"/>
    <w:rsid w:val="00F900E4"/>
    <w:rsid w:val="00F92691"/>
    <w:rsid w:val="00F92E1D"/>
    <w:rsid w:val="00FB03FD"/>
    <w:rsid w:val="00FB118D"/>
    <w:rsid w:val="00FB1B3A"/>
    <w:rsid w:val="00FB6347"/>
    <w:rsid w:val="00FC0121"/>
    <w:rsid w:val="00FC1289"/>
    <w:rsid w:val="00FC4472"/>
    <w:rsid w:val="00FC4E4B"/>
    <w:rsid w:val="00FC7790"/>
    <w:rsid w:val="00FD0ECF"/>
    <w:rsid w:val="00FE09DD"/>
    <w:rsid w:val="00FE1D29"/>
    <w:rsid w:val="00FE278B"/>
    <w:rsid w:val="00FE625E"/>
    <w:rsid w:val="00FE6D44"/>
    <w:rsid w:val="00FE7B66"/>
    <w:rsid w:val="00FF2206"/>
    <w:rsid w:val="00FF3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6F"/>
    <w:pPr>
      <w:suppressAutoHyphens/>
      <w:spacing w:after="200" w:line="276" w:lineRule="auto"/>
    </w:pPr>
    <w:rPr>
      <w:rFonts w:ascii="Calibri" w:eastAsia="Calibri" w:hAnsi="Calibri"/>
      <w:kern w:val="1"/>
      <w:sz w:val="22"/>
      <w:szCs w:val="22"/>
      <w:lang w:val="es-ES" w:eastAsia="ar-SA"/>
    </w:rPr>
  </w:style>
  <w:style w:type="paragraph" w:styleId="Ttulo1">
    <w:name w:val="heading 1"/>
    <w:basedOn w:val="Normal"/>
    <w:next w:val="Textoindependiente"/>
    <w:qFormat/>
    <w:rsid w:val="0081016F"/>
    <w:pPr>
      <w:keepNext/>
      <w:numPr>
        <w:numId w:val="1"/>
      </w:numPr>
      <w:spacing w:before="480" w:after="0"/>
      <w:outlineLvl w:val="0"/>
    </w:pPr>
    <w:rPr>
      <w:rFonts w:cs="font290"/>
      <w:b/>
      <w:bCs/>
      <w:color w:val="365F91"/>
      <w:sz w:val="28"/>
      <w:szCs w:val="28"/>
    </w:rPr>
  </w:style>
  <w:style w:type="paragraph" w:styleId="Ttulo3">
    <w:name w:val="heading 3"/>
    <w:basedOn w:val="Normal"/>
    <w:next w:val="Normal"/>
    <w:link w:val="Ttulo3Car"/>
    <w:uiPriority w:val="9"/>
    <w:semiHidden/>
    <w:unhideWhenUsed/>
    <w:qFormat/>
    <w:rsid w:val="00BF16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1016F"/>
  </w:style>
  <w:style w:type="character" w:customStyle="1" w:styleId="ListLabel1">
    <w:name w:val="ListLabel 1"/>
    <w:rsid w:val="0081016F"/>
    <w:rPr>
      <w:rFonts w:cs="Cambria"/>
    </w:rPr>
  </w:style>
  <w:style w:type="character" w:customStyle="1" w:styleId="ListLabel2">
    <w:name w:val="ListLabel 2"/>
    <w:rsid w:val="0081016F"/>
    <w:rPr>
      <w:rFonts w:cs="Courier New"/>
    </w:rPr>
  </w:style>
  <w:style w:type="character" w:customStyle="1" w:styleId="DefaultParagraphFont1">
    <w:name w:val="Default Paragraph Font1"/>
    <w:rsid w:val="0081016F"/>
  </w:style>
  <w:style w:type="character" w:customStyle="1" w:styleId="Ttulo1Car">
    <w:name w:val="Título 1 Car"/>
    <w:basedOn w:val="DefaultParagraphFont1"/>
    <w:rsid w:val="0081016F"/>
  </w:style>
  <w:style w:type="character" w:customStyle="1" w:styleId="TextodegloboCar">
    <w:name w:val="Texto de globo Car"/>
    <w:basedOn w:val="DefaultParagraphFont1"/>
    <w:rsid w:val="0081016F"/>
  </w:style>
  <w:style w:type="character" w:customStyle="1" w:styleId="EncabezadoCar">
    <w:name w:val="Encabezado Car"/>
    <w:basedOn w:val="DefaultParagraphFont1"/>
    <w:rsid w:val="0081016F"/>
  </w:style>
  <w:style w:type="character" w:customStyle="1" w:styleId="PiedepginaCar">
    <w:name w:val="Pie de página Car"/>
    <w:basedOn w:val="DefaultParagraphFont1"/>
    <w:rsid w:val="0081016F"/>
  </w:style>
  <w:style w:type="character" w:customStyle="1" w:styleId="TextonotapieCar">
    <w:name w:val="Texto nota pie Car"/>
    <w:basedOn w:val="DefaultParagraphFont1"/>
    <w:rsid w:val="0081016F"/>
  </w:style>
  <w:style w:type="character" w:customStyle="1" w:styleId="FootnoteReference1">
    <w:name w:val="Footnote Reference1"/>
    <w:basedOn w:val="DefaultParagraphFont1"/>
    <w:rsid w:val="0081016F"/>
  </w:style>
  <w:style w:type="character" w:customStyle="1" w:styleId="exact1">
    <w:name w:val="exact1"/>
    <w:basedOn w:val="DefaultParagraphFont1"/>
    <w:rsid w:val="0081016F"/>
  </w:style>
  <w:style w:type="character" w:customStyle="1" w:styleId="collection1">
    <w:name w:val="collection1"/>
    <w:basedOn w:val="DefaultParagraphFont1"/>
    <w:rsid w:val="0081016F"/>
  </w:style>
  <w:style w:type="character" w:customStyle="1" w:styleId="eacep1">
    <w:name w:val="eacep1"/>
    <w:basedOn w:val="DefaultParagraphFont1"/>
    <w:rsid w:val="0081016F"/>
  </w:style>
  <w:style w:type="character" w:customStyle="1" w:styleId="TextosinformatoCar">
    <w:name w:val="Texto sin formato Car"/>
    <w:basedOn w:val="DefaultParagraphFont1"/>
    <w:link w:val="Textosinformato"/>
    <w:uiPriority w:val="99"/>
    <w:rsid w:val="0081016F"/>
  </w:style>
  <w:style w:type="character" w:customStyle="1" w:styleId="TextocomentarioCar">
    <w:name w:val="Texto comentario Car"/>
    <w:basedOn w:val="DefaultParagraphFont1"/>
    <w:uiPriority w:val="99"/>
    <w:rsid w:val="0081016F"/>
  </w:style>
  <w:style w:type="character" w:customStyle="1" w:styleId="AsuntodelcomentarioCar">
    <w:name w:val="Asunto del comentario Car"/>
    <w:basedOn w:val="TextocomentarioCar"/>
    <w:rsid w:val="0081016F"/>
  </w:style>
  <w:style w:type="character" w:styleId="Textoennegrita">
    <w:name w:val="Strong"/>
    <w:basedOn w:val="DefaultParagraphFont1"/>
    <w:qFormat/>
    <w:rsid w:val="0081016F"/>
    <w:rPr>
      <w:b/>
      <w:bCs/>
    </w:rPr>
  </w:style>
  <w:style w:type="character" w:customStyle="1" w:styleId="CommentReference1">
    <w:name w:val="Comment Reference1"/>
    <w:basedOn w:val="DefaultParagraphFont1"/>
    <w:rsid w:val="0081016F"/>
  </w:style>
  <w:style w:type="character" w:customStyle="1" w:styleId="Smbolodenotaalpie">
    <w:name w:val="Símbolo de nota al pie"/>
    <w:rsid w:val="0081016F"/>
  </w:style>
  <w:style w:type="character" w:customStyle="1" w:styleId="Refdenotaalpie1">
    <w:name w:val="Ref. de nota al pie1"/>
    <w:rsid w:val="0081016F"/>
    <w:rPr>
      <w:vertAlign w:val="superscript"/>
    </w:rPr>
  </w:style>
  <w:style w:type="character" w:styleId="Hipervnculo">
    <w:name w:val="Hyperlink"/>
    <w:rsid w:val="0081016F"/>
    <w:rPr>
      <w:color w:val="000080"/>
      <w:u w:val="single"/>
    </w:rPr>
  </w:style>
  <w:style w:type="character" w:customStyle="1" w:styleId="Smbolodenotafinal">
    <w:name w:val="Símbolo de nota final"/>
    <w:rsid w:val="0081016F"/>
    <w:rPr>
      <w:vertAlign w:val="superscript"/>
    </w:rPr>
  </w:style>
  <w:style w:type="character" w:customStyle="1" w:styleId="WW-Smbolodenotafinal">
    <w:name w:val="WW-Símbolo de nota final"/>
    <w:rsid w:val="0081016F"/>
  </w:style>
  <w:style w:type="character" w:customStyle="1" w:styleId="Refdecomentario1">
    <w:name w:val="Ref. de comentario1"/>
    <w:basedOn w:val="Fuentedeprrafopredeter1"/>
    <w:rsid w:val="0081016F"/>
    <w:rPr>
      <w:sz w:val="16"/>
      <w:szCs w:val="16"/>
    </w:rPr>
  </w:style>
  <w:style w:type="character" w:customStyle="1" w:styleId="TextocomentarioCar1">
    <w:name w:val="Texto comentario Car1"/>
    <w:basedOn w:val="Fuentedeprrafopredeter1"/>
    <w:rsid w:val="0081016F"/>
    <w:rPr>
      <w:rFonts w:ascii="Calibri" w:eastAsia="Calibri" w:hAnsi="Calibri"/>
      <w:kern w:val="1"/>
    </w:rPr>
  </w:style>
  <w:style w:type="character" w:customStyle="1" w:styleId="AsuntodelcomentarioCar1">
    <w:name w:val="Asunto del comentario Car1"/>
    <w:basedOn w:val="TextocomentarioCar1"/>
    <w:rsid w:val="0081016F"/>
    <w:rPr>
      <w:b/>
      <w:bCs/>
    </w:rPr>
  </w:style>
  <w:style w:type="character" w:customStyle="1" w:styleId="TextodegloboCar1">
    <w:name w:val="Texto de globo Car1"/>
    <w:basedOn w:val="Fuentedeprrafopredeter1"/>
    <w:rsid w:val="0081016F"/>
    <w:rPr>
      <w:rFonts w:ascii="Tahoma" w:eastAsia="Calibri" w:hAnsi="Tahoma" w:cs="Tahoma"/>
      <w:kern w:val="1"/>
      <w:sz w:val="16"/>
      <w:szCs w:val="16"/>
    </w:rPr>
  </w:style>
  <w:style w:type="character" w:customStyle="1" w:styleId="HTMLconformatoprevioCar">
    <w:name w:val="HTML con formato previo Car"/>
    <w:basedOn w:val="Fuentedeprrafopredeter1"/>
    <w:rsid w:val="0081016F"/>
    <w:rPr>
      <w:rFonts w:ascii="Courier New" w:hAnsi="Courier New" w:cs="Courier New"/>
    </w:rPr>
  </w:style>
  <w:style w:type="character" w:styleId="Refdenotaalpie">
    <w:name w:val="footnote reference"/>
    <w:rsid w:val="0081016F"/>
    <w:rPr>
      <w:vertAlign w:val="superscript"/>
    </w:rPr>
  </w:style>
  <w:style w:type="character" w:styleId="Refdenotaalfinal">
    <w:name w:val="endnote reference"/>
    <w:rsid w:val="0081016F"/>
    <w:rPr>
      <w:vertAlign w:val="superscript"/>
    </w:rPr>
  </w:style>
  <w:style w:type="paragraph" w:customStyle="1" w:styleId="Encabezado2">
    <w:name w:val="Encabezado2"/>
    <w:basedOn w:val="Normal"/>
    <w:next w:val="Textoindependiente"/>
    <w:rsid w:val="0081016F"/>
    <w:pPr>
      <w:keepNext/>
      <w:spacing w:before="240" w:after="120"/>
    </w:pPr>
    <w:rPr>
      <w:rFonts w:ascii="Arial" w:eastAsia="SimSun" w:hAnsi="Arial" w:cs="Tahoma"/>
      <w:sz w:val="28"/>
      <w:szCs w:val="28"/>
    </w:rPr>
  </w:style>
  <w:style w:type="paragraph" w:styleId="Textoindependiente">
    <w:name w:val="Body Text"/>
    <w:basedOn w:val="Normal"/>
    <w:rsid w:val="0081016F"/>
    <w:pPr>
      <w:spacing w:after="120"/>
    </w:pPr>
  </w:style>
  <w:style w:type="paragraph" w:styleId="Lista">
    <w:name w:val="List"/>
    <w:basedOn w:val="Textoindependiente"/>
    <w:rsid w:val="0081016F"/>
    <w:rPr>
      <w:rFonts w:cs="Tahoma"/>
    </w:rPr>
  </w:style>
  <w:style w:type="paragraph" w:customStyle="1" w:styleId="Etiqueta">
    <w:name w:val="Etiqueta"/>
    <w:basedOn w:val="Normal"/>
    <w:rsid w:val="0081016F"/>
    <w:pPr>
      <w:suppressLineNumbers/>
      <w:spacing w:before="120" w:after="120"/>
    </w:pPr>
    <w:rPr>
      <w:rFonts w:cs="Tahoma"/>
      <w:i/>
      <w:iCs/>
      <w:sz w:val="24"/>
      <w:szCs w:val="24"/>
    </w:rPr>
  </w:style>
  <w:style w:type="paragraph" w:customStyle="1" w:styleId="ndice">
    <w:name w:val="Índice"/>
    <w:basedOn w:val="Normal"/>
    <w:rsid w:val="0081016F"/>
    <w:pPr>
      <w:suppressLineNumbers/>
    </w:pPr>
    <w:rPr>
      <w:rFonts w:cs="Tahoma"/>
    </w:rPr>
  </w:style>
  <w:style w:type="paragraph" w:customStyle="1" w:styleId="Encabezado1">
    <w:name w:val="Encabezado1"/>
    <w:basedOn w:val="Normal"/>
    <w:next w:val="Textoindependiente"/>
    <w:rsid w:val="0081016F"/>
    <w:pPr>
      <w:keepNext/>
      <w:spacing w:before="240" w:after="120"/>
    </w:pPr>
    <w:rPr>
      <w:rFonts w:ascii="Arial" w:eastAsia="SimSun" w:hAnsi="Arial" w:cs="Tahoma"/>
      <w:sz w:val="28"/>
      <w:szCs w:val="28"/>
    </w:rPr>
  </w:style>
  <w:style w:type="paragraph" w:customStyle="1" w:styleId="BalloonText1">
    <w:name w:val="Balloon Text1"/>
    <w:basedOn w:val="Normal"/>
    <w:rsid w:val="0081016F"/>
  </w:style>
  <w:style w:type="paragraph" w:styleId="Encabezado">
    <w:name w:val="header"/>
    <w:basedOn w:val="Normal"/>
    <w:rsid w:val="0081016F"/>
    <w:pPr>
      <w:suppressLineNumbers/>
      <w:tabs>
        <w:tab w:val="center" w:pos="4252"/>
        <w:tab w:val="right" w:pos="8504"/>
      </w:tabs>
    </w:pPr>
  </w:style>
  <w:style w:type="paragraph" w:styleId="Piedepgina">
    <w:name w:val="footer"/>
    <w:basedOn w:val="Normal"/>
    <w:rsid w:val="0081016F"/>
    <w:pPr>
      <w:suppressLineNumbers/>
      <w:tabs>
        <w:tab w:val="center" w:pos="4252"/>
        <w:tab w:val="right" w:pos="8504"/>
      </w:tabs>
    </w:pPr>
  </w:style>
  <w:style w:type="paragraph" w:customStyle="1" w:styleId="FootnoteText1">
    <w:name w:val="Footnote Text1"/>
    <w:basedOn w:val="Normal"/>
    <w:rsid w:val="0081016F"/>
  </w:style>
  <w:style w:type="paragraph" w:styleId="NormalWeb">
    <w:name w:val="Normal (Web)"/>
    <w:basedOn w:val="Normal"/>
    <w:uiPriority w:val="99"/>
    <w:rsid w:val="0081016F"/>
  </w:style>
  <w:style w:type="paragraph" w:customStyle="1" w:styleId="ListParagraph1">
    <w:name w:val="List Paragraph1"/>
    <w:basedOn w:val="Normal"/>
    <w:rsid w:val="0081016F"/>
  </w:style>
  <w:style w:type="paragraph" w:customStyle="1" w:styleId="PlainText1">
    <w:name w:val="Plain Text1"/>
    <w:basedOn w:val="Normal"/>
    <w:rsid w:val="0081016F"/>
  </w:style>
  <w:style w:type="paragraph" w:customStyle="1" w:styleId="texto">
    <w:name w:val="texto"/>
    <w:basedOn w:val="Normal"/>
    <w:rsid w:val="0081016F"/>
  </w:style>
  <w:style w:type="paragraph" w:customStyle="1" w:styleId="CommentText1">
    <w:name w:val="Comment Text1"/>
    <w:basedOn w:val="Normal"/>
    <w:rsid w:val="0081016F"/>
  </w:style>
  <w:style w:type="paragraph" w:customStyle="1" w:styleId="CommentSubject1">
    <w:name w:val="Comment Subject1"/>
    <w:basedOn w:val="CommentText1"/>
    <w:rsid w:val="0081016F"/>
  </w:style>
  <w:style w:type="paragraph" w:customStyle="1" w:styleId="NoSpacing1">
    <w:name w:val="No Spacing1"/>
    <w:rsid w:val="0081016F"/>
    <w:pPr>
      <w:widowControl w:val="0"/>
      <w:suppressAutoHyphens/>
    </w:pPr>
    <w:rPr>
      <w:rFonts w:ascii="Cambria" w:eastAsia="SimSun" w:hAnsi="Cambria" w:cs="font290"/>
      <w:kern w:val="1"/>
      <w:sz w:val="24"/>
      <w:szCs w:val="24"/>
      <w:lang w:val="en-US" w:eastAsia="ar-SA"/>
    </w:rPr>
  </w:style>
  <w:style w:type="paragraph" w:styleId="Textonotapie">
    <w:name w:val="footnote text"/>
    <w:basedOn w:val="Normal"/>
    <w:link w:val="TextonotapieCar1"/>
    <w:uiPriority w:val="99"/>
    <w:rsid w:val="0081016F"/>
    <w:pPr>
      <w:suppressLineNumbers/>
      <w:ind w:left="283" w:hanging="283"/>
    </w:pPr>
    <w:rPr>
      <w:sz w:val="20"/>
      <w:szCs w:val="20"/>
    </w:rPr>
  </w:style>
  <w:style w:type="paragraph" w:customStyle="1" w:styleId="Textocomentario1">
    <w:name w:val="Texto comentario1"/>
    <w:basedOn w:val="Normal"/>
    <w:rsid w:val="0081016F"/>
    <w:rPr>
      <w:sz w:val="20"/>
      <w:szCs w:val="20"/>
    </w:rPr>
  </w:style>
  <w:style w:type="paragraph" w:styleId="Asuntodelcomentario">
    <w:name w:val="annotation subject"/>
    <w:basedOn w:val="Textocomentario1"/>
    <w:next w:val="Textocomentario1"/>
    <w:rsid w:val="0081016F"/>
    <w:rPr>
      <w:b/>
      <w:bCs/>
    </w:rPr>
  </w:style>
  <w:style w:type="paragraph" w:styleId="Textodeglobo">
    <w:name w:val="Balloon Text"/>
    <w:basedOn w:val="Normal"/>
    <w:rsid w:val="0081016F"/>
    <w:pPr>
      <w:spacing w:after="0" w:line="240" w:lineRule="auto"/>
    </w:pPr>
    <w:rPr>
      <w:rFonts w:ascii="Tahoma" w:hAnsi="Tahoma" w:cs="Tahoma"/>
      <w:sz w:val="16"/>
      <w:szCs w:val="16"/>
    </w:rPr>
  </w:style>
  <w:style w:type="paragraph" w:styleId="HTMLconformatoprevio">
    <w:name w:val="HTML Preformatted"/>
    <w:basedOn w:val="Normal"/>
    <w:rsid w:val="0081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character" w:styleId="Refdecomentario">
    <w:name w:val="annotation reference"/>
    <w:basedOn w:val="Fuentedeprrafopredeter"/>
    <w:uiPriority w:val="99"/>
    <w:semiHidden/>
    <w:unhideWhenUsed/>
    <w:rsid w:val="00431BBA"/>
    <w:rPr>
      <w:sz w:val="16"/>
      <w:szCs w:val="16"/>
    </w:rPr>
  </w:style>
  <w:style w:type="paragraph" w:styleId="Textocomentario">
    <w:name w:val="annotation text"/>
    <w:basedOn w:val="Normal"/>
    <w:link w:val="TextocomentarioCar2"/>
    <w:uiPriority w:val="99"/>
    <w:semiHidden/>
    <w:unhideWhenUsed/>
    <w:rsid w:val="00431BBA"/>
    <w:rPr>
      <w:sz w:val="20"/>
      <w:szCs w:val="20"/>
    </w:rPr>
  </w:style>
  <w:style w:type="character" w:customStyle="1" w:styleId="TextocomentarioCar2">
    <w:name w:val="Texto comentario Car2"/>
    <w:basedOn w:val="Fuentedeprrafopredeter"/>
    <w:link w:val="Textocomentario"/>
    <w:uiPriority w:val="99"/>
    <w:semiHidden/>
    <w:rsid w:val="00431BBA"/>
    <w:rPr>
      <w:rFonts w:ascii="Calibri" w:eastAsia="Calibri" w:hAnsi="Calibri"/>
      <w:kern w:val="1"/>
      <w:lang w:eastAsia="ar-SA"/>
    </w:rPr>
  </w:style>
  <w:style w:type="paragraph" w:styleId="Textosinformato">
    <w:name w:val="Plain Text"/>
    <w:basedOn w:val="Normal"/>
    <w:link w:val="TextosinformatoCar"/>
    <w:uiPriority w:val="99"/>
    <w:semiHidden/>
    <w:unhideWhenUsed/>
    <w:rsid w:val="00225807"/>
    <w:pPr>
      <w:suppressAutoHyphens w:val="0"/>
      <w:spacing w:after="0" w:line="240" w:lineRule="auto"/>
    </w:pPr>
    <w:rPr>
      <w:rFonts w:ascii="Consolas" w:hAnsi="Consolas"/>
      <w:kern w:val="0"/>
      <w:szCs w:val="21"/>
      <w:lang w:eastAsia="en-US"/>
    </w:rPr>
  </w:style>
  <w:style w:type="character" w:customStyle="1" w:styleId="TextosinformatoCar1">
    <w:name w:val="Texto sin formato Car1"/>
    <w:basedOn w:val="Fuentedeprrafopredeter"/>
    <w:link w:val="Textosinformato"/>
    <w:uiPriority w:val="99"/>
    <w:semiHidden/>
    <w:rsid w:val="00225807"/>
    <w:rPr>
      <w:rFonts w:ascii="Courier New" w:eastAsia="Calibri" w:hAnsi="Courier New" w:cs="Courier New"/>
      <w:kern w:val="1"/>
      <w:lang w:eastAsia="ar-SA"/>
    </w:rPr>
  </w:style>
  <w:style w:type="character" w:customStyle="1" w:styleId="tw4winMark">
    <w:name w:val="tw4winMark"/>
    <w:basedOn w:val="Fuentedeprrafopredeter"/>
    <w:rsid w:val="00E21D12"/>
    <w:rPr>
      <w:rFonts w:ascii="Courier New" w:hAnsi="Courier New" w:cs="Courier New"/>
      <w:b w:val="0"/>
      <w:i w:val="0"/>
      <w:dstrike w:val="0"/>
      <w:noProof/>
      <w:vanish/>
      <w:color w:val="800080"/>
      <w:sz w:val="22"/>
      <w:szCs w:val="24"/>
      <w:effect w:val="none"/>
      <w:vertAlign w:val="subscript"/>
      <w:lang w:val="en-US"/>
    </w:rPr>
  </w:style>
  <w:style w:type="character" w:customStyle="1" w:styleId="TextonotapieCar1">
    <w:name w:val="Texto nota pie Car1"/>
    <w:basedOn w:val="Fuentedeprrafopredeter"/>
    <w:link w:val="Textonotapie"/>
    <w:rsid w:val="00842B33"/>
    <w:rPr>
      <w:rFonts w:ascii="Calibri" w:eastAsia="Calibri" w:hAnsi="Calibri"/>
      <w:kern w:val="1"/>
      <w:lang w:val="es-ES" w:eastAsia="ar-SA"/>
    </w:rPr>
  </w:style>
  <w:style w:type="table" w:styleId="Tablaconcuadrcula">
    <w:name w:val="Table Grid"/>
    <w:basedOn w:val="Tablanormal"/>
    <w:uiPriority w:val="59"/>
    <w:rsid w:val="00596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08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0875"/>
    <w:rPr>
      <w:rFonts w:ascii="Calibri" w:eastAsia="Calibri" w:hAnsi="Calibri"/>
      <w:kern w:val="1"/>
      <w:lang w:eastAsia="ar-SA"/>
    </w:rPr>
  </w:style>
  <w:style w:type="paragraph" w:customStyle="1" w:styleId="Default">
    <w:name w:val="Default"/>
    <w:rsid w:val="00E26B26"/>
    <w:pPr>
      <w:autoSpaceDE w:val="0"/>
      <w:autoSpaceDN w:val="0"/>
      <w:adjustRightInd w:val="0"/>
    </w:pPr>
    <w:rPr>
      <w:rFonts w:ascii="Code" w:hAnsi="Code" w:cs="Code"/>
      <w:color w:val="000000"/>
      <w:sz w:val="24"/>
      <w:szCs w:val="24"/>
      <w:lang w:val="es-ES" w:eastAsia="es-ES"/>
    </w:rPr>
  </w:style>
  <w:style w:type="character" w:styleId="Hipervnculovisitado">
    <w:name w:val="FollowedHyperlink"/>
    <w:basedOn w:val="Fuentedeprrafopredeter"/>
    <w:uiPriority w:val="99"/>
    <w:semiHidden/>
    <w:unhideWhenUsed/>
    <w:rsid w:val="00C77FA2"/>
    <w:rPr>
      <w:color w:val="800080" w:themeColor="followedHyperlink"/>
      <w:u w:val="single"/>
    </w:rPr>
  </w:style>
  <w:style w:type="character" w:customStyle="1" w:styleId="Ttulo3Car">
    <w:name w:val="Título 3 Car"/>
    <w:basedOn w:val="Fuentedeprrafopredeter"/>
    <w:link w:val="Ttulo3"/>
    <w:uiPriority w:val="9"/>
    <w:semiHidden/>
    <w:rsid w:val="00BF1604"/>
    <w:rPr>
      <w:rFonts w:asciiTheme="majorHAnsi" w:eastAsiaTheme="majorEastAsia" w:hAnsiTheme="majorHAnsi" w:cstheme="majorBidi"/>
      <w:b/>
      <w:bCs/>
      <w:color w:val="4F81BD" w:themeColor="accent1"/>
      <w:kern w:val="1"/>
      <w:sz w:val="22"/>
      <w:szCs w:val="22"/>
      <w:lang w:val="es-ES" w:eastAsia="ar-SA"/>
    </w:rPr>
  </w:style>
</w:styles>
</file>

<file path=word/webSettings.xml><?xml version="1.0" encoding="utf-8"?>
<w:webSettings xmlns:r="http://schemas.openxmlformats.org/officeDocument/2006/relationships" xmlns:w="http://schemas.openxmlformats.org/wordprocessingml/2006/main">
  <w:divs>
    <w:div w:id="848714460">
      <w:bodyDiv w:val="1"/>
      <w:marLeft w:val="0"/>
      <w:marRight w:val="0"/>
      <w:marTop w:val="0"/>
      <w:marBottom w:val="0"/>
      <w:divBdr>
        <w:top w:val="none" w:sz="0" w:space="0" w:color="auto"/>
        <w:left w:val="none" w:sz="0" w:space="0" w:color="auto"/>
        <w:bottom w:val="none" w:sz="0" w:space="0" w:color="auto"/>
        <w:right w:val="none" w:sz="0" w:space="0" w:color="auto"/>
      </w:divBdr>
    </w:div>
    <w:div w:id="1029137016">
      <w:bodyDiv w:val="1"/>
      <w:marLeft w:val="0"/>
      <w:marRight w:val="0"/>
      <w:marTop w:val="0"/>
      <w:marBottom w:val="0"/>
      <w:divBdr>
        <w:top w:val="none" w:sz="0" w:space="0" w:color="auto"/>
        <w:left w:val="none" w:sz="0" w:space="0" w:color="auto"/>
        <w:bottom w:val="none" w:sz="0" w:space="0" w:color="auto"/>
        <w:right w:val="none" w:sz="0" w:space="0" w:color="auto"/>
      </w:divBdr>
    </w:div>
    <w:div w:id="1325162953">
      <w:bodyDiv w:val="1"/>
      <w:marLeft w:val="0"/>
      <w:marRight w:val="0"/>
      <w:marTop w:val="0"/>
      <w:marBottom w:val="0"/>
      <w:divBdr>
        <w:top w:val="none" w:sz="0" w:space="0" w:color="auto"/>
        <w:left w:val="none" w:sz="0" w:space="0" w:color="auto"/>
        <w:bottom w:val="none" w:sz="0" w:space="0" w:color="auto"/>
        <w:right w:val="none" w:sz="0" w:space="0" w:color="auto"/>
      </w:divBdr>
    </w:div>
    <w:div w:id="1339427414">
      <w:bodyDiv w:val="1"/>
      <w:marLeft w:val="0"/>
      <w:marRight w:val="0"/>
      <w:marTop w:val="0"/>
      <w:marBottom w:val="0"/>
      <w:divBdr>
        <w:top w:val="none" w:sz="0" w:space="0" w:color="auto"/>
        <w:left w:val="none" w:sz="0" w:space="0" w:color="auto"/>
        <w:bottom w:val="none" w:sz="0" w:space="0" w:color="auto"/>
        <w:right w:val="none" w:sz="0" w:space="0" w:color="auto"/>
      </w:divBdr>
      <w:divsChild>
        <w:div w:id="761953287">
          <w:marLeft w:val="0"/>
          <w:marRight w:val="0"/>
          <w:marTop w:val="0"/>
          <w:marBottom w:val="0"/>
          <w:divBdr>
            <w:top w:val="none" w:sz="0" w:space="0" w:color="auto"/>
            <w:left w:val="none" w:sz="0" w:space="0" w:color="auto"/>
            <w:bottom w:val="none" w:sz="0" w:space="0" w:color="auto"/>
            <w:right w:val="none" w:sz="0" w:space="0" w:color="auto"/>
          </w:divBdr>
        </w:div>
        <w:div w:id="974067132">
          <w:marLeft w:val="0"/>
          <w:marRight w:val="0"/>
          <w:marTop w:val="0"/>
          <w:marBottom w:val="0"/>
          <w:divBdr>
            <w:top w:val="none" w:sz="0" w:space="0" w:color="auto"/>
            <w:left w:val="none" w:sz="0" w:space="0" w:color="auto"/>
            <w:bottom w:val="none" w:sz="0" w:space="0" w:color="auto"/>
            <w:right w:val="none" w:sz="0" w:space="0" w:color="auto"/>
          </w:divBdr>
        </w:div>
      </w:divsChild>
    </w:div>
    <w:div w:id="20412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A1501F-4723-4B4F-8A02-3C112F9A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7138</Words>
  <Characters>39263</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2014-09-21T16:50:00Z</dcterms:created>
  <dcterms:modified xsi:type="dcterms:W3CDTF">2014-09-21T16:50:00Z</dcterms:modified>
</cp:coreProperties>
</file>